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left="-144" w:firstLine="144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 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left="-144" w:firstLine="144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Организация предметно – развивающей среды по развитию речи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left="-144" w:firstLine="144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 первой младшей группе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left="-144" w:firstLine="144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(из опыта работы)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Воспитатель МБДОУ №141 Богданова Н.А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«В пустых стенах ребёнок не заговорит…»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                                      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Формирование правильной речи детей является одной из основных задач дошкольного образования.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>
        <w:rPr>
          <w:color w:val="111111"/>
          <w:bdr w:val="none" w:sz="0" w:space="0" w:color="auto" w:frame="1"/>
        </w:rPr>
        <w:t>развитие</w:t>
      </w:r>
      <w:r>
        <w:rPr>
          <w:b/>
          <w:bCs/>
          <w:color w:val="111111"/>
        </w:rPr>
        <w:t>.</w:t>
      </w:r>
      <w:r>
        <w:rPr>
          <w:color w:val="111111"/>
        </w:rPr>
        <w:t> Поэтому необходимо заботиться о своевременном формировании речи детей, о ее чистоте и правильности.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 Я постаралась организовать среду в группе так, чтобы у ребенка был самостоятельный выбор: с кем, где, как, во что играть.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Известно, что развитие ребенка осуществляется в игре. Между речью и игрой существует двусторонняя связь. С одной стороны, речь развивается и активизируется в игре, с другой - сама игра развивается под влиянием развития речи.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В своей работе, я стараюсь развивать речь детей, в каждом центре развивающей предметно-пространственной среды. Для этого в рамках группового пространства сформированы следующие центры, </w:t>
      </w:r>
      <w:r>
        <w:rPr>
          <w:color w:val="111111"/>
        </w:rPr>
        <w:t>стимулирующие </w:t>
      </w:r>
      <w:r>
        <w:rPr>
          <w:color w:val="111111"/>
          <w:bdr w:val="none" w:sz="0" w:space="0" w:color="auto" w:frame="1"/>
        </w:rPr>
        <w:t>речевую активность детей</w:t>
      </w:r>
      <w:r>
        <w:rPr>
          <w:b/>
          <w:bCs/>
          <w:color w:val="111111"/>
        </w:rPr>
        <w:t>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111111"/>
        </w:rPr>
        <w:t>Центр книги.</w:t>
      </w:r>
      <w:r>
        <w:rPr>
          <w:color w:val="111111"/>
        </w:rPr>
        <w:t> Дети нашей </w:t>
      </w:r>
      <w:r>
        <w:rPr>
          <w:color w:val="111111"/>
          <w:bdr w:val="none" w:sz="0" w:space="0" w:color="auto" w:frame="1"/>
        </w:rPr>
        <w:t>группы любят</w:t>
      </w:r>
      <w:r>
        <w:rPr>
          <w:b/>
          <w:bCs/>
          <w:color w:val="111111"/>
        </w:rPr>
        <w:t>,</w:t>
      </w:r>
      <w:r>
        <w:rPr>
          <w:color w:val="111111"/>
        </w:rPr>
        <w:t> когда мы читаем книги и рассматриваем иллюстрации. В группе много книг по программе воспитания детей 1</w:t>
      </w:r>
      <w:r>
        <w:rPr>
          <w:b/>
          <w:bCs/>
          <w:color w:val="111111"/>
        </w:rPr>
        <w:t> </w:t>
      </w:r>
      <w:r>
        <w:rPr>
          <w:color w:val="111111"/>
          <w:bdr w:val="none" w:sz="0" w:space="0" w:color="auto" w:frame="1"/>
        </w:rPr>
        <w:t>младшей группы</w:t>
      </w:r>
      <w:r>
        <w:rPr>
          <w:b/>
          <w:bCs/>
          <w:color w:val="111111"/>
        </w:rPr>
        <w:t>.</w:t>
      </w:r>
      <w:r>
        <w:rPr>
          <w:color w:val="111111"/>
        </w:rPr>
        <w:t> С самого </w:t>
      </w:r>
      <w:r>
        <w:rPr>
          <w:color w:val="111111"/>
          <w:bdr w:val="none" w:sz="0" w:space="0" w:color="auto" w:frame="1"/>
        </w:rPr>
        <w:t>первого</w:t>
      </w:r>
      <w:r>
        <w:rPr>
          <w:color w:val="111111"/>
        </w:rPr>
        <w:t> дня я даю уроки самостоятельного общения с книгой. Рассматриваю с детьми иллюстрации в книгах, читаем детям стихи. Также дети отвечают на вопросы педагога в силу своих речевых способностей, договаривают фразы. Деятельность в книжном центре способствует </w:t>
      </w:r>
      <w:proofErr w:type="spellStart"/>
      <w:r>
        <w:rPr>
          <w:color w:val="111111"/>
          <w:bdr w:val="none" w:sz="0" w:space="0" w:color="auto" w:frame="1"/>
        </w:rPr>
        <w:t>развитию</w:t>
      </w:r>
      <w:r>
        <w:rPr>
          <w:color w:val="111111"/>
        </w:rPr>
        <w:t>всех</w:t>
      </w:r>
      <w:proofErr w:type="spellEnd"/>
      <w:r>
        <w:rPr>
          <w:color w:val="111111"/>
        </w:rPr>
        <w:t xml:space="preserve"> сторон речевой </w:t>
      </w:r>
      <w:r>
        <w:rPr>
          <w:color w:val="111111"/>
          <w:bdr w:val="none" w:sz="0" w:space="0" w:color="auto" w:frame="1"/>
        </w:rPr>
        <w:t>системы</w:t>
      </w:r>
      <w:r>
        <w:rPr>
          <w:color w:val="111111"/>
        </w:rPr>
        <w:t>: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у </w:t>
      </w:r>
      <w:r>
        <w:rPr>
          <w:color w:val="111111"/>
          <w:bdr w:val="none" w:sz="0" w:space="0" w:color="auto" w:frame="1"/>
        </w:rPr>
        <w:t>детей развивается понимание речи</w:t>
      </w:r>
      <w:r>
        <w:rPr>
          <w:b/>
          <w:bCs/>
          <w:color w:val="111111"/>
        </w:rPr>
        <w:t>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обогащается словарь;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формируется грамматический строй </w:t>
      </w:r>
      <w:r>
        <w:rPr>
          <w:color w:val="111111"/>
          <w:bdr w:val="none" w:sz="0" w:space="0" w:color="auto" w:frame="1"/>
        </w:rPr>
        <w:t>речи</w:t>
      </w:r>
      <w:r>
        <w:rPr>
          <w:b/>
          <w:bCs/>
          <w:color w:val="111111"/>
        </w:rPr>
        <w:t>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дети учатся пересказывать текст с помощью педагога;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знакомятся с книжной культурой.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В центре </w:t>
      </w:r>
      <w:r>
        <w:rPr>
          <w:color w:val="111111"/>
          <w:bdr w:val="none" w:sz="0" w:space="0" w:color="auto" w:frame="1"/>
        </w:rPr>
        <w:t>представлены следующие виды книг</w:t>
      </w:r>
      <w:r>
        <w:rPr>
          <w:b/>
          <w:bCs/>
          <w:color w:val="111111"/>
        </w:rPr>
        <w:t>: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 xml:space="preserve">книги по знакомым программным сказкам, </w:t>
      </w:r>
      <w:proofErr w:type="spellStart"/>
      <w:r>
        <w:rPr>
          <w:color w:val="111111"/>
        </w:rPr>
        <w:t>потешкам</w:t>
      </w:r>
      <w:proofErr w:type="spellEnd"/>
      <w:r>
        <w:rPr>
          <w:color w:val="111111"/>
        </w:rPr>
        <w:t>, стихам;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книги с динамичными элементами (двигающиеся глазки, открывающиеся и закрывающиеся окошки;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книги разного формата;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книги - раскладушки.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Центр «Познания».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Этот центр</w:t>
      </w:r>
      <w:r>
        <w:rPr>
          <w:b/>
          <w:bCs/>
          <w:color w:val="000000"/>
        </w:rPr>
        <w:t> </w:t>
      </w:r>
      <w:r>
        <w:rPr>
          <w:color w:val="000000"/>
          <w:shd w:val="clear" w:color="auto" w:fill="FFFFFF"/>
        </w:rPr>
        <w:t>провоцирует речевую активность и обеспечивает более высокий уровень центр познавательного развития. </w:t>
      </w:r>
      <w:r>
        <w:rPr>
          <w:color w:val="000000"/>
        </w:rPr>
        <w:t>Центр «Познание» направлен на развитие речи, сенсорного восприятия, мелкой моторики, воображения. В данном центре идет формирование представлений об отличительных признаках и свойствах различных веществ и материалов; игры-занятия по накоплению представлений о цвете, форме, величине; деятельность по ознакомлению с предметами быта их функциональным назначением; дидактические игры по сенсорному воспитанию. </w:t>
      </w:r>
      <w:proofErr w:type="gramStart"/>
      <w:r>
        <w:rPr>
          <w:color w:val="000000"/>
          <w:shd w:val="clear" w:color="auto" w:fill="FFFFFF"/>
        </w:rPr>
        <w:t xml:space="preserve">В нем содержится </w:t>
      </w:r>
      <w:r>
        <w:rPr>
          <w:color w:val="000000"/>
          <w:shd w:val="clear" w:color="auto" w:fill="FFFFFF"/>
        </w:rPr>
        <w:lastRenderedPageBreak/>
        <w:t>демонстрационный и игровой материал: предметные и сюжетные наборы картинок,</w:t>
      </w:r>
      <w:r>
        <w:rPr>
          <w:color w:val="000000"/>
        </w:rPr>
        <w:t> матрёшки с вкладышами, вкладыши разной формы, пирамидки разного размера, набор палочек разных цветов, игрушки-шнуровки разного вида, сюжетно-дидактические панно с пуговицами, кнопками, разные виды мозаик, лото по разным темам, настольно-печатные игры, игры из дерева «Брусочки», «Гусеница», «Гвоздики», «Вкладыши», настольно-печатные игры.</w:t>
      </w:r>
      <w:proofErr w:type="gramEnd"/>
      <w:r>
        <w:rPr>
          <w:color w:val="000000"/>
        </w:rPr>
        <w:t> </w:t>
      </w:r>
      <w:r>
        <w:rPr>
          <w:color w:val="000000"/>
          <w:shd w:val="clear" w:color="auto" w:fill="FFFFFF"/>
        </w:rPr>
        <w:t>Такие игры необходимы для развития речи и мышления ребенка раннего возраста. </w:t>
      </w:r>
      <w:r>
        <w:rPr>
          <w:color w:val="000000"/>
        </w:rPr>
        <w:t xml:space="preserve">В центре имеются </w:t>
      </w:r>
      <w:proofErr w:type="spellStart"/>
      <w:r>
        <w:rPr>
          <w:color w:val="000000"/>
        </w:rPr>
        <w:t>бизиборды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бизи-ширма</w:t>
      </w:r>
      <w:proofErr w:type="spellEnd"/>
      <w:r>
        <w:rPr>
          <w:color w:val="000000"/>
        </w:rPr>
        <w:t xml:space="preserve"> «Играем, дружим, растём». Мною сделаны дидактические игры из бросового материала «Половинки», «Бусы», «Разноцветные палочки», «Закончи карти</w:t>
      </w:r>
      <w:r>
        <w:rPr>
          <w:b/>
          <w:bCs/>
          <w:color w:val="000000"/>
        </w:rPr>
        <w:t>нку» и др.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Центр воды и песка.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Одним из любимых центров у детей нашей группы является </w:t>
      </w:r>
      <w:r>
        <w:rPr>
          <w:b/>
          <w:bCs/>
          <w:color w:val="000000"/>
        </w:rPr>
        <w:t>це</w:t>
      </w:r>
      <w:r>
        <w:rPr>
          <w:color w:val="000000"/>
        </w:rPr>
        <w:t>нтр воды и песка. Игры с водой и песком благотворно влияют на детей. Частички песка активизируют нервные окончания на пальчиках и ладонях, снимают стресс и стабилизируют эмоциональное состояние ребенка. А еще игры с водой и песком помогают детям всесторонне развиваться: 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происходит улучшение координации движений, развитие тактильной чувствительности, моторики пальцев и рук, улучшение речи, расширение кругозора, развитие логического мышления и наблюдательности, проявление лидерских качеств и творческих способностей. Для игр с песком имеются: совки, разнообразные формочки, некрупные игрушки для закапывания (шарики, кубики, кольца и другие геометрические формы разных цветов и двух размеров), палочки, грабельки.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Для игр с водой – набор резиновых и пластиковых игрушек (фигурки рыбок, черепашек, лягушек, кораблики). Сачок, черпачок, разноцветные пластиковые мячики. Набор игрушек из разных материалов (для игры «Что плавает, что тонет?»), набор цветных камешков, ракушек.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Организуя игры с водой и песком, я знакомлю детей со свойствами различных предметов и материалов. Закрепляю элементарные представления о форме, величине, цвете предметов, развиваю мелкую моторику ребенка. Формование из песка можно считать началом конструирования, оно заставляет ребёнка сосредоточиться</w:t>
      </w:r>
      <w:r>
        <w:rPr>
          <w:b/>
          <w:bCs/>
          <w:color w:val="000000"/>
        </w:rPr>
        <w:t>. </w:t>
      </w:r>
      <w:r>
        <w:rPr>
          <w:color w:val="000000"/>
        </w:rPr>
        <w:t>Игры с водой вызывают положительные эмоции, способствуют внутренней раскованности малыша.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Центр изобразительной деятельности.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Центр способствует развитию мелкой моторики, тем самым активизируются зоны, отвечающие за речь. </w:t>
      </w:r>
      <w:r>
        <w:rPr>
          <w:color w:val="111111"/>
          <w:shd w:val="clear" w:color="auto" w:fill="FFFFFF"/>
        </w:rPr>
        <w:t> </w:t>
      </w:r>
      <w:r>
        <w:rPr>
          <w:color w:val="111111"/>
        </w:rPr>
        <w:t>В центре</w:t>
      </w:r>
      <w:r>
        <w:rPr>
          <w:b/>
          <w:bCs/>
          <w:color w:val="111111"/>
        </w:rPr>
        <w:t> </w:t>
      </w:r>
      <w:r>
        <w:rPr>
          <w:color w:val="111111"/>
        </w:rPr>
        <w:t>размещены различные материалы с разнообразными </w:t>
      </w:r>
      <w:r>
        <w:rPr>
          <w:color w:val="111111"/>
          <w:bdr w:val="none" w:sz="0" w:space="0" w:color="auto" w:frame="1"/>
        </w:rPr>
        <w:t>средствами изображения</w:t>
      </w:r>
      <w:r>
        <w:rPr>
          <w:color w:val="111111"/>
        </w:rPr>
        <w:t>, наборы цветных карандашей, гуашь, цветные восковые мелки, кисточки - тонкие и толстые, материалы для лепки и аппликации, трафареты по темам, различные печати, мольберт, раскраски, бумага для рисования.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</w:rPr>
        <w:t>В процессе работы с различными </w:t>
      </w:r>
      <w:r>
        <w:rPr>
          <w:color w:val="111111"/>
          <w:sz w:val="23"/>
          <w:szCs w:val="23"/>
          <w:bdr w:val="none" w:sz="0" w:space="0" w:color="auto" w:frame="1"/>
        </w:rPr>
        <w:t>средствами</w:t>
      </w:r>
      <w:r>
        <w:rPr>
          <w:color w:val="111111"/>
          <w:sz w:val="23"/>
          <w:szCs w:val="23"/>
        </w:rPr>
        <w:t> изображения приучаю </w:t>
      </w:r>
      <w:r>
        <w:rPr>
          <w:color w:val="111111"/>
          <w:sz w:val="23"/>
          <w:szCs w:val="23"/>
          <w:bdr w:val="none" w:sz="0" w:space="0" w:color="auto" w:frame="1"/>
        </w:rPr>
        <w:t>детей</w:t>
      </w:r>
      <w:r>
        <w:rPr>
          <w:color w:val="111111"/>
          <w:sz w:val="23"/>
          <w:szCs w:val="23"/>
        </w:rPr>
        <w:t> в силу своих речевых возможностей комментировать изображения, тем самым активизируется и обогащается словарь </w:t>
      </w:r>
      <w:r>
        <w:rPr>
          <w:color w:val="111111"/>
          <w:sz w:val="23"/>
          <w:szCs w:val="23"/>
          <w:bdr w:val="none" w:sz="0" w:space="0" w:color="auto" w:frame="1"/>
        </w:rPr>
        <w:t>детей</w:t>
      </w:r>
      <w:r>
        <w:rPr>
          <w:color w:val="111111"/>
          <w:sz w:val="23"/>
          <w:szCs w:val="23"/>
        </w:rPr>
        <w:t>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Центр театрализованной деятельности.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  <w:shd w:val="clear" w:color="auto" w:fill="FFFFFF"/>
        </w:rPr>
        <w:t>Театрализованная</w:t>
      </w:r>
      <w:r>
        <w:rPr>
          <w:b/>
          <w:bCs/>
          <w:color w:val="111111"/>
          <w:shd w:val="clear" w:color="auto" w:fill="FFFFFF"/>
        </w:rPr>
        <w:t> </w:t>
      </w:r>
      <w:r>
        <w:rPr>
          <w:color w:val="111111"/>
          <w:shd w:val="clear" w:color="auto" w:fill="FFFFFF"/>
        </w:rPr>
        <w:t>деятельность вызывает у </w:t>
      </w:r>
      <w:r>
        <w:rPr>
          <w:color w:val="111111"/>
          <w:bdr w:val="none" w:sz="0" w:space="0" w:color="auto" w:frame="1"/>
          <w:shd w:val="clear" w:color="auto" w:fill="FFFFFF"/>
        </w:rPr>
        <w:t>детей</w:t>
      </w:r>
      <w:r>
        <w:rPr>
          <w:b/>
          <w:bCs/>
          <w:color w:val="111111"/>
          <w:shd w:val="clear" w:color="auto" w:fill="FFFFFF"/>
        </w:rPr>
        <w:t> </w:t>
      </w:r>
      <w:r>
        <w:rPr>
          <w:color w:val="111111"/>
          <w:shd w:val="clear" w:color="auto" w:fill="FFFFFF"/>
        </w:rPr>
        <w:t>неизменно большой интерес. С первыми театрализованными действиями дети знакомятся в процессе игр – забав, хороводов, </w:t>
      </w:r>
      <w:r>
        <w:rPr>
          <w:color w:val="111111"/>
          <w:bdr w:val="none" w:sz="0" w:space="0" w:color="auto" w:frame="1"/>
          <w:shd w:val="clear" w:color="auto" w:fill="FFFFFF"/>
        </w:rPr>
        <w:t>развлечений</w:t>
      </w:r>
      <w:r>
        <w:rPr>
          <w:b/>
          <w:bCs/>
          <w:color w:val="111111"/>
          <w:shd w:val="clear" w:color="auto" w:fill="FFFFFF"/>
        </w:rPr>
        <w:t>,</w:t>
      </w:r>
      <w:r>
        <w:rPr>
          <w:color w:val="111111"/>
          <w:shd w:val="clear" w:color="auto" w:fill="FFFFFF"/>
        </w:rPr>
        <w:t xml:space="preserve"> при прослушивании </w:t>
      </w:r>
      <w:proofErr w:type="spellStart"/>
      <w:r>
        <w:rPr>
          <w:color w:val="111111"/>
          <w:shd w:val="clear" w:color="auto" w:fill="FFFFFF"/>
        </w:rPr>
        <w:t>потешек</w:t>
      </w:r>
      <w:proofErr w:type="spellEnd"/>
      <w:r>
        <w:rPr>
          <w:color w:val="111111"/>
          <w:shd w:val="clear" w:color="auto" w:fill="FFFFFF"/>
        </w:rPr>
        <w:t>, стихотворений, сказок. Предлагаю </w:t>
      </w:r>
      <w:r>
        <w:rPr>
          <w:color w:val="111111"/>
          <w:bdr w:val="none" w:sz="0" w:space="0" w:color="auto" w:frame="1"/>
          <w:shd w:val="clear" w:color="auto" w:fill="FFFFFF"/>
        </w:rPr>
        <w:t>детям изобразить</w:t>
      </w:r>
      <w:r>
        <w:rPr>
          <w:color w:val="111111"/>
          <w:shd w:val="clear" w:color="auto" w:fill="FFFFFF"/>
        </w:rPr>
        <w:t>, как топает медведь, рычит волк, прыгает зайчик, бежит лиса. Дети привлекаются к посильному участию в инсценировках сказок, стихов. При проведении инсценировок </w:t>
      </w:r>
      <w:r>
        <w:rPr>
          <w:color w:val="111111"/>
          <w:bdr w:val="none" w:sz="0" w:space="0" w:color="auto" w:frame="1"/>
          <w:shd w:val="clear" w:color="auto" w:fill="FFFFFF"/>
        </w:rPr>
        <w:t>использую</w:t>
      </w:r>
      <w:r>
        <w:rPr>
          <w:color w:val="111111"/>
          <w:shd w:val="clear" w:color="auto" w:fill="FFFFFF"/>
        </w:rPr>
        <w:t> разнообразные кукольные театры (пальчиковый, настольный, плоскостной), </w:t>
      </w:r>
      <w:r>
        <w:rPr>
          <w:color w:val="000000"/>
        </w:rPr>
        <w:t>маски – шапочки разных животных, плоскостные домики для обыгрывания сказок, аудиозаписи сказок, </w:t>
      </w:r>
      <w:r>
        <w:rPr>
          <w:color w:val="111111"/>
          <w:shd w:val="clear" w:color="auto" w:fill="FFFFFF"/>
        </w:rPr>
        <w:t xml:space="preserve">а также обыкновенные игрушки. Также мною сделаны персонажи из бросового материала, которые широко использую в инсценировках сказок или </w:t>
      </w:r>
      <w:proofErr w:type="spellStart"/>
      <w:r>
        <w:rPr>
          <w:color w:val="111111"/>
          <w:shd w:val="clear" w:color="auto" w:fill="FFFFFF"/>
        </w:rPr>
        <w:t>потешек</w:t>
      </w:r>
      <w:proofErr w:type="spellEnd"/>
      <w:r>
        <w:rPr>
          <w:color w:val="111111"/>
          <w:shd w:val="clear" w:color="auto" w:fill="FFFFFF"/>
        </w:rPr>
        <w:t>. Родителями группы сделана красочная ширма. Учу </w:t>
      </w:r>
      <w:r>
        <w:rPr>
          <w:color w:val="111111"/>
          <w:bdr w:val="none" w:sz="0" w:space="0" w:color="auto" w:frame="1"/>
          <w:shd w:val="clear" w:color="auto" w:fill="FFFFFF"/>
        </w:rPr>
        <w:t>детей</w:t>
      </w:r>
      <w:r>
        <w:rPr>
          <w:b/>
          <w:bCs/>
          <w:color w:val="111111"/>
          <w:shd w:val="clear" w:color="auto" w:fill="FFFFFF"/>
        </w:rPr>
        <w:t> </w:t>
      </w:r>
      <w:r>
        <w:rPr>
          <w:color w:val="111111"/>
          <w:shd w:val="clear" w:color="auto" w:fill="FFFFFF"/>
        </w:rPr>
        <w:t xml:space="preserve">действовать с игрушкой, озвучивать персонажей. Нашим детям ещё сложно произнести текст роли </w:t>
      </w:r>
      <w:r>
        <w:rPr>
          <w:color w:val="111111"/>
          <w:shd w:val="clear" w:color="auto" w:fill="FFFFFF"/>
        </w:rPr>
        <w:lastRenderedPageBreak/>
        <w:t>полностью, поэтому они проговаривают некоторые фразы или отдельные слова, изображая жестами действия персонажей. В процессе таких игр – инсценировок у </w:t>
      </w:r>
      <w:proofErr w:type="spellStart"/>
      <w:r>
        <w:rPr>
          <w:color w:val="111111"/>
          <w:shd w:val="clear" w:color="auto" w:fill="FFFFFF"/>
        </w:rPr>
        <w:t>детей</w:t>
      </w:r>
      <w:r>
        <w:rPr>
          <w:color w:val="111111"/>
          <w:bdr w:val="none" w:sz="0" w:space="0" w:color="auto" w:frame="1"/>
          <w:shd w:val="clear" w:color="auto" w:fill="FFFFFF"/>
        </w:rPr>
        <w:t>развивается</w:t>
      </w:r>
      <w:proofErr w:type="spellEnd"/>
      <w:r>
        <w:rPr>
          <w:color w:val="111111"/>
          <w:bdr w:val="none" w:sz="0" w:space="0" w:color="auto" w:frame="1"/>
          <w:shd w:val="clear" w:color="auto" w:fill="FFFFFF"/>
        </w:rPr>
        <w:t xml:space="preserve"> понимание речи</w:t>
      </w:r>
      <w:r>
        <w:rPr>
          <w:color w:val="111111"/>
          <w:shd w:val="clear" w:color="auto" w:fill="FFFFFF"/>
        </w:rPr>
        <w:t>, обогащается словарный запас, </w:t>
      </w:r>
      <w:r>
        <w:rPr>
          <w:color w:val="111111"/>
          <w:bdr w:val="none" w:sz="0" w:space="0" w:color="auto" w:frame="1"/>
          <w:shd w:val="clear" w:color="auto" w:fill="FFFFFF"/>
        </w:rPr>
        <w:t>развивается диалогическая речь</w:t>
      </w:r>
      <w:r>
        <w:rPr>
          <w:color w:val="111111"/>
          <w:shd w:val="clear" w:color="auto" w:fill="FFFFFF"/>
        </w:rPr>
        <w:t>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Центр сюжетно-ролевых игр.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Большое значение для развития речи дошкольника имеют  сюжетно-ролевые игры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(«Больница», «Семья», «Магазин», «Парикмахерская», «Гараж»), которые способствуют развитию ролевой речи детей, умению вести диалог со сверстниками и взрослыми, поэтому созданы все необходимые условия для проведения подобных игр. Сюжетно-ролевая игра имеет огромное значение в развитии речи дошкольников, так как при разыгрывании различных моделей жизненных ситуаций у детей возникает естественная потребность в инициативной речи, ведь детям  необходимо общаться, что-то объяснять товарищу, договариваться. </w:t>
      </w:r>
      <w:proofErr w:type="gramStart"/>
      <w:r>
        <w:rPr>
          <w:color w:val="000000"/>
        </w:rPr>
        <w:t>Для сюжетно-ролевой игры «Семья» собраны игрушки, которые знакомят детей с окружающими их предметами быта: кухонный гарнитур, плита, стол, скатерть, посуда, кроватки для кукол, куклы разных размеров, постельные комплекты, коляски.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В «Парикмахерской» имеется набор «Парикмахерская», фартук, зеркало, кукла; в игре «Больница » - контейнер с атрибутами для игры, халат, чепчик для доктора, телефон, кушетка, кукла «Доктор»; в центре «Магазин» - весы, муляжи овощей и фруктов, коробочки от конфет, фартук для продавца.</w:t>
      </w:r>
      <w:proofErr w:type="gramEnd"/>
      <w:r>
        <w:rPr>
          <w:color w:val="000000"/>
        </w:rPr>
        <w:t> Малыши не только знакомятся с новыми для них предметами, но и учатся действовать с ними. А затем переносят полученные знания и навыки в повседневную жизнь. У детей повышается словарный запас, развивается звуковая и связная диалогическая, монологическая речь.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Центр «Конструирование».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Игры в центре </w:t>
      </w:r>
      <w:r>
        <w:rPr>
          <w:color w:val="333333"/>
          <w:shd w:val="clear" w:color="auto" w:fill="FFFFFF"/>
        </w:rPr>
        <w:t>способствуют развитию не только мелкой моторики и планирующей функции речи, но и развитию речевой активности у дошкольников. Особенность конструктивной деятельности заключается в том, что она, как и игра, отвечает интересам и потребностям ребенка дошкольного возраста. Она дает возможность действовать с геометрическими телами, на практике познавать их цвет, форму, величину, усваивать правильные названия деталей, совершенствовать восприятие пространственных отношений. </w:t>
      </w:r>
      <w:r>
        <w:rPr>
          <w:color w:val="000000"/>
        </w:rPr>
        <w:t xml:space="preserve">В ходе игры использую стихи,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, прибаутки, рифмованные фразы, которые привлекают внимание и быстро запоминаются.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Организуя детскую конструктивную деятельность из строительных материалов, мы используем и разнообразные мелкие игрушки, изображающие людей, животных, растения, транспорт, картинки, схемы построек и многое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 xml:space="preserve"> что могло бы помочь детям в выборе образца для собственного творчества. При проигрывании и </w:t>
      </w:r>
      <w:proofErr w:type="spellStart"/>
      <w:r>
        <w:rPr>
          <w:color w:val="000000"/>
        </w:rPr>
        <w:t>обговаривании</w:t>
      </w:r>
      <w:proofErr w:type="spellEnd"/>
      <w:r>
        <w:rPr>
          <w:color w:val="000000"/>
        </w:rPr>
        <w:t xml:space="preserve"> постройки дети не только учатся строить по образцу и показу, но и проговаривают: как строить - что, </w:t>
      </w:r>
      <w:proofErr w:type="gramStart"/>
      <w:r>
        <w:rPr>
          <w:color w:val="000000"/>
        </w:rPr>
        <w:t>за чем</w:t>
      </w:r>
      <w:proofErr w:type="gramEnd"/>
      <w:r>
        <w:rPr>
          <w:color w:val="000000"/>
        </w:rPr>
        <w:t>; как лучше, чем закончить. Этим дошкольники обогащают глагольный словарь, учатся называть действия, упражняются в словообразовании, развивают речевую активность.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b/>
          <w:bCs/>
          <w:color w:val="000000"/>
          <w:shd w:val="clear" w:color="auto" w:fill="FFFFFF"/>
        </w:rPr>
        <w:t>Физкультурно</w:t>
      </w:r>
      <w:proofErr w:type="spellEnd"/>
      <w:r>
        <w:rPr>
          <w:b/>
          <w:bCs/>
          <w:color w:val="000000"/>
          <w:shd w:val="clear" w:color="auto" w:fill="FFFFFF"/>
        </w:rPr>
        <w:t xml:space="preserve"> - оздоровительный</w:t>
      </w:r>
      <w:proofErr w:type="gramEnd"/>
      <w:r>
        <w:rPr>
          <w:b/>
          <w:bCs/>
          <w:color w:val="000000"/>
          <w:shd w:val="clear" w:color="auto" w:fill="FFFFFF"/>
        </w:rPr>
        <w:t xml:space="preserve"> центр.</w:t>
      </w:r>
      <w:r>
        <w:rPr>
          <w:color w:val="000000"/>
          <w:shd w:val="clear" w:color="auto" w:fill="FFFFFF"/>
        </w:rPr>
        <w:t> 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Этот центр пользуется популярностью у детей, поскольку реализует их потребность в двигательной активности, что положительно влияет на функциональное состояние мозга, и соответственно на развитие речи.</w:t>
      </w:r>
      <w:r>
        <w:rPr>
          <w:color w:val="000000"/>
        </w:rPr>
        <w:t> В центре есть «дорожка здоровья», массажные коврики, мячи, гимнастические палки, обручи, мячи для метания, кольца, атрибуты для проведения подвижных игр, а также пособия, необходимые для проведения утренней гимнастики.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Центр природы</w:t>
      </w:r>
      <w:r>
        <w:rPr>
          <w:color w:val="000000"/>
        </w:rPr>
        <w:t>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Здесь дети знакомятся с доступными явлениями природы, узнают на картинках и в игрушках домашних животных и их детёнышей, учатся различать по внешнему виду овощи и фрукты. В центре природы имеются: кукла, одетая по сезону, фигурки животных, комнатные растения (фикус, герань), календарь природы, наборы картинок с </w:t>
      </w:r>
      <w:r>
        <w:rPr>
          <w:color w:val="000000"/>
        </w:rPr>
        <w:lastRenderedPageBreak/>
        <w:t>изображением животных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птиц, насекомых, картинки «Времена года»,</w:t>
      </w:r>
      <w:r>
        <w:rPr>
          <w:color w:val="383838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дидактические игры по темам, игры направленные на речевое развитие детей («Кто где живет», «Кто что ест», </w:t>
      </w:r>
      <w:r>
        <w:rPr>
          <w:color w:val="000000"/>
          <w:sz w:val="23"/>
          <w:szCs w:val="23"/>
        </w:rPr>
        <w:t>«Овощи и фрукты»,«Чья мама?», «Кто где живёт», «Найди вторую половинку», «Разрезные картинки» и др.</w:t>
      </w:r>
      <w:r>
        <w:rPr>
          <w:color w:val="000000"/>
          <w:sz w:val="23"/>
          <w:szCs w:val="23"/>
          <w:shd w:val="clear" w:color="auto" w:fill="FFFFFF"/>
        </w:rPr>
        <w:t>); наборы предметных и сюжетных картинок для рассматривания детьми, картинки изображающие действия, различные альбомы</w:t>
      </w:r>
      <w:r>
        <w:rPr>
          <w:color w:val="000000"/>
          <w:sz w:val="23"/>
          <w:szCs w:val="23"/>
        </w:rPr>
        <w:t> поделки из природного материала. </w:t>
      </w:r>
      <w:r>
        <w:rPr>
          <w:color w:val="000000"/>
          <w:sz w:val="23"/>
          <w:szCs w:val="23"/>
          <w:shd w:val="clear" w:color="auto" w:fill="FFFFFF"/>
        </w:rPr>
        <w:t>Знакомлю детей с некоторыми комнатными растениями, условиями и уходом за ними. 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Тем самым обогащается словарь детей по теме «комнатные цветы». Малыши знакомятся с обобщающим понятием «комнатные цветы».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shd w:val="clear" w:color="auto" w:fill="FFFFFF"/>
        </w:rPr>
        <w:t>Учу наблюдать за растением, его внешним видом и особенностями. У детей формируется устойчивое представление о цвете, форме, геометрической фигуре, величине.</w:t>
      </w:r>
      <w:r>
        <w:rPr>
          <w:b/>
          <w:bCs/>
          <w:i/>
          <w:iCs/>
          <w:color w:val="000000"/>
          <w:sz w:val="23"/>
          <w:szCs w:val="23"/>
        </w:rPr>
        <w:t>  </w:t>
      </w:r>
      <w:r>
        <w:rPr>
          <w:color w:val="000000"/>
          <w:sz w:val="23"/>
          <w:szCs w:val="23"/>
        </w:rPr>
        <w:t xml:space="preserve">Центр природы в группе нужен не только как оформление группы, но и является необходимой составляющей педагогического процесса в </w:t>
      </w:r>
      <w:proofErr w:type="spellStart"/>
      <w:r>
        <w:rPr>
          <w:color w:val="000000"/>
          <w:sz w:val="23"/>
          <w:szCs w:val="23"/>
        </w:rPr>
        <w:t>дошкольномучреждении</w:t>
      </w:r>
      <w:proofErr w:type="spellEnd"/>
      <w:r>
        <w:rPr>
          <w:color w:val="000000"/>
          <w:sz w:val="23"/>
          <w:szCs w:val="23"/>
        </w:rPr>
        <w:t>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В своей работе стараюсь привлекать родителей принимать участие в </w:t>
      </w:r>
      <w:r>
        <w:rPr>
          <w:color w:val="000000"/>
          <w:sz w:val="23"/>
          <w:szCs w:val="23"/>
        </w:rPr>
        <w:t>создании комфортной РППС в группе: изготовление ширм</w:t>
      </w:r>
      <w:r>
        <w:rPr>
          <w:color w:val="000000"/>
          <w:sz w:val="23"/>
          <w:szCs w:val="23"/>
          <w:shd w:val="clear" w:color="auto" w:fill="FFFFFF"/>
        </w:rPr>
        <w:t>, альбомов на различные темы в течени</w:t>
      </w:r>
      <w:proofErr w:type="gramStart"/>
      <w:r>
        <w:rPr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года, дидактических игр, пополнение атрибутами сюжетно-ролевых игр.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Содержание предметно-развивающей среды периодически изменяется, варьируется, постоянно обогащается на поддержание интереса детей, на обеспечение «зоны ближайшего развития», на неисчерпаемую информативность и индивидуальные возможности детей. </w:t>
      </w:r>
    </w:p>
    <w:p w:rsidR="0023031C" w:rsidRDefault="0023031C" w:rsidP="0023031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color w:val="111111"/>
          <w:shd w:val="clear" w:color="auto" w:fill="FFFFFF"/>
        </w:rPr>
        <w:t>В заключении хочется отметить, что</w:t>
      </w:r>
      <w:r>
        <w:rPr>
          <w:color w:val="000000"/>
          <w:shd w:val="clear" w:color="auto" w:fill="FFFFFF"/>
        </w:rPr>
        <w:t> дальнейшая работа по речевому развитию предполагает осуществление поиска инновационных подходов к организации предметно-развивающей среды в группе, а так же развитие интереса родителей к указанной проблеме и мотивирование стремления к взаимодействию.</w:t>
      </w:r>
      <w:r>
        <w:rPr>
          <w:color w:val="111111"/>
          <w:shd w:val="clear" w:color="auto" w:fill="FFFFFF"/>
        </w:rPr>
        <w:t> </w:t>
      </w:r>
    </w:p>
    <w:p w:rsidR="000C1099" w:rsidRDefault="000C1099"/>
    <w:sectPr w:rsidR="000C1099" w:rsidSect="000C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31C"/>
    <w:rsid w:val="000C1099"/>
    <w:rsid w:val="0023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746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2020-12-07T08:44:00Z</dcterms:created>
  <dcterms:modified xsi:type="dcterms:W3CDTF">2020-12-07T08:47:00Z</dcterms:modified>
</cp:coreProperties>
</file>