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CC" w:rsidRDefault="007F6ACC" w:rsidP="007F6ACC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7F6ACC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7F6ACC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Pr="007F6ACC" w:rsidRDefault="00FE124E" w:rsidP="007F6ACC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</w:t>
      </w:r>
      <w:r w:rsidR="007F6ACC" w:rsidRPr="007F6A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ногофункциональное</w:t>
      </w:r>
    </w:p>
    <w:p w:rsidR="007F6ACC" w:rsidRDefault="007F6ACC" w:rsidP="007F6ACC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F6A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пособие</w:t>
      </w:r>
      <w:r w:rsidR="00E216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для детей дошкольного возраста</w:t>
      </w:r>
      <w:r w:rsidRPr="007F6A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E2160F" w:rsidRDefault="00E2160F" w:rsidP="00E2160F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2160F" w:rsidRPr="007F6ACC" w:rsidRDefault="00E2160F" w:rsidP="00E2160F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Pr="007F6ACC" w:rsidRDefault="007F6ACC" w:rsidP="00E2160F">
      <w:pPr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F6A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1. ФИО </w:t>
      </w:r>
      <w:r w:rsidR="007E79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воспитателя</w:t>
      </w:r>
      <w:bookmarkStart w:id="0" w:name="_GoBack"/>
      <w:bookmarkEnd w:id="0"/>
      <w:r w:rsidRPr="007F6A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: Межина Людмила Ивановна</w:t>
      </w:r>
    </w:p>
    <w:p w:rsidR="007F6ACC" w:rsidRPr="007F6ACC" w:rsidRDefault="007F6ACC" w:rsidP="00E2160F">
      <w:pPr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F6A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2. Название многофункционального пособия: «Шагодум»</w:t>
      </w:r>
    </w:p>
    <w:p w:rsidR="007F6ACC" w:rsidRDefault="007F6ACC" w:rsidP="00E2160F">
      <w:pPr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F6A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3. Направление (образовательная область) использования: Познавательное</w:t>
      </w:r>
    </w:p>
    <w:p w:rsidR="007F6ACC" w:rsidRDefault="007F6ACC" w:rsidP="007F6A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6ACC" w:rsidRDefault="007F6ACC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E124E" w:rsidRDefault="00FE124E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E124E" w:rsidRDefault="00FE124E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E124E" w:rsidRDefault="00FE124E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E124E" w:rsidRDefault="00FE124E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82141" w:rsidRDefault="00DE42CA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E42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Дидактическое пособие «Шагодум</w:t>
      </w:r>
      <w:r w:rsidR="00582141" w:rsidRPr="00DE42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».</w:t>
      </w:r>
    </w:p>
    <w:p w:rsidR="00312D25" w:rsidRPr="00DE42CA" w:rsidRDefault="00312D25" w:rsidP="00312D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Оборудование: игровой коврик, </w:t>
      </w:r>
      <w:r w:rsidR="00346054">
        <w:rPr>
          <w:rFonts w:ascii="Times New Roman" w:hAnsi="Times New Roman" w:cs="Times New Roman"/>
          <w:noProof/>
          <w:sz w:val="24"/>
          <w:szCs w:val="24"/>
          <w:lang w:eastAsia="ru-RU"/>
        </w:rPr>
        <w:t>мягкий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кубик, дидактические</w:t>
      </w:r>
      <w:r w:rsidR="00C648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пособия к игре.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Возраст. От 4 до 7 лет</w:t>
      </w:r>
    </w:p>
    <w:p w:rsidR="00C64892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Дидактические задачи:</w:t>
      </w:r>
      <w:r w:rsidR="00C648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способств</w:t>
      </w:r>
      <w:r w:rsidR="00C64892">
        <w:rPr>
          <w:rFonts w:ascii="Times New Roman" w:hAnsi="Times New Roman" w:cs="Times New Roman"/>
          <w:noProof/>
          <w:sz w:val="24"/>
          <w:szCs w:val="24"/>
          <w:lang w:eastAsia="ru-RU"/>
        </w:rPr>
        <w:t>овать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обобщению и закреплению</w:t>
      </w:r>
    </w:p>
    <w:p w:rsidR="00C64892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новых знаний, расширению</w:t>
      </w:r>
      <w:r w:rsidR="00C648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имеющи</w:t>
      </w:r>
      <w:r w:rsidR="00DE42CA">
        <w:rPr>
          <w:rFonts w:ascii="Times New Roman" w:hAnsi="Times New Roman" w:cs="Times New Roman"/>
          <w:noProof/>
          <w:sz w:val="24"/>
          <w:szCs w:val="24"/>
          <w:lang w:eastAsia="ru-RU"/>
        </w:rPr>
        <w:t>хся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 них представлени</w:t>
      </w:r>
      <w:r w:rsidR="00DE42CA">
        <w:rPr>
          <w:rFonts w:ascii="Times New Roman" w:hAnsi="Times New Roman" w:cs="Times New Roman"/>
          <w:noProof/>
          <w:sz w:val="24"/>
          <w:szCs w:val="24"/>
          <w:lang w:eastAsia="ru-RU"/>
        </w:rPr>
        <w:t>й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 предметах 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и явлениях природы,</w:t>
      </w:r>
      <w:r w:rsidR="00C648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растениях, животных.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Образовательные: </w:t>
      </w:r>
      <w:r w:rsidR="00C64892" w:rsidRPr="00C64892">
        <w:rPr>
          <w:rFonts w:ascii="Times New Roman" w:hAnsi="Times New Roman" w:cs="Times New Roman"/>
          <w:noProof/>
          <w:sz w:val="24"/>
          <w:szCs w:val="24"/>
          <w:lang w:eastAsia="ru-RU"/>
        </w:rPr>
        <w:t>способств</w:t>
      </w:r>
      <w:r w:rsidR="00C64892">
        <w:rPr>
          <w:rFonts w:ascii="Times New Roman" w:hAnsi="Times New Roman" w:cs="Times New Roman"/>
          <w:noProof/>
          <w:sz w:val="24"/>
          <w:szCs w:val="24"/>
          <w:lang w:eastAsia="ru-RU"/>
        </w:rPr>
        <w:t>овать</w:t>
      </w:r>
      <w:r w:rsidR="00C64892" w:rsidRPr="00C648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развитию памяти, внимания, наблюдательности;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развитию умению высказывать свои суждения, делать умозаключения.</w:t>
      </w:r>
      <w:r w:rsidR="00C648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82141" w:rsidRPr="00582141" w:rsidRDefault="00346054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Речевые: с</w:t>
      </w:r>
      <w:r w:rsidR="00582141"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овершенств</w:t>
      </w:r>
      <w:r w:rsidR="00C64892">
        <w:rPr>
          <w:rFonts w:ascii="Times New Roman" w:hAnsi="Times New Roman" w:cs="Times New Roman"/>
          <w:noProof/>
          <w:sz w:val="24"/>
          <w:szCs w:val="24"/>
          <w:lang w:eastAsia="ru-RU"/>
        </w:rPr>
        <w:t>овать</w:t>
      </w:r>
      <w:r w:rsidR="00582141"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связную речь дошкольников;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Расширять и активизировать словарный запас в соответствии с</w:t>
      </w:r>
      <w:r w:rsidR="00C648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возрастом;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Совершенствовать лексико-грамматические категории языка.</w:t>
      </w:r>
    </w:p>
    <w:p w:rsidR="00582141" w:rsidRPr="00582141" w:rsidRDefault="00346054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Развивающие: р</w:t>
      </w:r>
      <w:r w:rsidR="00582141"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азвивать речевое творчество, внимание, память,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логическое мышление, ориентировку в пространстве.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Воспитательные: желание принимать участие в совместной игровой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деятельности, дружелюбное отношение к товарищам по игре.</w:t>
      </w:r>
    </w:p>
    <w:p w:rsidR="00C64892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Использование данного пособия позволяет решить задачи в</w:t>
      </w:r>
      <w:r w:rsidR="00C648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образовательных 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областях:</w:t>
      </w:r>
    </w:p>
    <w:p w:rsidR="00582141" w:rsidRPr="00DE42CA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DE42C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Социально-коммуникативное развитие</w:t>
      </w:r>
    </w:p>
    <w:p w:rsidR="00582141" w:rsidRPr="00582141" w:rsidRDefault="00346054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Развитие игровой деятельности: с</w:t>
      </w:r>
      <w:r w:rsidR="00582141"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пособствовать становлению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самостоятельности, целенаправленности и саморегуляции собственных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действий детей.</w:t>
      </w:r>
    </w:p>
    <w:p w:rsidR="00582141" w:rsidRPr="00DE42CA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DE42C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Познавательное развитие</w:t>
      </w:r>
    </w:p>
    <w:p w:rsidR="00C64892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E42C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Речевое развитие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: развивать связную речь ребенка, его речевое</w:t>
      </w:r>
      <w:r w:rsidR="00C648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творчество 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через практическую деятельность.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Практическое применение: игровой коврик </w:t>
      </w:r>
      <w:r w:rsidR="00C648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«Шагодум» 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может использоваться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на индивидуальных, фронтальных занятиях, а также в</w:t>
      </w:r>
      <w:r w:rsidR="00C648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самостоятельных играх детей.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Методика работы с ресурсом:</w:t>
      </w:r>
    </w:p>
    <w:p w:rsidR="00582141" w:rsidRPr="00582141" w:rsidRDefault="00312D25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«Шагодум»</w:t>
      </w:r>
      <w:r w:rsidR="00582141"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представляет собой полотно </w:t>
      </w:r>
      <w:r w:rsidR="00DE42CA">
        <w:rPr>
          <w:rFonts w:ascii="Times New Roman" w:hAnsi="Times New Roman" w:cs="Times New Roman"/>
          <w:noProof/>
          <w:sz w:val="24"/>
          <w:szCs w:val="24"/>
          <w:lang w:eastAsia="ru-RU"/>
        </w:rPr>
        <w:t>1,5х1</w:t>
      </w:r>
      <w:r w:rsidR="00582141"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м., на котором есть карманы для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дидактического материала. Перед началом игры педагог раскладывает в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карманы игрового поля картинки-задания. В каждом кармане – примерно 5-6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картинок. Коврик удобен в</w:t>
      </w:r>
      <w:r w:rsidR="00312D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использовании, т.к:</w:t>
      </w:r>
    </w:p>
    <w:p w:rsidR="00582141" w:rsidRPr="00C64892" w:rsidRDefault="00582141" w:rsidP="00C6489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48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Участвовать в игре могут сразу </w:t>
      </w:r>
      <w:r w:rsidR="00DE42CA" w:rsidRPr="00C64892">
        <w:rPr>
          <w:rFonts w:ascii="Times New Roman" w:hAnsi="Times New Roman" w:cs="Times New Roman"/>
          <w:noProof/>
          <w:sz w:val="24"/>
          <w:szCs w:val="24"/>
          <w:lang w:eastAsia="ru-RU"/>
        </w:rPr>
        <w:t>1-2</w:t>
      </w:r>
      <w:r w:rsidRPr="00C648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игрока</w:t>
      </w:r>
      <w:r w:rsidR="0034605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или 1-2 команды</w:t>
      </w:r>
      <w:r w:rsidRPr="00C6489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582141" w:rsidRPr="00C64892" w:rsidRDefault="00582141" w:rsidP="00C6489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4892">
        <w:rPr>
          <w:rFonts w:ascii="Times New Roman" w:hAnsi="Times New Roman" w:cs="Times New Roman"/>
          <w:noProof/>
          <w:sz w:val="24"/>
          <w:szCs w:val="24"/>
          <w:lang w:eastAsia="ru-RU"/>
        </w:rPr>
        <w:t>Его могут перемещать по группе сами дети;</w:t>
      </w:r>
    </w:p>
    <w:p w:rsidR="00582141" w:rsidRPr="00C64892" w:rsidRDefault="00582141" w:rsidP="00C6489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4892">
        <w:rPr>
          <w:rFonts w:ascii="Times New Roman" w:hAnsi="Times New Roman" w:cs="Times New Roman"/>
          <w:noProof/>
          <w:sz w:val="24"/>
          <w:szCs w:val="24"/>
          <w:lang w:eastAsia="ru-RU"/>
        </w:rPr>
        <w:t>Есть возможность замены учебного материала;</w:t>
      </w:r>
    </w:p>
    <w:p w:rsidR="00582141" w:rsidRPr="00C64892" w:rsidRDefault="00582141" w:rsidP="00C6489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4892">
        <w:rPr>
          <w:rFonts w:ascii="Times New Roman" w:hAnsi="Times New Roman" w:cs="Times New Roman"/>
          <w:noProof/>
          <w:sz w:val="24"/>
          <w:szCs w:val="24"/>
          <w:lang w:eastAsia="ru-RU"/>
        </w:rPr>
        <w:t>Можно использовать его в качестве образовательной и игровой</w:t>
      </w:r>
      <w:r w:rsidR="00C64892" w:rsidRPr="00C648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64892">
        <w:rPr>
          <w:rFonts w:ascii="Times New Roman" w:hAnsi="Times New Roman" w:cs="Times New Roman"/>
          <w:noProof/>
          <w:sz w:val="24"/>
          <w:szCs w:val="24"/>
          <w:lang w:eastAsia="ru-RU"/>
        </w:rPr>
        <w:t>мотивации;</w:t>
      </w:r>
    </w:p>
    <w:p w:rsidR="00582141" w:rsidRPr="00C64892" w:rsidRDefault="00582141" w:rsidP="00C6489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4892">
        <w:rPr>
          <w:rFonts w:ascii="Times New Roman" w:hAnsi="Times New Roman" w:cs="Times New Roman"/>
          <w:noProof/>
          <w:sz w:val="24"/>
          <w:szCs w:val="24"/>
          <w:lang w:eastAsia="ru-RU"/>
        </w:rPr>
        <w:t>Даёт возможность педагогу использовать сразу несколько</w:t>
      </w:r>
      <w:r w:rsidR="00C64892" w:rsidRPr="00C648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64892">
        <w:rPr>
          <w:rFonts w:ascii="Times New Roman" w:hAnsi="Times New Roman" w:cs="Times New Roman"/>
          <w:noProof/>
          <w:sz w:val="24"/>
          <w:szCs w:val="24"/>
          <w:lang w:eastAsia="ru-RU"/>
        </w:rPr>
        <w:t>дидактических игр;</w:t>
      </w:r>
    </w:p>
    <w:p w:rsidR="00582141" w:rsidRPr="00C64892" w:rsidRDefault="00C64892" w:rsidP="00C6489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Удобен в хранении</w:t>
      </w:r>
      <w:r w:rsidR="00582141" w:rsidRPr="00C6489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C64892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Постепенно дидактический материал пополняется и усложняется,</w:t>
      </w:r>
      <w:r w:rsidR="00C648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чтобы интерес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 игре не угасал;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Дополнительно к пособию созданы тематические картотеки: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«транспорт», «фрукты», «овощи», «мебель» и т.д.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Образовательные ситуации: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C64892">
        <w:rPr>
          <w:rFonts w:ascii="Times New Roman" w:hAnsi="Times New Roman" w:cs="Times New Roman"/>
          <w:noProof/>
          <w:sz w:val="24"/>
          <w:szCs w:val="24"/>
          <w:lang w:eastAsia="ru-RU"/>
        </w:rPr>
        <w:t>гроки с помощью игрового кубика или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методом жеребьёвки определяют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последовательность вступления в игру и следуя правилам игрового пособия,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выполняют пошагово задания</w:t>
      </w:r>
      <w:r w:rsidR="00DE42CA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пока не дойдут до финиша.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Правила игры: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1. В игре могут участвовать от 2 – 4 человек</w:t>
      </w:r>
      <w:r w:rsidR="0034605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или сразу 2 команды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2. Определить при помощи жребия, кто будет ходить первым.</w:t>
      </w:r>
    </w:p>
    <w:p w:rsidR="00C64892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3. Игроки бросают кубик по очереди и передвигают</w:t>
      </w:r>
      <w:r w:rsidR="00DE42CA">
        <w:rPr>
          <w:rFonts w:ascii="Times New Roman" w:hAnsi="Times New Roman" w:cs="Times New Roman"/>
          <w:noProof/>
          <w:sz w:val="24"/>
          <w:szCs w:val="24"/>
          <w:lang w:eastAsia="ru-RU"/>
        </w:rPr>
        <w:t>ся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вперед по</w:t>
      </w:r>
      <w:r w:rsidR="00C648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игровой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дорожке</w:t>
      </w:r>
      <w:r w:rsidR="00312D25">
        <w:rPr>
          <w:rFonts w:ascii="Times New Roman" w:hAnsi="Times New Roman" w:cs="Times New Roman"/>
          <w:noProof/>
          <w:sz w:val="24"/>
          <w:szCs w:val="24"/>
          <w:lang w:eastAsia="ru-RU"/>
        </w:rPr>
        <w:t>, выполняя задания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4. Если </w:t>
      </w:r>
      <w:r w:rsidR="00DE42CA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ребен</w:t>
      </w:r>
      <w:r w:rsidR="00DE42CA">
        <w:rPr>
          <w:rFonts w:ascii="Times New Roman" w:hAnsi="Times New Roman" w:cs="Times New Roman"/>
          <w:noProof/>
          <w:sz w:val="24"/>
          <w:szCs w:val="24"/>
          <w:lang w:eastAsia="ru-RU"/>
        </w:rPr>
        <w:t>ка вы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пал </w:t>
      </w:r>
      <w:r w:rsidR="00DE42CA">
        <w:rPr>
          <w:rFonts w:ascii="Times New Roman" w:hAnsi="Times New Roman" w:cs="Times New Roman"/>
          <w:noProof/>
          <w:sz w:val="24"/>
          <w:szCs w:val="24"/>
          <w:lang w:eastAsia="ru-RU"/>
        </w:rPr>
        <w:t>красный квадрат, ход переходит второму игроку.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5. Становясь на определенный квадрат на игровой дорожке, ребенок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вынимает из кармана на игровом поле конверт с заданием. После того как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задание выполнено, игрок продолжает игру. Если задание не выполнено,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игрок стоит на месте и пропускает ход. (Игрок может попросить помощи у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друзей, если сам не может ответить на задание).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6. Побеждает тот, </w:t>
      </w:r>
      <w:r w:rsidR="00DE42CA">
        <w:rPr>
          <w:rFonts w:ascii="Times New Roman" w:hAnsi="Times New Roman" w:cs="Times New Roman"/>
          <w:noProof/>
          <w:sz w:val="24"/>
          <w:szCs w:val="24"/>
          <w:lang w:eastAsia="ru-RU"/>
        </w:rPr>
        <w:t>кто первы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й дойдет до финиша. Игра ведется, пока ее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не закончит последний игрок.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7. В последний карман </w:t>
      </w:r>
      <w:r w:rsidR="00312D25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на усмотрение педагога</w:t>
      </w:r>
      <w:r w:rsidR="00312D25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можно положить картинку –</w:t>
      </w:r>
    </w:p>
    <w:p w:rsidR="00582141" w:rsidRPr="00582141" w:rsidRDefault="00582141" w:rsidP="00C6489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приз, который получают игроки по окончании игры</w:t>
      </w:r>
      <w:r w:rsidR="00312D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или за каждый правильный ответ ребенок получает медаль</w:t>
      </w:r>
      <w:r w:rsidRPr="0058214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E95A6C" w:rsidRDefault="00FE124E" w:rsidP="00312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F58296" wp14:editId="5C9FAB7A">
            <wp:extent cx="5940425" cy="4455160"/>
            <wp:effectExtent l="0" t="0" r="3175" b="2540"/>
            <wp:docPr id="1" name="Рисунок 1" descr="http://ds28nov.ru/wp-content/uploads/2018/11/IMG_2379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8nov.ru/wp-content/uploads/2018/11/IMG_2379-768x5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6C" w:rsidRDefault="00E95A6C" w:rsidP="00312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BE0" w:rsidRDefault="00CE3BE0" w:rsidP="00312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6C" w:rsidRDefault="00E95A6C" w:rsidP="00312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D47" w:rsidRPr="009C5D2D" w:rsidRDefault="00DE5D47" w:rsidP="009C5D2D">
      <w:pPr>
        <w:rPr>
          <w:rFonts w:ascii="Times New Roman" w:hAnsi="Times New Roman" w:cs="Times New Roman"/>
          <w:sz w:val="24"/>
          <w:szCs w:val="24"/>
        </w:rPr>
      </w:pPr>
    </w:p>
    <w:sectPr w:rsidR="00DE5D47" w:rsidRPr="009C5D2D" w:rsidSect="0058214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41BD7"/>
    <w:multiLevelType w:val="hybridMultilevel"/>
    <w:tmpl w:val="366E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B1"/>
    <w:rsid w:val="00152C5C"/>
    <w:rsid w:val="00312D25"/>
    <w:rsid w:val="00346054"/>
    <w:rsid w:val="004B38B1"/>
    <w:rsid w:val="00582141"/>
    <w:rsid w:val="00706469"/>
    <w:rsid w:val="007E794E"/>
    <w:rsid w:val="007F6ACC"/>
    <w:rsid w:val="009C5D2D"/>
    <w:rsid w:val="009D411C"/>
    <w:rsid w:val="00AF3BA7"/>
    <w:rsid w:val="00C64892"/>
    <w:rsid w:val="00CE3BE0"/>
    <w:rsid w:val="00D64836"/>
    <w:rsid w:val="00DE42CA"/>
    <w:rsid w:val="00DE5D47"/>
    <w:rsid w:val="00E2160F"/>
    <w:rsid w:val="00E95A6C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2B6E"/>
  <w15:chartTrackingRefBased/>
  <w15:docId w15:val="{90E4CA1A-36BE-4553-A639-26DEBC39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A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64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2020-02-03T17:17:00Z</cp:lastPrinted>
  <dcterms:created xsi:type="dcterms:W3CDTF">2020-03-10T08:36:00Z</dcterms:created>
  <dcterms:modified xsi:type="dcterms:W3CDTF">2020-12-12T10:18:00Z</dcterms:modified>
</cp:coreProperties>
</file>