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CC" w:rsidRDefault="007F6ACC" w:rsidP="007F6ACC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7F6ACC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7F6ACC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Pr="007F6ACC" w:rsidRDefault="00FE124E" w:rsidP="007F6ACC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</w:t>
      </w:r>
      <w:r w:rsidR="007F6ACC" w:rsidRPr="007F6A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ногофункциональное</w:t>
      </w:r>
    </w:p>
    <w:p w:rsidR="007F6ACC" w:rsidRDefault="007F6ACC" w:rsidP="007F6ACC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F6A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пособие</w:t>
      </w:r>
      <w:r w:rsidR="00E216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для детей дошкольного возраста</w:t>
      </w:r>
      <w:r w:rsidRPr="007F6A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E2160F" w:rsidRDefault="00E2160F" w:rsidP="00E2160F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2160F" w:rsidRPr="007F6ACC" w:rsidRDefault="00E2160F" w:rsidP="00E2160F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Pr="007F6ACC" w:rsidRDefault="007F6ACC" w:rsidP="00E2160F">
      <w:pPr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F6A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1. ФИО </w:t>
      </w:r>
      <w:r w:rsidR="007E794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воспитателя</w:t>
      </w:r>
      <w:bookmarkStart w:id="0" w:name="_GoBack"/>
      <w:bookmarkEnd w:id="0"/>
      <w:r w:rsidRPr="007F6A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 Межина Людмила Ивановна</w:t>
      </w:r>
    </w:p>
    <w:p w:rsidR="007F6ACC" w:rsidRPr="007F6ACC" w:rsidRDefault="007F6ACC" w:rsidP="00E2160F">
      <w:pPr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F6A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2. Название многофункционального пособия: «Шагодум»</w:t>
      </w:r>
    </w:p>
    <w:p w:rsidR="007F6ACC" w:rsidRDefault="007F6ACC" w:rsidP="00E2160F">
      <w:pPr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F6A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3. Направление (образовательная область) использования: Познавательное</w:t>
      </w:r>
    </w:p>
    <w:p w:rsidR="007F6ACC" w:rsidRDefault="007F6ACC" w:rsidP="007F6A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6ACC" w:rsidRDefault="007F6ACC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E124E" w:rsidRDefault="00FE124E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E124E" w:rsidRDefault="00FE124E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E124E" w:rsidRDefault="00FE124E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E124E" w:rsidRDefault="00FE124E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2141" w:rsidRDefault="00DE42CA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E42C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Дидактическое пособие «Шагодум</w:t>
      </w:r>
      <w:r w:rsidR="00582141" w:rsidRPr="00DE42C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».</w:t>
      </w:r>
    </w:p>
    <w:p w:rsidR="00312D25" w:rsidRPr="00DE42CA" w:rsidRDefault="00312D25" w:rsidP="00312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Оборудование: игровой коврик, </w:t>
      </w:r>
      <w:r w:rsidR="00346054">
        <w:rPr>
          <w:rFonts w:ascii="Times New Roman" w:hAnsi="Times New Roman" w:cs="Times New Roman"/>
          <w:noProof/>
          <w:sz w:val="24"/>
          <w:szCs w:val="24"/>
          <w:lang w:eastAsia="ru-RU"/>
        </w:rPr>
        <w:t>мягкий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кубик, дидактические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пособия к игре.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Возраст. От 4 до 7 лет</w:t>
      </w:r>
    </w:p>
    <w:p w:rsidR="00C64892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Дидактические задачи: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способств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>овать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обобщению и закреплению</w:t>
      </w:r>
    </w:p>
    <w:p w:rsidR="00C64892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новых знаний, расширению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имеющи</w:t>
      </w:r>
      <w:r w:rsidR="00DE42CA">
        <w:rPr>
          <w:rFonts w:ascii="Times New Roman" w:hAnsi="Times New Roman" w:cs="Times New Roman"/>
          <w:noProof/>
          <w:sz w:val="24"/>
          <w:szCs w:val="24"/>
          <w:lang w:eastAsia="ru-RU"/>
        </w:rPr>
        <w:t>хся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 них представлени</w:t>
      </w:r>
      <w:r w:rsidR="00DE42CA">
        <w:rPr>
          <w:rFonts w:ascii="Times New Roman" w:hAnsi="Times New Roman" w:cs="Times New Roman"/>
          <w:noProof/>
          <w:sz w:val="24"/>
          <w:szCs w:val="24"/>
          <w:lang w:eastAsia="ru-RU"/>
        </w:rPr>
        <w:t>й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предметах 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и явлениях природы,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растениях, животных.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Образовательные: </w:t>
      </w:r>
      <w:r w:rsidR="00C64892"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>способств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>овать</w:t>
      </w:r>
      <w:r w:rsidR="00C64892"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развитию памяти, внимания, наблюдательности;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развитию умению высказывать свои суждения, делать умозаключения.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82141" w:rsidRPr="00582141" w:rsidRDefault="00346054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Речевые: с</w:t>
      </w:r>
      <w:r w:rsidR="00582141"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овершенств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>овать</w:t>
      </w:r>
      <w:r w:rsidR="00582141"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связную речь дошкольников;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Расширять и активизировать словарный запас в соответствии с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возрастом;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Совершенствовать лексико-грамматические категории языка.</w:t>
      </w:r>
    </w:p>
    <w:p w:rsidR="00582141" w:rsidRPr="00582141" w:rsidRDefault="00346054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Развивающие: р</w:t>
      </w:r>
      <w:r w:rsidR="00582141"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азвивать речевое творчество, внимание, память,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логическое мышление, ориентировку в пространстве.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Воспитательные: желание принимать участие в совместной игровой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деятельности, дружелюбное отношение к товарищам по игре.</w:t>
      </w:r>
    </w:p>
    <w:p w:rsidR="00C64892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данного пособия позволяет решить задачи в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образовательных 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областях:</w:t>
      </w:r>
    </w:p>
    <w:p w:rsidR="00582141" w:rsidRPr="00DE42CA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DE42C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Социально-коммуникативное развитие</w:t>
      </w:r>
    </w:p>
    <w:p w:rsidR="00582141" w:rsidRPr="00582141" w:rsidRDefault="00346054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Развитие игровой деятельности: с</w:t>
      </w:r>
      <w:r w:rsidR="00582141"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пособствовать становлению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самостоятельности, целенаправленности и саморегуляции собственных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действий детей.</w:t>
      </w:r>
    </w:p>
    <w:p w:rsidR="00582141" w:rsidRPr="00DE42CA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DE42C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Познавательное развитие</w:t>
      </w:r>
    </w:p>
    <w:p w:rsidR="00C64892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42C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Речевое развитие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: развивать связную речь ребенка, его речевое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творчество 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через практическую деятельность.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Практическое применение: игровой коврик 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«Шагодум»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может использоваться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на индивидуальных, фронтальных занятиях, а также в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самостоятельных играх детей.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Методика работы с ресурсом:</w:t>
      </w:r>
    </w:p>
    <w:p w:rsidR="00582141" w:rsidRPr="00582141" w:rsidRDefault="00312D25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«Шагодум»</w:t>
      </w:r>
      <w:r w:rsidR="00582141"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представляет собой полотно </w:t>
      </w:r>
      <w:r w:rsidR="00DE42CA">
        <w:rPr>
          <w:rFonts w:ascii="Times New Roman" w:hAnsi="Times New Roman" w:cs="Times New Roman"/>
          <w:noProof/>
          <w:sz w:val="24"/>
          <w:szCs w:val="24"/>
          <w:lang w:eastAsia="ru-RU"/>
        </w:rPr>
        <w:t>1,5х1</w:t>
      </w:r>
      <w:r w:rsidR="00582141"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м., на котором есть карманы для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дидактического материала. Перед началом игры педагог раскладывает в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карманы игрового поля картинки-задания. В каждом кармане – примерно 5-6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картинок. Коврик удобен в</w:t>
      </w:r>
      <w:r w:rsidR="00312D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использовании, т.к:</w:t>
      </w:r>
    </w:p>
    <w:p w:rsidR="00582141" w:rsidRPr="00C64892" w:rsidRDefault="00582141" w:rsidP="00C6489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Участвовать в игре могут сразу </w:t>
      </w:r>
      <w:r w:rsidR="00DE42CA"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>1-2</w:t>
      </w:r>
      <w:r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игрока</w:t>
      </w:r>
      <w:r w:rsidR="0034605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или 1-2 команды</w:t>
      </w:r>
      <w:r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582141" w:rsidRPr="00C64892" w:rsidRDefault="00582141" w:rsidP="00C6489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>Его могут перемещать по группе сами дети;</w:t>
      </w:r>
    </w:p>
    <w:p w:rsidR="00582141" w:rsidRPr="00C64892" w:rsidRDefault="00582141" w:rsidP="00C6489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>Есть возможность замены учебного материала;</w:t>
      </w:r>
    </w:p>
    <w:p w:rsidR="00582141" w:rsidRPr="00C64892" w:rsidRDefault="00582141" w:rsidP="00C6489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>Можно использовать его в качестве образовательной и игровой</w:t>
      </w:r>
      <w:r w:rsidR="00C64892"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>мотивации;</w:t>
      </w:r>
    </w:p>
    <w:p w:rsidR="00582141" w:rsidRPr="00C64892" w:rsidRDefault="00582141" w:rsidP="00C6489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>Даёт возможность педагогу использовать сразу несколько</w:t>
      </w:r>
      <w:r w:rsidR="00C64892"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>дидактических игр;</w:t>
      </w:r>
    </w:p>
    <w:p w:rsidR="00582141" w:rsidRPr="00C64892" w:rsidRDefault="00C64892" w:rsidP="00C6489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Удобен в хранении</w:t>
      </w:r>
      <w:r w:rsidR="00582141" w:rsidRPr="00C6489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64892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Постепенно дидактический материал пополняется и усложняется,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чтобы интерес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игре не угасал;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Дополнительно к пособию созданы тематические картотеки: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«транспорт», «фрукты», «овощи», «мебель» и т.д.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Образовательные ситуации: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>гроки с помощью игрового кубика или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методом жеребьёвки определяют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последовательность вступления в игру и следуя правилам игрового пособия,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выполняют пошагово задания</w:t>
      </w:r>
      <w:r w:rsidR="00DE42CA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пока не дойдут до финиша.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Правила игры: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1. В игре могут участвовать от 2 – 4 человек</w:t>
      </w:r>
      <w:r w:rsidR="0034605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или сразу 2 команды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2. Определить при помощи жребия, кто будет ходить первым.</w:t>
      </w:r>
    </w:p>
    <w:p w:rsidR="00C64892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3. Игроки бросают кубик по очереди и передвигают</w:t>
      </w:r>
      <w:r w:rsidR="00DE42CA">
        <w:rPr>
          <w:rFonts w:ascii="Times New Roman" w:hAnsi="Times New Roman" w:cs="Times New Roman"/>
          <w:noProof/>
          <w:sz w:val="24"/>
          <w:szCs w:val="24"/>
          <w:lang w:eastAsia="ru-RU"/>
        </w:rPr>
        <w:t>ся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вперед по</w:t>
      </w:r>
      <w:r w:rsidR="00C648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игровой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дорожке</w:t>
      </w:r>
      <w:r w:rsidR="00312D25">
        <w:rPr>
          <w:rFonts w:ascii="Times New Roman" w:hAnsi="Times New Roman" w:cs="Times New Roman"/>
          <w:noProof/>
          <w:sz w:val="24"/>
          <w:szCs w:val="24"/>
          <w:lang w:eastAsia="ru-RU"/>
        </w:rPr>
        <w:t>, выполняя задания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4. Если </w:t>
      </w:r>
      <w:r w:rsidR="00DE42CA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ребен</w:t>
      </w:r>
      <w:r w:rsidR="00DE42CA">
        <w:rPr>
          <w:rFonts w:ascii="Times New Roman" w:hAnsi="Times New Roman" w:cs="Times New Roman"/>
          <w:noProof/>
          <w:sz w:val="24"/>
          <w:szCs w:val="24"/>
          <w:lang w:eastAsia="ru-RU"/>
        </w:rPr>
        <w:t>ка вы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пал </w:t>
      </w:r>
      <w:r w:rsidR="00DE42CA">
        <w:rPr>
          <w:rFonts w:ascii="Times New Roman" w:hAnsi="Times New Roman" w:cs="Times New Roman"/>
          <w:noProof/>
          <w:sz w:val="24"/>
          <w:szCs w:val="24"/>
          <w:lang w:eastAsia="ru-RU"/>
        </w:rPr>
        <w:t>красный квадрат, ход переходит второму игроку.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5. Становясь на определенный квадрат на игровой дорожке, ребенок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вынимает из кармана на игровом поле конверт с заданием. После того как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 выполнено, игрок продолжает игру. Если задание не выполнено,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игрок стоит на месте и пропускает ход. (Игрок может попросить помощи у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друзей, если сам не может ответить на задание).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6. Побеждает тот, </w:t>
      </w:r>
      <w:r w:rsidR="00DE42CA">
        <w:rPr>
          <w:rFonts w:ascii="Times New Roman" w:hAnsi="Times New Roman" w:cs="Times New Roman"/>
          <w:noProof/>
          <w:sz w:val="24"/>
          <w:szCs w:val="24"/>
          <w:lang w:eastAsia="ru-RU"/>
        </w:rPr>
        <w:t>кто первы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й дойдет до финиша. Игра ведется, пока ее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не закончит последний игрок.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7. В последний карман </w:t>
      </w:r>
      <w:r w:rsidR="00312D25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на усмотрение педагога</w:t>
      </w:r>
      <w:r w:rsidR="00312D25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можно положить картинку –</w:t>
      </w:r>
    </w:p>
    <w:p w:rsidR="00582141" w:rsidRPr="00582141" w:rsidRDefault="00582141" w:rsidP="00C6489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приз, который получают игроки по окончании игры</w:t>
      </w:r>
      <w:r w:rsidR="00312D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или за каждый правильный ответ ребенок получает медаль</w:t>
      </w:r>
      <w:r w:rsidRPr="0058214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E95A6C" w:rsidRDefault="00FE124E" w:rsidP="00312D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F58296" wp14:editId="5C9FAB7A">
            <wp:extent cx="5940425" cy="4455160"/>
            <wp:effectExtent l="0" t="0" r="3175" b="2540"/>
            <wp:docPr id="1" name="Рисунок 1" descr="http://ds28nov.ru/wp-content/uploads/2018/11/IMG_2379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8nov.ru/wp-content/uploads/2018/11/IMG_2379-768x5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6C" w:rsidRDefault="00E95A6C" w:rsidP="00312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BE0" w:rsidRDefault="00CE3BE0" w:rsidP="00312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A6C" w:rsidRDefault="00E95A6C" w:rsidP="00312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D47" w:rsidRPr="009C5D2D" w:rsidRDefault="00DE5D47" w:rsidP="009C5D2D">
      <w:pPr>
        <w:rPr>
          <w:rFonts w:ascii="Times New Roman" w:hAnsi="Times New Roman" w:cs="Times New Roman"/>
          <w:sz w:val="24"/>
          <w:szCs w:val="24"/>
        </w:rPr>
      </w:pPr>
    </w:p>
    <w:sectPr w:rsidR="00DE5D47" w:rsidRPr="009C5D2D" w:rsidSect="0058214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41BD7"/>
    <w:multiLevelType w:val="hybridMultilevel"/>
    <w:tmpl w:val="366E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B1"/>
    <w:rsid w:val="00152C5C"/>
    <w:rsid w:val="00312D25"/>
    <w:rsid w:val="00346054"/>
    <w:rsid w:val="004B38B1"/>
    <w:rsid w:val="00582141"/>
    <w:rsid w:val="00706469"/>
    <w:rsid w:val="007E794E"/>
    <w:rsid w:val="007F6ACC"/>
    <w:rsid w:val="009C5D2D"/>
    <w:rsid w:val="009D411C"/>
    <w:rsid w:val="00AF3BA7"/>
    <w:rsid w:val="00C64892"/>
    <w:rsid w:val="00CE3BE0"/>
    <w:rsid w:val="00D64836"/>
    <w:rsid w:val="00DE42CA"/>
    <w:rsid w:val="00DE5D47"/>
    <w:rsid w:val="00E2160F"/>
    <w:rsid w:val="00E95A6C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2B6E"/>
  <w15:chartTrackingRefBased/>
  <w15:docId w15:val="{90E4CA1A-36BE-4553-A639-26DEBC39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4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2020-02-03T17:17:00Z</cp:lastPrinted>
  <dcterms:created xsi:type="dcterms:W3CDTF">2020-03-10T08:36:00Z</dcterms:created>
  <dcterms:modified xsi:type="dcterms:W3CDTF">2020-12-12T10:18:00Z</dcterms:modified>
</cp:coreProperties>
</file>