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59" w:rsidRPr="00343C11" w:rsidRDefault="00E47059" w:rsidP="00E47059">
      <w:pPr>
        <w:shd w:val="clear" w:color="auto" w:fill="FFFC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                 </w:t>
      </w:r>
      <w:r w:rsidRPr="00E47059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</w:t>
      </w:r>
      <w:r w:rsidRPr="00343C11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Методы, позволяющие наладить дисциплину</w:t>
      </w:r>
      <w:r w:rsidRPr="00E47059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в группе</w:t>
      </w: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Для начала стоит поработать над собой, выстроив такую линию поведения, чтобы установить авторитет. Стиль общения с детками предполагает строгость в принципиальных вопросах, ласку в любых ситуациях и добросердечность, юмор, но без сарказма, тактичность, но откровенность, отзывчивость. Главное – искренний интерес к личности каждого ребенка. Плохих деток нет, есть несчастные…</w:t>
      </w: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Конечная цель педагога – вызвать интерес к себе, желание общаться со стороны детей, подчиняться распоряжениям с удовольствием, готовность выполнить просьбу, заслужить одобрение, ласковый взгляд, слово, жест. Ваш строгий взгляд, слово при нарушении дисциплины должны вызывать не гнев, обиду, недовольство, а стыд за свои поступки и стремление немедленно исправить ситуацию.</w:t>
      </w:r>
    </w:p>
    <w:p w:rsidR="00E47059" w:rsidRPr="00343C11" w:rsidRDefault="00E47059" w:rsidP="00E47059">
      <w:pPr>
        <w:shd w:val="clear" w:color="auto" w:fill="FFFCFA"/>
        <w:spacing w:after="0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E47059">
        <w:rPr>
          <w:rFonts w:ascii="Times New Roman" w:eastAsia="Times New Roman" w:hAnsi="Times New Roman" w:cs="Times New Roman"/>
          <w:color w:val="3E3E3E"/>
          <w:lang w:eastAsia="ru-RU"/>
        </w:rPr>
        <w:t xml:space="preserve">Как </w:t>
      </w: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 xml:space="preserve"> нужно </w:t>
      </w:r>
      <w:r w:rsidRPr="00E47059">
        <w:rPr>
          <w:rFonts w:ascii="Times New Roman" w:eastAsia="Times New Roman" w:hAnsi="Times New Roman" w:cs="Times New Roman"/>
          <w:color w:val="3E3E3E"/>
          <w:lang w:eastAsia="ru-RU"/>
        </w:rPr>
        <w:t xml:space="preserve">организовать и возглавить </w:t>
      </w: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лидеров. Такие ребята очень ждут признания их лидерских качеств, поэтому делегируйте полномочия лидерам, поручайте им дежурство по дисциплине. Думаю, стоит провести беседу с группой на тему, что такое плохо и хорошо, вместе определите и напишите правила, оформив специальный стенд, где также есть фото детей и ежедневные отметки по поведению в виде звезд трех цветов.</w:t>
      </w: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Красный – плохо, желтый – нормально, зеленый – отлично. Каждый день не забывайте выставлять оценки совместно с детьми, пусть сами определяют, какую они заслужили звездочку. Не забывайте о поощрении и авансах. Если ребенок слишком глубоко обижается на заслуженные красные звезды, поощрите его желтой или даже зеленой, но объясните свое решение всем детям. Не допускайте несправедливости!</w:t>
      </w: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 xml:space="preserve">А для привлечения внимания и искоренения вспышек непослушания во время занятий, есть такой прием: колокольчик, бубен, свисток, дудочка. Объявите, что будете проверять, кто самый внимательный и по сигналу свистка или бубна </w:t>
      </w:r>
      <w:proofErr w:type="gramStart"/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умолкнет</w:t>
      </w:r>
      <w:proofErr w:type="gramEnd"/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 xml:space="preserve"> и будет смотреть на воспитателя. Тренируйте постоянно, пока не выработается рефлекс.</w:t>
      </w: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Можно усложнить, задачу: как только прозвучит сигнал, все останавливаются и повторяют за воспитателем движения пальчиковой гимнастики или просто упражнения. Звонок: все смотрят и повторяют, кто молодец, заслужил похвалу или звезду. И так ежедневно, пока не достигнете автоматизма. Предупредите детей, что будете подавать сигнал неожиданно.</w:t>
      </w:r>
    </w:p>
    <w:p w:rsidR="00E47059" w:rsidRPr="00343C11" w:rsidRDefault="00E47059" w:rsidP="00E47059">
      <w:pPr>
        <w:shd w:val="clear" w:color="auto" w:fill="FFFC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b/>
          <w:bCs/>
          <w:color w:val="3E3E3E"/>
          <w:lang w:eastAsia="ru-RU"/>
        </w:rPr>
        <w:t>Другие приемы остановки негативных проявлений</w:t>
      </w:r>
    </w:p>
    <w:p w:rsidR="00E47059" w:rsidRPr="00343C11" w:rsidRDefault="00E47059" w:rsidP="00E47059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При единичных проявлениях нарушений дисциплины во время важных режимных моментах можно предпринять такие меры к «нарушителю спокойствия», особенно, если действия ребенка, мягко сказать, неадекватны: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Игнорирование или минимальное внимание к нарушителю;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Сфокусированный пристальный взгляд в глаза ребенку без злобы или осуждения, спокойно, но пристально как бы останавливаем взглядом;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Обращение к ребенку, специально интонируемым голосом: каким-то особенным тоном говорим типа «Посмотри на меня, пожалуйста», сниженным, измененным голосом;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Резко останавливаем любую деятельность и говорим: «Подождем, пока Петя сможет присоединиться к нам»;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Нестандартный вопрос или жест (ласковый), который отвлечет ребенка;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Озвучивание его состояния: «Ты меня ненавидишь, ты очень злишься на Петю, ты устал и злишься»;</w:t>
      </w:r>
    </w:p>
    <w:p w:rsidR="00E47059" w:rsidRPr="00343C11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 xml:space="preserve">Похвала часто останавливает: «Ты так красиво ножками дрыгаешь, как это у тебя получается?», но без </w:t>
      </w:r>
      <w:proofErr w:type="gramStart"/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издевки</w:t>
      </w:r>
      <w:proofErr w:type="gramEnd"/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, дружелюбно, без смеха;</w:t>
      </w:r>
    </w:p>
    <w:p w:rsidR="00E47059" w:rsidRPr="00E47059" w:rsidRDefault="00E47059" w:rsidP="00E47059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lang w:eastAsia="ru-RU"/>
        </w:rPr>
      </w:pPr>
      <w:r w:rsidRPr="00343C11">
        <w:rPr>
          <w:rFonts w:ascii="Times New Roman" w:eastAsia="Times New Roman" w:hAnsi="Times New Roman" w:cs="Times New Roman"/>
          <w:color w:val="3E3E3E"/>
          <w:lang w:eastAsia="ru-RU"/>
        </w:rPr>
        <w:t>Можно усадить на стул размышления, но не в угол.</w:t>
      </w:r>
    </w:p>
    <w:p w:rsidR="00E47059" w:rsidRPr="00343C11" w:rsidRDefault="00E47059" w:rsidP="00E47059">
      <w:pPr>
        <w:shd w:val="clear" w:color="auto" w:fill="FFFCFA"/>
        <w:spacing w:before="75" w:after="0" w:line="240" w:lineRule="auto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E47059" w:rsidRDefault="00E47059" w:rsidP="00E47059"/>
    <w:p w:rsidR="00E47059" w:rsidRPr="001A456F" w:rsidRDefault="00E47059" w:rsidP="00E47059">
      <w:pPr>
        <w:pStyle w:val="3"/>
        <w:jc w:val="center"/>
        <w:rPr>
          <w:sz w:val="32"/>
          <w:szCs w:val="32"/>
        </w:rPr>
      </w:pPr>
      <w:r w:rsidRPr="001A456F">
        <w:rPr>
          <w:sz w:val="32"/>
          <w:szCs w:val="32"/>
        </w:rPr>
        <w:t>Зоны дозволенного или Правила о правилах.</w:t>
      </w:r>
    </w:p>
    <w:p w:rsidR="00E47059" w:rsidRPr="001A456F" w:rsidRDefault="00E47059" w:rsidP="00E47059">
      <w:pPr>
        <w:pStyle w:val="3"/>
        <w:jc w:val="center"/>
        <w:rPr>
          <w:sz w:val="32"/>
          <w:szCs w:val="32"/>
        </w:rPr>
      </w:pPr>
    </w:p>
    <w:p w:rsidR="00E47059" w:rsidRPr="001A456F" w:rsidRDefault="00E47059" w:rsidP="00E47059">
      <w:pPr>
        <w:pStyle w:val="3"/>
        <w:jc w:val="center"/>
        <w:rPr>
          <w:sz w:val="32"/>
          <w:szCs w:val="32"/>
        </w:rPr>
      </w:pPr>
    </w:p>
    <w:p w:rsidR="00E47059" w:rsidRPr="001A456F" w:rsidRDefault="00E47059" w:rsidP="00E470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2628900"/>
            <wp:effectExtent l="19050" t="0" r="0" b="0"/>
            <wp:docPr id="1" name="Рисунок 1" descr="0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59" w:rsidRPr="001A456F" w:rsidRDefault="00E47059" w:rsidP="00E47059">
      <w:pPr>
        <w:jc w:val="center"/>
      </w:pPr>
    </w:p>
    <w:p w:rsidR="00E47059" w:rsidRPr="001A456F" w:rsidRDefault="00E47059" w:rsidP="00E47059">
      <w:pPr>
        <w:jc w:val="center"/>
      </w:pPr>
    </w:p>
    <w:p w:rsidR="00E47059" w:rsidRPr="00E47059" w:rsidRDefault="00E47059" w:rsidP="00E470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 xml:space="preserve">Правило первое. </w:t>
      </w:r>
    </w:p>
    <w:p w:rsidR="00E47059" w:rsidRPr="00E47059" w:rsidRDefault="00E47059" w:rsidP="00E47059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>Правила (ограничения, требования, запреты) обязательно должны быть в жизни каждого ребенка.</w:t>
      </w:r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Это особенно полезно помнить тем родителям, которые стремятся как можно меньше огорчать своих детей и избегать конфликтов с ними. В результате они начинают идти на поводу у собственного ребенка. Это попустительский стиль воспитания. Последствия могут быть плачевными.</w:t>
      </w:r>
    </w:p>
    <w:p w:rsidR="00E47059" w:rsidRPr="00E47059" w:rsidRDefault="00E47059" w:rsidP="00E47059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</w:rPr>
        <w:t> </w:t>
      </w:r>
      <w:r w:rsidRPr="00E47059">
        <w:rPr>
          <w:rStyle w:val="c6"/>
          <w:rFonts w:ascii="Times New Roman" w:hAnsi="Times New Roman" w:cs="Times New Roman"/>
          <w:b/>
          <w:bCs/>
          <w:i/>
          <w:iCs/>
        </w:rPr>
        <w:t>Правило второе.</w:t>
      </w:r>
    </w:p>
    <w:p w:rsidR="00E47059" w:rsidRPr="00E47059" w:rsidRDefault="00E47059" w:rsidP="00E47059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7059">
        <w:rPr>
          <w:rStyle w:val="c6"/>
          <w:rFonts w:ascii="Times New Roman" w:hAnsi="Times New Roman" w:cs="Times New Roman"/>
          <w:b/>
          <w:bCs/>
          <w:i/>
          <w:iCs/>
        </w:rPr>
        <w:t xml:space="preserve"> Родительские требования не должны вступать в явное противоречие с важнейшими потребностями ребенка.</w:t>
      </w:r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Например, родителям часто досаждает «чрезмерная» активность детей: почему им надо так много бегать, прыгать, шумно играть, лазать по деревьям, бросать камни?..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Ответ прост: всё это и многое другое - проявления естественных и очень важных для развития детей потребностей в движении, познании, упражнении. Запрещать подобные действия - всё равно, что пытаться перегородить полноводную реку. И чтобы не возникло чрезвычайной ситуации, лучше позаботиться о том, чтобы направить её течение в удобное и безопасное русло.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lastRenderedPageBreak/>
        <w:t>Исследовать лужи можно, но только в высоких сапогах, разбирать часы можно, но только если они старые и давно не ходят, ит. д.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Самое главное и очень важное - оставаться примером, носителем и проводником наиболее общих непреходящих ценностей: честности, трудолюбия, благородства, уважения к личности другого.</w:t>
      </w:r>
    </w:p>
    <w:p w:rsidR="00E47059" w:rsidRPr="00E47059" w:rsidRDefault="00E47059" w:rsidP="00E470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>Правило третье.</w:t>
      </w:r>
    </w:p>
    <w:p w:rsidR="00E47059" w:rsidRPr="00E47059" w:rsidRDefault="00E47059" w:rsidP="00E47059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 xml:space="preserve"> Правила (ограничения, требования, запреты) должны быть согласованы взрослыми между собой.</w:t>
      </w:r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proofErr w:type="gramStart"/>
      <w:r w:rsidRPr="00E47059">
        <w:rPr>
          <w:rStyle w:val="c1"/>
          <w:rFonts w:ascii="Times New Roman" w:hAnsi="Times New Roman" w:cs="Times New Roman"/>
        </w:rPr>
        <w:t>Даже если родитель не согласен с требованием другого, лучше в эту минуту промолчать, а потом, уже без ребенка, обсудить разногласие и попытаться прийти к общему мнению.</w:t>
      </w:r>
      <w:proofErr w:type="gramEnd"/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Стоит помнить, что дети постоянно испытывают наши требования «на прочность» и принимают, как правило, только то, что не поддается расшатыванию. В противном же случае приучаются настаивать, ныть, вымогать.</w:t>
      </w:r>
    </w:p>
    <w:p w:rsidR="00E47059" w:rsidRPr="00E47059" w:rsidRDefault="00E47059" w:rsidP="00E470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>Правило четвертое.</w:t>
      </w:r>
    </w:p>
    <w:p w:rsidR="00E47059" w:rsidRPr="00E47059" w:rsidRDefault="00E47059" w:rsidP="00E47059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 xml:space="preserve"> Тон, в котором сообщается требование или запрет, должен быть скорее дружественн</w:t>
      </w:r>
      <w:proofErr w:type="gramStart"/>
      <w:r w:rsidRPr="00E47059">
        <w:rPr>
          <w:rFonts w:ascii="Times New Roman" w:hAnsi="Times New Roman" w:cs="Times New Roman"/>
          <w:b/>
          <w:bCs/>
          <w:i/>
          <w:iCs/>
        </w:rPr>
        <w:t>о-</w:t>
      </w:r>
      <w:proofErr w:type="gramEnd"/>
      <w:r w:rsidRPr="00E47059">
        <w:rPr>
          <w:rFonts w:ascii="Times New Roman" w:hAnsi="Times New Roman" w:cs="Times New Roman"/>
          <w:b/>
          <w:bCs/>
          <w:i/>
          <w:iCs/>
        </w:rPr>
        <w:t xml:space="preserve"> разъяснительным, чем повелительным.</w:t>
      </w:r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 xml:space="preserve">Любой запрет желаемого для ребенка труден, а если он произносится сердитым или властным тоном, то становится трудным вдвойне. Предложение, в котором вы говорите о правиле, лучше строить в безличной форме. Например, стоит сказать: «Спичками не играют» </w:t>
      </w:r>
      <w:proofErr w:type="gramStart"/>
      <w:r w:rsidRPr="00E47059">
        <w:rPr>
          <w:rStyle w:val="c1"/>
          <w:rFonts w:ascii="Times New Roman" w:hAnsi="Times New Roman" w:cs="Times New Roman"/>
        </w:rPr>
        <w:t>вместо</w:t>
      </w:r>
      <w:proofErr w:type="gramEnd"/>
      <w:r w:rsidRPr="00E47059">
        <w:rPr>
          <w:rStyle w:val="c1"/>
          <w:rFonts w:ascii="Times New Roman" w:hAnsi="Times New Roman" w:cs="Times New Roman"/>
        </w:rPr>
        <w:t xml:space="preserve"> «Не смей играть спичками!», «Хвост у кошки не для того, чтобы за него тянули» вместо «престань мучить кошку!».</w:t>
      </w:r>
    </w:p>
    <w:p w:rsidR="00E47059" w:rsidRPr="00E47059" w:rsidRDefault="00E47059" w:rsidP="00E470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>Правило пятое.</w:t>
      </w:r>
    </w:p>
    <w:p w:rsidR="00E47059" w:rsidRPr="00E47059" w:rsidRDefault="00E47059" w:rsidP="00E47059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 xml:space="preserve"> Правил (ограничений, требований, запретов) не должно быть слишком много, и они должны быть гибкими.</w:t>
      </w:r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Как вы понимаете, это правило предостерегает от другой крайности — воспитания в духе «закручивания гаек», то есть      авторитарного стиля общения. Понять это положение помогает образ четырех цветовых зон поведения ребенка: зеленой, желтой, оранжевой и красной.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  <w:i/>
          <w:iCs/>
        </w:rPr>
        <w:t>В зеленую зону</w:t>
      </w:r>
      <w:r w:rsidRPr="00E47059">
        <w:rPr>
          <w:rStyle w:val="c1"/>
          <w:rFonts w:ascii="Times New Roman" w:hAnsi="Times New Roman" w:cs="Times New Roman"/>
        </w:rPr>
        <w:t> поместим всё то, что разрешается делать ребенку по его собственному усмотрению или желанию. Например, в какие игрушки играть, когда смотреть книжку, с кем дружить и т. д.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Действия ребенка, в которых ему предоставляется относительная свобода, находятся</w:t>
      </w:r>
      <w:r w:rsidRPr="00E47059">
        <w:rPr>
          <w:rStyle w:val="c1"/>
          <w:rFonts w:ascii="Times New Roman" w:hAnsi="Times New Roman" w:cs="Times New Roman"/>
          <w:i/>
          <w:iCs/>
        </w:rPr>
        <w:t> в желтой зоне.</w:t>
      </w:r>
      <w:r w:rsidRPr="00E47059">
        <w:rPr>
          <w:rStyle w:val="c1"/>
          <w:rFonts w:ascii="Times New Roman" w:hAnsi="Times New Roman" w:cs="Times New Roman"/>
        </w:rPr>
        <w:t> Ему разрешается действовать по собственному выбору, но в пределах определенных границ. Иначе говоря, он может решать сам, но при условии соблюдения некоторых правил. Например, можно гулять в своем дворе, но дальше не уходить. Можно брать коробок со спичками и строить «колодец», но зажигать их нельзя.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lastRenderedPageBreak/>
        <w:t>Эта зона очень важна, так как именно здесь ребенок приучается к внутренней дисциплине по известному механизму «извне - внутрь». Родитель на первых порах помогает ребенку сдерживать непосредственные импульсы, быть осмотрительным, учит контролировать себя как раз с помощью норм и правил, которые установлены в семье. Постепенно привыкая к этим правилам, ребенок следует им без особого напряжения. Однако это происходит, только если вокруг правил не было постоянных конфликтов.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  <w:i/>
          <w:iCs/>
        </w:rPr>
        <w:t>В оранжевой зоне</w:t>
      </w:r>
      <w:r w:rsidRPr="00E47059">
        <w:rPr>
          <w:rStyle w:val="c1"/>
          <w:rFonts w:ascii="Times New Roman" w:hAnsi="Times New Roman" w:cs="Times New Roman"/>
        </w:rPr>
        <w:t xml:space="preserve"> находятся такие действия ребенка, </w:t>
      </w:r>
      <w:proofErr w:type="gramStart"/>
      <w:r w:rsidRPr="00E47059">
        <w:rPr>
          <w:rStyle w:val="c1"/>
          <w:rFonts w:ascii="Times New Roman" w:hAnsi="Times New Roman" w:cs="Times New Roman"/>
        </w:rPr>
        <w:t>которые</w:t>
      </w:r>
      <w:proofErr w:type="gramEnd"/>
      <w:r w:rsidRPr="00E47059">
        <w:rPr>
          <w:rStyle w:val="c1"/>
          <w:rFonts w:ascii="Times New Roman" w:hAnsi="Times New Roman" w:cs="Times New Roman"/>
        </w:rPr>
        <w:t xml:space="preserve"> в общем нами не приветствуются, но ввиду особых обстоятельств сейчас допускаются. Например, малыш напуган страшным сном, и мать берет его в свою кровать, пока он не успокоится.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Наконец, в последней,</w:t>
      </w:r>
      <w:r w:rsidRPr="00E47059">
        <w:rPr>
          <w:rStyle w:val="c1"/>
          <w:rFonts w:ascii="Times New Roman" w:hAnsi="Times New Roman" w:cs="Times New Roman"/>
          <w:i/>
          <w:iCs/>
        </w:rPr>
        <w:t> красной зоне</w:t>
      </w:r>
      <w:r w:rsidRPr="00E47059">
        <w:rPr>
          <w:rStyle w:val="c1"/>
          <w:rFonts w:ascii="Times New Roman" w:hAnsi="Times New Roman" w:cs="Times New Roman"/>
        </w:rPr>
        <w:t> находятся действия ребенка, неприемлемые ни при каких обстоятельствах. Это наши категорические «нельзя», из которых нами не делается исключений. Нельзя играть с огнем, открывать дверь незнакомым людям или подходить к ним, нельзя брать у чужих то, что они предлагают, нельзя ломать вещи, бить других людей. Список этот «взрослеет» вместе с ребенком и подводит его к серьезным моральным нормам и социальным запретам.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Разговор о дисциплине неминуемо приводит к вопросу о наказаниях.</w:t>
      </w:r>
    </w:p>
    <w:p w:rsidR="00E47059" w:rsidRPr="00E47059" w:rsidRDefault="00E47059" w:rsidP="00E470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>Правило шестое.</w:t>
      </w:r>
    </w:p>
    <w:p w:rsidR="00E47059" w:rsidRPr="00E47059" w:rsidRDefault="00E47059" w:rsidP="00E47059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4705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E47059">
        <w:rPr>
          <w:rFonts w:ascii="Times New Roman" w:hAnsi="Times New Roman" w:cs="Times New Roman"/>
          <w:b/>
          <w:bCs/>
          <w:i/>
          <w:iCs/>
        </w:rPr>
        <w:t>Наказывать ребенка лучше лишением его хорошего, чем делая ему плохое.</w:t>
      </w:r>
      <w:proofErr w:type="gramEnd"/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Вот примеры: в семье заведено, что по выходным дням отец ездит с сыном на рыбалку, или мама печет любимый пирог, или все вместе отправляются на прогулку.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Вы, конечно, знаете, что дети очень ценят подобные семейные традиции. Когда родитель уделяет ребенку специальное внимание и с ним интересно - это настоящий праздник для ребенка.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Однако если случается непослушание или проступок, то «праздник» в этот день или на этой неделе отменяется.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Наказание ли это? Конечно, и довольно ощутимое! И главное - не обидное и не оскорбительное. Ведь дети хорошо чувствуют справедливость, а это справедливо, когда родитель не дарит им своего времени, потому что расстроен или рассержен. Придумайте несколько занятий с ребенком или несколько семейных дел, традиций, которые будут создавать зону радости.</w:t>
      </w:r>
    </w:p>
    <w:p w:rsidR="00E47059" w:rsidRPr="00E47059" w:rsidRDefault="00E47059" w:rsidP="00E47059">
      <w:pPr>
        <w:jc w:val="both"/>
        <w:rPr>
          <w:rFonts w:ascii="Times New Roman" w:hAnsi="Times New Roman" w:cs="Times New Roman"/>
        </w:rPr>
      </w:pPr>
      <w:r w:rsidRPr="00E47059">
        <w:rPr>
          <w:rStyle w:val="c1"/>
          <w:rFonts w:ascii="Times New Roman" w:hAnsi="Times New Roman" w:cs="Times New Roman"/>
        </w:rPr>
        <w:t>Следуя этим правилам, вы, скорее всего, поможете вашему ребенку избежать опасных ситуаций, воспитаете человека, ответственного за свои поступки.</w:t>
      </w:r>
    </w:p>
    <w:p w:rsidR="00E47059" w:rsidRPr="00E47059" w:rsidRDefault="00E47059" w:rsidP="00E47059">
      <w:pPr>
        <w:rPr>
          <w:rFonts w:ascii="Times New Roman" w:hAnsi="Times New Roman" w:cs="Times New Roman"/>
        </w:rPr>
      </w:pPr>
    </w:p>
    <w:p w:rsidR="00C709F2" w:rsidRPr="00E47059" w:rsidRDefault="00C709F2">
      <w:pPr>
        <w:rPr>
          <w:rFonts w:ascii="Times New Roman" w:hAnsi="Times New Roman" w:cs="Times New Roman"/>
        </w:rPr>
      </w:pPr>
    </w:p>
    <w:sectPr w:rsidR="00C709F2" w:rsidRPr="00E47059" w:rsidSect="00C7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C94"/>
    <w:multiLevelType w:val="multilevel"/>
    <w:tmpl w:val="8762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212EF"/>
    <w:multiLevelType w:val="multilevel"/>
    <w:tmpl w:val="406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B55CD"/>
    <w:multiLevelType w:val="multilevel"/>
    <w:tmpl w:val="DED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66FBA"/>
    <w:multiLevelType w:val="multilevel"/>
    <w:tmpl w:val="044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12660"/>
    <w:multiLevelType w:val="multilevel"/>
    <w:tmpl w:val="D8E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32011"/>
    <w:multiLevelType w:val="multilevel"/>
    <w:tmpl w:val="C4F2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D6CFD"/>
    <w:multiLevelType w:val="multilevel"/>
    <w:tmpl w:val="C74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059"/>
    <w:rsid w:val="0036358C"/>
    <w:rsid w:val="00867E01"/>
    <w:rsid w:val="00C709F2"/>
    <w:rsid w:val="00E4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59"/>
  </w:style>
  <w:style w:type="paragraph" w:styleId="3">
    <w:name w:val="heading 3"/>
    <w:basedOn w:val="a"/>
    <w:link w:val="30"/>
    <w:qFormat/>
    <w:rsid w:val="00E4705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0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7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E47059"/>
  </w:style>
  <w:style w:type="character" w:customStyle="1" w:styleId="c6">
    <w:name w:val="c6"/>
    <w:basedOn w:val="a0"/>
    <w:rsid w:val="00E47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s2DcCzZ_5tg/V-OpwYSDWuI/AAAAAAAAtmg/XHtDXWHQ9X8vU2edmn_8xqmuPrqNvFV8wCLcB/s1600/0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1323</Words>
  <Characters>7543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2020-12-14T17:31:00Z</dcterms:created>
  <dcterms:modified xsi:type="dcterms:W3CDTF">2020-12-14T17:40:00Z</dcterms:modified>
</cp:coreProperties>
</file>