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3F" w:rsidRPr="00783A89" w:rsidRDefault="00D6253F" w:rsidP="004340BD">
      <w:pPr>
        <w:jc w:val="center"/>
        <w:rPr>
          <w:rFonts w:ascii="Bookman Old Style" w:hAnsi="Bookman Old Style"/>
          <w:color w:val="404040"/>
          <w:sz w:val="24"/>
          <w:szCs w:val="24"/>
        </w:rPr>
      </w:pPr>
    </w:p>
    <w:p w:rsidR="004340BD" w:rsidRPr="00783A89" w:rsidRDefault="005A2E03" w:rsidP="004340BD">
      <w:pPr>
        <w:jc w:val="center"/>
        <w:rPr>
          <w:rFonts w:ascii="Bookman Old Style" w:hAnsi="Bookman Old Style"/>
          <w:b/>
          <w:color w:val="404040"/>
          <w:sz w:val="24"/>
          <w:szCs w:val="24"/>
        </w:rPr>
      </w:pPr>
      <w:r w:rsidRPr="00783A89">
        <w:rPr>
          <w:color w:val="404040"/>
          <w:sz w:val="24"/>
          <w:szCs w:val="24"/>
        </w:rPr>
        <w:tab/>
      </w:r>
      <w:r w:rsidR="00B537BF" w:rsidRPr="00783A89">
        <w:rPr>
          <w:rFonts w:ascii="Cambria" w:hAnsi="Cambria"/>
          <w:color w:val="404040"/>
          <w:sz w:val="24"/>
          <w:szCs w:val="24"/>
        </w:rPr>
        <w:object w:dxaOrig="5028" w:dyaOrig="6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582.75pt" o:ole="">
            <v:imagedata r:id="rId8" o:title=""/>
          </v:shape>
          <o:OLEObject Type="Embed" ProgID="PowerPoint.Slide.12" ShapeID="_x0000_i1025" DrawAspect="Content" ObjectID="_1670837015" r:id="rId9"/>
        </w:object>
      </w:r>
    </w:p>
    <w:p w:rsidR="00D6253F" w:rsidRPr="00783A89" w:rsidRDefault="00D6253F" w:rsidP="004340BD">
      <w:pPr>
        <w:spacing w:after="0" w:line="240" w:lineRule="exact"/>
        <w:jc w:val="center"/>
        <w:rPr>
          <w:rFonts w:ascii="Bookman Old Style" w:hAnsi="Bookman Old Style"/>
          <w:color w:val="404040"/>
          <w:sz w:val="24"/>
          <w:szCs w:val="24"/>
        </w:rPr>
      </w:pPr>
    </w:p>
    <w:p w:rsidR="005A2E03" w:rsidRPr="00783A89" w:rsidRDefault="004340BD" w:rsidP="00A17F2B">
      <w:pPr>
        <w:spacing w:after="0" w:line="240" w:lineRule="exact"/>
        <w:jc w:val="center"/>
        <w:rPr>
          <w:rFonts w:ascii="Bookman Old Style" w:hAnsi="Bookman Old Style"/>
          <w:b/>
          <w:color w:val="404040"/>
          <w:sz w:val="24"/>
          <w:szCs w:val="24"/>
        </w:rPr>
      </w:pPr>
      <w:r w:rsidRPr="00783A89">
        <w:rPr>
          <w:rFonts w:ascii="Bookman Old Style" w:hAnsi="Bookman Old Style"/>
          <w:b/>
          <w:color w:val="404040"/>
          <w:sz w:val="24"/>
          <w:szCs w:val="24"/>
        </w:rPr>
        <w:t>г</w:t>
      </w:r>
      <w:r w:rsidR="005A2E03" w:rsidRPr="00783A89">
        <w:rPr>
          <w:rFonts w:ascii="Bookman Old Style" w:hAnsi="Bookman Old Style"/>
          <w:b/>
          <w:color w:val="404040"/>
          <w:sz w:val="24"/>
          <w:szCs w:val="24"/>
        </w:rPr>
        <w:t>. Новый Уренгой 2</w:t>
      </w:r>
      <w:r w:rsidR="00E2217C" w:rsidRPr="00783A89">
        <w:rPr>
          <w:rFonts w:ascii="Bookman Old Style" w:hAnsi="Bookman Old Style"/>
          <w:b/>
          <w:color w:val="404040"/>
          <w:sz w:val="24"/>
          <w:szCs w:val="24"/>
        </w:rPr>
        <w:t>01</w:t>
      </w:r>
      <w:r w:rsidR="00702470">
        <w:rPr>
          <w:rFonts w:ascii="Bookman Old Style" w:hAnsi="Bookman Old Style"/>
          <w:b/>
          <w:color w:val="404040"/>
          <w:sz w:val="24"/>
          <w:szCs w:val="24"/>
        </w:rPr>
        <w:t>2</w:t>
      </w:r>
      <w:r w:rsidR="005A2E03" w:rsidRPr="00783A89">
        <w:rPr>
          <w:rFonts w:ascii="Bookman Old Style" w:hAnsi="Bookman Old Style"/>
          <w:b/>
          <w:color w:val="404040"/>
          <w:sz w:val="24"/>
          <w:szCs w:val="24"/>
        </w:rPr>
        <w:t xml:space="preserve"> г.</w:t>
      </w:r>
    </w:p>
    <w:p w:rsidR="002E7672" w:rsidRDefault="002E7672" w:rsidP="005A2E03">
      <w:pPr>
        <w:spacing w:after="0"/>
        <w:jc w:val="center"/>
        <w:rPr>
          <w:rFonts w:ascii="Bookman Old Style" w:hAnsi="Bookman Old Style"/>
          <w:b/>
          <w:color w:val="0070C0"/>
          <w:sz w:val="28"/>
          <w:szCs w:val="28"/>
        </w:rPr>
      </w:pPr>
    </w:p>
    <w:p w:rsidR="000D5C17" w:rsidRDefault="000D5C17" w:rsidP="005A2E03">
      <w:pPr>
        <w:spacing w:after="0"/>
        <w:jc w:val="center"/>
        <w:rPr>
          <w:rFonts w:ascii="Times New Roman" w:hAnsi="Times New Roman"/>
          <w:bCs/>
          <w:i/>
        </w:rPr>
      </w:pPr>
      <w:r w:rsidRPr="00A6491B">
        <w:rPr>
          <w:rFonts w:ascii="Times New Roman" w:hAnsi="Times New Roman"/>
          <w:bCs/>
          <w:i/>
        </w:rPr>
        <w:lastRenderedPageBreak/>
        <w:t>«Развитие связной речи через интеграцию образовательных технологий в практике коррекционно-развивающего обучения детей с ОНР»</w:t>
      </w:r>
      <w:r>
        <w:rPr>
          <w:rFonts w:ascii="Times New Roman" w:hAnsi="Times New Roman"/>
          <w:bCs/>
          <w:i/>
        </w:rPr>
        <w:t xml:space="preserve">. </w:t>
      </w:r>
    </w:p>
    <w:p w:rsidR="000D5C17" w:rsidRDefault="000D5C17" w:rsidP="00A15007">
      <w:pPr>
        <w:spacing w:after="0"/>
        <w:ind w:firstLine="567"/>
        <w:jc w:val="both"/>
        <w:rPr>
          <w:rFonts w:ascii="Bookman Old Style" w:hAnsi="Bookman Old Style"/>
          <w:b/>
          <w:color w:val="0070C0"/>
          <w:sz w:val="28"/>
          <w:szCs w:val="28"/>
        </w:rPr>
      </w:pPr>
    </w:p>
    <w:p w:rsidR="00A15007" w:rsidRPr="00783A89" w:rsidRDefault="00A15007" w:rsidP="00A15007">
      <w:pPr>
        <w:spacing w:after="0"/>
        <w:ind w:firstLine="567"/>
        <w:jc w:val="both"/>
        <w:rPr>
          <w:rFonts w:ascii="Bookman Old Style" w:hAnsi="Bookman Old Style"/>
          <w:b/>
          <w:color w:val="0070C0"/>
          <w:sz w:val="24"/>
          <w:szCs w:val="24"/>
        </w:rPr>
      </w:pPr>
      <w:r w:rsidRPr="00783A89">
        <w:rPr>
          <w:rFonts w:ascii="Bookman Old Style" w:hAnsi="Bookman Old Style"/>
          <w:b/>
          <w:color w:val="0070C0"/>
          <w:sz w:val="24"/>
          <w:szCs w:val="24"/>
        </w:rPr>
        <w:t>Представляет:</w:t>
      </w:r>
    </w:p>
    <w:p w:rsidR="00E80091" w:rsidRPr="00783A89" w:rsidRDefault="00A15007" w:rsidP="00A15007">
      <w:pPr>
        <w:spacing w:after="0"/>
        <w:ind w:firstLine="567"/>
        <w:jc w:val="right"/>
        <w:rPr>
          <w:rFonts w:ascii="Bookman Old Style" w:hAnsi="Bookman Old Style"/>
          <w:b/>
          <w:i/>
          <w:color w:val="404040" w:themeColor="text1" w:themeTint="BF"/>
          <w:sz w:val="24"/>
          <w:szCs w:val="24"/>
        </w:rPr>
      </w:pPr>
      <w:r w:rsidRPr="00783A89">
        <w:rPr>
          <w:rFonts w:ascii="Bookman Old Style" w:hAnsi="Bookman Old Style"/>
          <w:b/>
          <w:i/>
          <w:color w:val="595959" w:themeColor="text1" w:themeTint="A6"/>
          <w:sz w:val="24"/>
          <w:szCs w:val="24"/>
        </w:rPr>
        <w:t xml:space="preserve"> </w:t>
      </w:r>
      <w:r w:rsidRPr="00783A89">
        <w:rPr>
          <w:rFonts w:ascii="Bookman Old Style" w:hAnsi="Bookman Old Style"/>
          <w:b/>
          <w:i/>
          <w:color w:val="404040" w:themeColor="text1" w:themeTint="BF"/>
          <w:sz w:val="24"/>
          <w:szCs w:val="24"/>
        </w:rPr>
        <w:t xml:space="preserve">Гусакова Наиля Фаритовна учитель-логопед,  </w:t>
      </w:r>
    </w:p>
    <w:p w:rsidR="00E962A0" w:rsidRPr="00783A89" w:rsidRDefault="00E962A0" w:rsidP="00A022D9">
      <w:pPr>
        <w:autoSpaceDE w:val="0"/>
        <w:autoSpaceDN w:val="0"/>
        <w:adjustRightInd w:val="0"/>
        <w:spacing w:after="0" w:line="240" w:lineRule="auto"/>
        <w:rPr>
          <w:rFonts w:ascii="Cambria" w:hAnsi="Cambria"/>
          <w:b/>
          <w:bCs/>
          <w:i/>
          <w:noProof/>
          <w:color w:val="404040" w:themeColor="text1" w:themeTint="BF"/>
          <w:sz w:val="24"/>
          <w:szCs w:val="24"/>
          <w:u w:val="thick" w:color="943634"/>
        </w:rPr>
      </w:pPr>
    </w:p>
    <w:p w:rsidR="004E5A5D" w:rsidRPr="00783A89" w:rsidRDefault="004E5A5D" w:rsidP="00702470">
      <w:pPr>
        <w:jc w:val="center"/>
        <w:rPr>
          <w:rFonts w:ascii="Bookman Old Style" w:hAnsi="Bookman Old Style"/>
          <w:b/>
          <w:color w:val="0070C0"/>
          <w:sz w:val="24"/>
          <w:szCs w:val="24"/>
        </w:rPr>
      </w:pPr>
      <w:r w:rsidRPr="00783A89">
        <w:rPr>
          <w:rFonts w:ascii="Bookman Old Style" w:hAnsi="Bookman Old Style"/>
          <w:b/>
          <w:color w:val="0070C0"/>
          <w:sz w:val="24"/>
          <w:szCs w:val="24"/>
        </w:rPr>
        <w:t>ЗНАКОМСТВО с ТЕОРЕТИЧЕСКИМИ ОСНОВАМИ</w:t>
      </w:r>
    </w:p>
    <w:p w:rsidR="0032223B" w:rsidRPr="00783A89" w:rsidRDefault="00FB3435" w:rsidP="009A642D">
      <w:pPr>
        <w:pStyle w:val="af"/>
        <w:jc w:val="center"/>
        <w:rPr>
          <w:rFonts w:ascii="Bookman Old Style" w:hAnsi="Bookman Old Style"/>
          <w:b/>
          <w:color w:val="0070C0"/>
          <w:sz w:val="24"/>
          <w:szCs w:val="24"/>
        </w:rPr>
      </w:pPr>
      <w:r w:rsidRPr="00783A89">
        <w:rPr>
          <w:rFonts w:ascii="Bookman Old Style" w:hAnsi="Bookman Old Style"/>
          <w:b/>
          <w:color w:val="0070C0"/>
          <w:sz w:val="24"/>
          <w:szCs w:val="24"/>
        </w:rPr>
        <w:t>«</w:t>
      </w:r>
      <w:r w:rsidR="0032223B" w:rsidRPr="00783A89">
        <w:rPr>
          <w:rFonts w:ascii="Bookman Old Style" w:hAnsi="Bookman Old Style"/>
          <w:b/>
          <w:color w:val="0070C0"/>
          <w:sz w:val="24"/>
          <w:szCs w:val="24"/>
        </w:rPr>
        <w:t>Развитие связной речи через интеграцию  образовательных технологий в практике коррекционно-развивающего обучения детей с ОНР</w:t>
      </w:r>
      <w:r w:rsidRPr="00783A89">
        <w:rPr>
          <w:rFonts w:ascii="Bookman Old Style" w:hAnsi="Bookman Old Style"/>
          <w:b/>
          <w:color w:val="0070C0"/>
          <w:sz w:val="24"/>
          <w:szCs w:val="24"/>
        </w:rPr>
        <w:t>»</w:t>
      </w:r>
    </w:p>
    <w:p w:rsidR="00AE7225" w:rsidRPr="00783A89" w:rsidRDefault="00AE7225" w:rsidP="00D620FD">
      <w:pPr>
        <w:pStyle w:val="af"/>
        <w:ind w:firstLine="567"/>
        <w:jc w:val="both"/>
        <w:rPr>
          <w:rFonts w:ascii="Bookman Old Style" w:hAnsi="Bookman Old Style"/>
          <w:b/>
          <w:color w:val="0070C0"/>
          <w:sz w:val="24"/>
          <w:szCs w:val="24"/>
        </w:rPr>
      </w:pPr>
      <w:r w:rsidRPr="00783A89">
        <w:rPr>
          <w:rFonts w:ascii="Bookman Old Style" w:hAnsi="Bookman Old Style"/>
          <w:b/>
          <w:color w:val="0070C0"/>
          <w:sz w:val="24"/>
          <w:szCs w:val="24"/>
        </w:rPr>
        <w:t>Актуальность</w:t>
      </w:r>
    </w:p>
    <w:p w:rsidR="00A475C0" w:rsidRPr="00783A89" w:rsidRDefault="00A475C0" w:rsidP="00A475C0">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Согласно последним исследованиям в области обучения русскому языку (академик РАО Т.Г. Рамзаева и др.) языковое образование и речевое развитие учащихся являются одной из центральных проблем современной школы, в  частности на начальном этапе обучения. Анализируя состояние организации педагогического процесса в контексте проблемы, позволяет выделить следующее, что главным недостатком  стало утверждение приоритета: получение конкретных знаний, умений и навыков. Не подлежит никакому сомнению, что следует перефразировать выражением следующим образом:  приобретение не только знаний,  умений и навыков, но формирование коммуникативно-речевых и коммуникативно-деятельностных умений и навыков учащихся, как одно из условий их социальной адаптации в современном обществе. </w:t>
      </w:r>
    </w:p>
    <w:p w:rsidR="006C574E" w:rsidRPr="00783A89" w:rsidRDefault="006C574E" w:rsidP="006C574E">
      <w:pPr>
        <w:spacing w:line="240" w:lineRule="auto"/>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В характеристике детей данной категории условно можно выделить 2 группы нарушений (С.П. Дуванова, Р.И. Лалаева, Е.С. Слепович, О.В.Филатова, С.Г. Шевченко):</w:t>
      </w:r>
    </w:p>
    <w:tbl>
      <w:tblPr>
        <w:tblW w:w="0" w:type="auto"/>
        <w:tblBorders>
          <w:top w:val="single" w:sz="8" w:space="0" w:color="4BACC6"/>
          <w:bottom w:val="single" w:sz="8" w:space="0" w:color="4BACC6"/>
        </w:tblBorders>
        <w:tblLook w:val="04A0" w:firstRow="1" w:lastRow="0" w:firstColumn="1" w:lastColumn="0" w:noHBand="0" w:noVBand="1"/>
      </w:tblPr>
      <w:tblGrid>
        <w:gridCol w:w="4993"/>
        <w:gridCol w:w="5145"/>
      </w:tblGrid>
      <w:tr w:rsidR="006C574E" w:rsidRPr="00783A89" w:rsidTr="00424C92">
        <w:tc>
          <w:tcPr>
            <w:tcW w:w="5352" w:type="dxa"/>
            <w:tcBorders>
              <w:top w:val="single" w:sz="8" w:space="0" w:color="4BACC6"/>
              <w:left w:val="nil"/>
              <w:bottom w:val="single" w:sz="8" w:space="0" w:color="4BACC6"/>
              <w:right w:val="nil"/>
            </w:tcBorders>
          </w:tcPr>
          <w:p w:rsidR="006C574E" w:rsidRPr="00783A89" w:rsidRDefault="006C574E" w:rsidP="006C574E">
            <w:pPr>
              <w:spacing w:line="240" w:lineRule="auto"/>
              <w:jc w:val="center"/>
              <w:rPr>
                <w:rFonts w:ascii="Bookman Old Style" w:hAnsi="Bookman Old Style"/>
                <w:b/>
                <w:bCs/>
                <w:color w:val="404040" w:themeColor="text1" w:themeTint="BF"/>
                <w:sz w:val="24"/>
                <w:szCs w:val="24"/>
              </w:rPr>
            </w:pPr>
            <w:r w:rsidRPr="00783A89">
              <w:rPr>
                <w:rFonts w:ascii="Bookman Old Style" w:hAnsi="Bookman Old Style"/>
                <w:b/>
                <w:bCs/>
                <w:color w:val="404040" w:themeColor="text1" w:themeTint="BF"/>
                <w:sz w:val="24"/>
                <w:szCs w:val="24"/>
              </w:rPr>
              <w:t>Особенности речевой деятельности</w:t>
            </w:r>
          </w:p>
        </w:tc>
        <w:tc>
          <w:tcPr>
            <w:tcW w:w="5352" w:type="dxa"/>
            <w:tcBorders>
              <w:top w:val="single" w:sz="8" w:space="0" w:color="4BACC6"/>
              <w:left w:val="nil"/>
              <w:bottom w:val="single" w:sz="8" w:space="0" w:color="4BACC6"/>
              <w:right w:val="nil"/>
            </w:tcBorders>
          </w:tcPr>
          <w:p w:rsidR="006C574E" w:rsidRPr="00783A89" w:rsidRDefault="006C574E" w:rsidP="006C574E">
            <w:pPr>
              <w:spacing w:line="240" w:lineRule="auto"/>
              <w:jc w:val="center"/>
              <w:rPr>
                <w:rFonts w:ascii="Bookman Old Style" w:hAnsi="Bookman Old Style"/>
                <w:b/>
                <w:bCs/>
                <w:color w:val="404040" w:themeColor="text1" w:themeTint="BF"/>
                <w:sz w:val="24"/>
                <w:szCs w:val="24"/>
              </w:rPr>
            </w:pPr>
            <w:r w:rsidRPr="00783A89">
              <w:rPr>
                <w:rFonts w:ascii="Bookman Old Style" w:hAnsi="Bookman Old Style"/>
                <w:b/>
                <w:bCs/>
                <w:color w:val="404040" w:themeColor="text1" w:themeTint="BF"/>
                <w:sz w:val="24"/>
                <w:szCs w:val="24"/>
              </w:rPr>
              <w:t>Особенности познавательной сферы</w:t>
            </w:r>
          </w:p>
        </w:tc>
      </w:tr>
      <w:tr w:rsidR="006C574E" w:rsidRPr="00783A89" w:rsidTr="00424C92">
        <w:tc>
          <w:tcPr>
            <w:tcW w:w="5352" w:type="dxa"/>
            <w:tcBorders>
              <w:left w:val="nil"/>
              <w:right w:val="nil"/>
            </w:tcBorders>
            <w:shd w:val="clear" w:color="auto" w:fill="D2EAF1"/>
          </w:tcPr>
          <w:p w:rsidR="006C574E" w:rsidRPr="00783A89" w:rsidRDefault="006C574E" w:rsidP="0056575C">
            <w:pPr>
              <w:pStyle w:val="af"/>
              <w:numPr>
                <w:ilvl w:val="0"/>
                <w:numId w:val="13"/>
              </w:numPr>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бедность словарного запаса;</w:t>
            </w:r>
          </w:p>
          <w:p w:rsidR="006C574E" w:rsidRPr="00783A89" w:rsidRDefault="006C574E" w:rsidP="0056575C">
            <w:pPr>
              <w:pStyle w:val="af"/>
              <w:numPr>
                <w:ilvl w:val="0"/>
                <w:numId w:val="13"/>
              </w:numPr>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трудности в овладении грамматическим строем;</w:t>
            </w:r>
          </w:p>
          <w:p w:rsidR="006C574E" w:rsidRPr="00783A89" w:rsidRDefault="006C574E" w:rsidP="0056575C">
            <w:pPr>
              <w:pStyle w:val="af"/>
              <w:numPr>
                <w:ilvl w:val="0"/>
                <w:numId w:val="13"/>
              </w:numPr>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своеобразие формирования словообразования;</w:t>
            </w:r>
          </w:p>
          <w:p w:rsidR="006C574E" w:rsidRPr="00783A89" w:rsidRDefault="006C574E" w:rsidP="0056575C">
            <w:pPr>
              <w:pStyle w:val="af"/>
              <w:numPr>
                <w:ilvl w:val="0"/>
                <w:numId w:val="13"/>
              </w:numPr>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нарушение формирования монологической речи;</w:t>
            </w:r>
          </w:p>
          <w:p w:rsidR="006C574E" w:rsidRPr="00783A89" w:rsidRDefault="006C574E" w:rsidP="0056575C">
            <w:pPr>
              <w:pStyle w:val="af"/>
              <w:numPr>
                <w:ilvl w:val="0"/>
                <w:numId w:val="13"/>
              </w:numPr>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наличие комплекса речевых нарушений</w:t>
            </w:r>
            <w:r w:rsidRPr="00783A89">
              <w:rPr>
                <w:rFonts w:ascii="Bookman Old Style" w:hAnsi="Bookman Old Style"/>
                <w:b/>
                <w:bCs/>
                <w:color w:val="404040" w:themeColor="text1" w:themeTint="BF"/>
                <w:sz w:val="24"/>
                <w:szCs w:val="24"/>
              </w:rPr>
              <w:t>.</w:t>
            </w:r>
          </w:p>
        </w:tc>
        <w:tc>
          <w:tcPr>
            <w:tcW w:w="5352" w:type="dxa"/>
            <w:tcBorders>
              <w:left w:val="nil"/>
              <w:right w:val="nil"/>
            </w:tcBorders>
            <w:shd w:val="clear" w:color="auto" w:fill="D2EAF1"/>
          </w:tcPr>
          <w:p w:rsidR="006C574E" w:rsidRPr="00783A89" w:rsidRDefault="006C574E" w:rsidP="0056575C">
            <w:pPr>
              <w:pStyle w:val="af"/>
              <w:numPr>
                <w:ilvl w:val="0"/>
                <w:numId w:val="13"/>
              </w:numPr>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несформированность операций анализа, синтеза, абстракции, сравнения, обобщения;</w:t>
            </w:r>
          </w:p>
          <w:p w:rsidR="006C574E" w:rsidRPr="00783A89" w:rsidRDefault="006C574E" w:rsidP="0056575C">
            <w:pPr>
              <w:pStyle w:val="af"/>
              <w:numPr>
                <w:ilvl w:val="0"/>
                <w:numId w:val="13"/>
              </w:numPr>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тяготение к стереотипным, ранее усвоенным действиям и операциям, к механическому неосмысленному стилю труда;</w:t>
            </w:r>
          </w:p>
          <w:p w:rsidR="006C574E" w:rsidRPr="00783A89" w:rsidRDefault="006C574E" w:rsidP="0056575C">
            <w:pPr>
              <w:pStyle w:val="af"/>
              <w:numPr>
                <w:ilvl w:val="0"/>
                <w:numId w:val="13"/>
              </w:numPr>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отсутствие положительного эмоционального отношения к мыслительной деятельности;</w:t>
            </w:r>
          </w:p>
          <w:p w:rsidR="006C574E" w:rsidRPr="00783A89" w:rsidRDefault="006C574E" w:rsidP="0056575C">
            <w:pPr>
              <w:pStyle w:val="af"/>
              <w:numPr>
                <w:ilvl w:val="0"/>
                <w:numId w:val="13"/>
              </w:numPr>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снижение всех видов памяти, внимания, умственной работоспособности;</w:t>
            </w:r>
          </w:p>
          <w:p w:rsidR="006C574E" w:rsidRPr="00783A89" w:rsidRDefault="006C574E" w:rsidP="0056575C">
            <w:pPr>
              <w:pStyle w:val="af"/>
              <w:numPr>
                <w:ilvl w:val="0"/>
                <w:numId w:val="13"/>
              </w:numPr>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неполноценность тонких форм зрительного, слухового, тактильного восприятия</w:t>
            </w:r>
          </w:p>
        </w:tc>
      </w:tr>
    </w:tbl>
    <w:p w:rsidR="006C574E" w:rsidRPr="00783A89" w:rsidRDefault="006C574E" w:rsidP="006C574E">
      <w:pPr>
        <w:spacing w:line="240" w:lineRule="auto"/>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В отечественной логопсихологии существуют немало исследований, посвященных изучению развития психики детей с речевой патологией. </w:t>
      </w:r>
      <w:r w:rsidRPr="00783A89">
        <w:rPr>
          <w:rFonts w:ascii="Bookman Old Style" w:hAnsi="Bookman Old Style"/>
          <w:color w:val="404040" w:themeColor="text1" w:themeTint="BF"/>
          <w:sz w:val="24"/>
          <w:szCs w:val="24"/>
        </w:rPr>
        <w:lastRenderedPageBreak/>
        <w:t>Большая часть работ была направлена на изучение познавательной сферы детей с нарушениями речи, среди них работы:</w:t>
      </w:r>
    </w:p>
    <w:tbl>
      <w:tblPr>
        <w:tblW w:w="0" w:type="auto"/>
        <w:tblBorders>
          <w:top w:val="single" w:sz="8" w:space="0" w:color="4BACC6"/>
          <w:bottom w:val="single" w:sz="8" w:space="0" w:color="4BACC6"/>
        </w:tblBorders>
        <w:tblLook w:val="04A0" w:firstRow="1" w:lastRow="0" w:firstColumn="1" w:lastColumn="0" w:noHBand="0" w:noVBand="1"/>
      </w:tblPr>
      <w:tblGrid>
        <w:gridCol w:w="5079"/>
        <w:gridCol w:w="5059"/>
      </w:tblGrid>
      <w:tr w:rsidR="006C574E" w:rsidRPr="00783A89" w:rsidTr="00424C92">
        <w:tc>
          <w:tcPr>
            <w:tcW w:w="5352" w:type="dxa"/>
            <w:tcBorders>
              <w:top w:val="single" w:sz="8" w:space="0" w:color="4BACC6"/>
              <w:left w:val="nil"/>
              <w:bottom w:val="single" w:sz="8" w:space="0" w:color="4BACC6"/>
              <w:right w:val="nil"/>
            </w:tcBorders>
          </w:tcPr>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 xml:space="preserve">И.Т. Власенко, А.П. Вороновой, </w:t>
            </w:r>
          </w:p>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Е.М. Мастюковой, Т.М. Пирцхалайшвили,</w:t>
            </w:r>
          </w:p>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Л.С. Цветковой, Н.А. Чевелевой</w:t>
            </w:r>
          </w:p>
        </w:tc>
        <w:tc>
          <w:tcPr>
            <w:tcW w:w="5352" w:type="dxa"/>
            <w:tcBorders>
              <w:top w:val="single" w:sz="8" w:space="0" w:color="4BACC6"/>
              <w:left w:val="nil"/>
              <w:bottom w:val="single" w:sz="8" w:space="0" w:color="4BACC6"/>
              <w:right w:val="nil"/>
            </w:tcBorders>
          </w:tcPr>
          <w:p w:rsidR="006C574E" w:rsidRPr="00783A89" w:rsidRDefault="006C574E" w:rsidP="006C574E">
            <w:pPr>
              <w:spacing w:line="240" w:lineRule="auto"/>
              <w:jc w:val="both"/>
              <w:rPr>
                <w:rFonts w:ascii="Bookman Old Style" w:hAnsi="Bookman Old Style"/>
                <w:b/>
                <w:bCs/>
                <w:color w:val="404040" w:themeColor="text1" w:themeTint="BF"/>
                <w:sz w:val="24"/>
                <w:szCs w:val="24"/>
              </w:rPr>
            </w:pPr>
            <w:r w:rsidRPr="00783A89">
              <w:rPr>
                <w:rFonts w:ascii="Bookman Old Style" w:hAnsi="Bookman Old Style"/>
                <w:b/>
                <w:bCs/>
                <w:color w:val="404040" w:themeColor="text1" w:themeTint="BF"/>
                <w:sz w:val="24"/>
                <w:szCs w:val="24"/>
              </w:rPr>
              <w:t>Изучение различных видов восприятия</w:t>
            </w:r>
          </w:p>
        </w:tc>
      </w:tr>
      <w:tr w:rsidR="006C574E" w:rsidRPr="00783A89" w:rsidTr="00424C92">
        <w:tc>
          <w:tcPr>
            <w:tcW w:w="5352" w:type="dxa"/>
            <w:tcBorders>
              <w:left w:val="nil"/>
              <w:right w:val="nil"/>
            </w:tcBorders>
            <w:shd w:val="clear" w:color="auto" w:fill="D2EAF1"/>
          </w:tcPr>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Г.С. Гуменной</w:t>
            </w:r>
          </w:p>
        </w:tc>
        <w:tc>
          <w:tcPr>
            <w:tcW w:w="5352" w:type="dxa"/>
            <w:tcBorders>
              <w:left w:val="nil"/>
              <w:right w:val="nil"/>
            </w:tcBorders>
            <w:shd w:val="clear" w:color="auto" w:fill="D2EAF1"/>
          </w:tcPr>
          <w:p w:rsidR="006C574E" w:rsidRPr="00783A89" w:rsidRDefault="006C574E" w:rsidP="00AC7D1D">
            <w:pPr>
              <w:spacing w:line="240" w:lineRule="auto"/>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Изучение особенностей мнестической деятельности</w:t>
            </w:r>
          </w:p>
        </w:tc>
      </w:tr>
      <w:tr w:rsidR="006C574E" w:rsidRPr="00783A89" w:rsidTr="00424C92">
        <w:tc>
          <w:tcPr>
            <w:tcW w:w="5352" w:type="dxa"/>
          </w:tcPr>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Ю.Ф. Гаркуша, О.Н. Усановой,</w:t>
            </w:r>
          </w:p>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 xml:space="preserve"> Т.А. Фотековой</w:t>
            </w:r>
          </w:p>
        </w:tc>
        <w:tc>
          <w:tcPr>
            <w:tcW w:w="5352" w:type="dxa"/>
          </w:tcPr>
          <w:p w:rsidR="006C574E" w:rsidRPr="00783A89" w:rsidRDefault="006C574E" w:rsidP="006C574E">
            <w:pPr>
              <w:spacing w:line="240" w:lineRule="auto"/>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Изучение особенностей внимания</w:t>
            </w:r>
          </w:p>
        </w:tc>
      </w:tr>
      <w:tr w:rsidR="006C574E" w:rsidRPr="00783A89" w:rsidTr="00424C92">
        <w:tc>
          <w:tcPr>
            <w:tcW w:w="5352" w:type="dxa"/>
            <w:tcBorders>
              <w:left w:val="nil"/>
              <w:right w:val="nil"/>
            </w:tcBorders>
            <w:shd w:val="clear" w:color="auto" w:fill="D2EAF1"/>
          </w:tcPr>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 xml:space="preserve">Л.И. Беляковой, И.Т. Власенко, </w:t>
            </w:r>
          </w:p>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 xml:space="preserve">Ю.Ф. Гаркуша, Г.В. Гуровой, </w:t>
            </w:r>
          </w:p>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 xml:space="preserve">Л.Р. Давидович, Л.А. Зайцевой, </w:t>
            </w:r>
          </w:p>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В.А. Ковшикова, Т.Н. Синековой,</w:t>
            </w:r>
          </w:p>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 xml:space="preserve"> А.И. Ураковой, О.Н. Усановой</w:t>
            </w:r>
          </w:p>
        </w:tc>
        <w:tc>
          <w:tcPr>
            <w:tcW w:w="5352" w:type="dxa"/>
            <w:tcBorders>
              <w:left w:val="nil"/>
              <w:right w:val="nil"/>
            </w:tcBorders>
            <w:shd w:val="clear" w:color="auto" w:fill="D2EAF1"/>
          </w:tcPr>
          <w:p w:rsidR="006C574E" w:rsidRPr="00783A89" w:rsidRDefault="006C574E" w:rsidP="006C574E">
            <w:pPr>
              <w:spacing w:line="240" w:lineRule="auto"/>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Изучение особенностей мыслительной деятельности</w:t>
            </w:r>
          </w:p>
        </w:tc>
      </w:tr>
      <w:tr w:rsidR="006C574E" w:rsidRPr="00783A89" w:rsidTr="00424C92">
        <w:tc>
          <w:tcPr>
            <w:tcW w:w="5352" w:type="dxa"/>
          </w:tcPr>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О.С. Павловой, Л.Г. Соловьевой</w:t>
            </w:r>
          </w:p>
        </w:tc>
        <w:tc>
          <w:tcPr>
            <w:tcW w:w="5352" w:type="dxa"/>
          </w:tcPr>
          <w:p w:rsidR="006C574E" w:rsidRPr="00783A89" w:rsidRDefault="006C574E" w:rsidP="006C574E">
            <w:pPr>
              <w:spacing w:line="240" w:lineRule="auto"/>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Исследование речевых коммуникаций</w:t>
            </w:r>
          </w:p>
        </w:tc>
      </w:tr>
      <w:tr w:rsidR="006C574E" w:rsidRPr="00783A89" w:rsidTr="00424C92">
        <w:tc>
          <w:tcPr>
            <w:tcW w:w="5352" w:type="dxa"/>
            <w:tcBorders>
              <w:left w:val="nil"/>
              <w:right w:val="nil"/>
            </w:tcBorders>
            <w:shd w:val="clear" w:color="auto" w:fill="D2EAF1"/>
          </w:tcPr>
          <w:p w:rsidR="006C574E" w:rsidRPr="00783A89" w:rsidRDefault="006C574E" w:rsidP="006C574E">
            <w:pPr>
              <w:pStyle w:val="af"/>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В.П. Глухова</w:t>
            </w:r>
          </w:p>
        </w:tc>
        <w:tc>
          <w:tcPr>
            <w:tcW w:w="5352" w:type="dxa"/>
            <w:tcBorders>
              <w:left w:val="nil"/>
              <w:right w:val="nil"/>
            </w:tcBorders>
            <w:shd w:val="clear" w:color="auto" w:fill="D2EAF1"/>
          </w:tcPr>
          <w:p w:rsidR="006C574E" w:rsidRPr="00783A89" w:rsidRDefault="006C574E" w:rsidP="006C574E">
            <w:pPr>
              <w:spacing w:line="240" w:lineRule="auto"/>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Исследование воображения</w:t>
            </w:r>
          </w:p>
        </w:tc>
      </w:tr>
    </w:tbl>
    <w:p w:rsidR="006C574E" w:rsidRPr="00783A89" w:rsidRDefault="006C574E" w:rsidP="00AC7D1D">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Правильная оценка неречевых процессов необходима для выявления закономерностей атипичного развития детей с ОНР, и в тоже время, для определения их компенсаторного фона. Особенности сенсорной, интеллектуальной и аффективно-волевой сферы у детей обусловлены нарушениями речевой деятельност</w:t>
      </w:r>
      <w:r w:rsidR="0096304F" w:rsidRPr="00783A89">
        <w:rPr>
          <w:rFonts w:ascii="Bookman Old Style" w:hAnsi="Bookman Old Style"/>
          <w:color w:val="404040" w:themeColor="text1" w:themeTint="BF"/>
          <w:sz w:val="24"/>
          <w:szCs w:val="24"/>
        </w:rPr>
        <w:t>и</w:t>
      </w:r>
      <w:r w:rsidRPr="00783A89">
        <w:rPr>
          <w:rFonts w:ascii="Bookman Old Style" w:hAnsi="Bookman Old Style"/>
          <w:color w:val="404040" w:themeColor="text1" w:themeTint="BF"/>
          <w:sz w:val="24"/>
          <w:szCs w:val="24"/>
        </w:rPr>
        <w:t>. Для них характерна  недостаточная устойчивость внимания, ограничены возможности его распределения, в том числе между речью и практическим действием. Низкий уровень показателей произвольного внимания приводит к несформированности или значительному нарушению у них структуры деятельности. Различия в проявлении произвольного внимания зависят от модальности раздражителя: дети с трудом сосредотачивают внимание на выполнении заданий с использованием слуховой инструкции, чем  с опорой на наглядность.</w:t>
      </w:r>
    </w:p>
    <w:p w:rsidR="006C574E" w:rsidRPr="00783A89" w:rsidRDefault="006C574E" w:rsidP="00AC7D1D">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При первично сохранной смысловой и логической памяти у детей с ОНР снижена вербальная память и нарушена продуктивность запоминания: они забывают сложные инструкции, элементы  и последовательность заданий. Причем, эта низкая активность припоминания может сочетаться ограниченными возможностями развития познавательной сферы.</w:t>
      </w:r>
    </w:p>
    <w:p w:rsidR="006C574E" w:rsidRPr="00783A89" w:rsidRDefault="006C574E" w:rsidP="00AC7D1D">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Связь между речевыми нарушениями и другими сторонами психического развития обуславливает специфические особенности мышления. Обладая в целом полноценными предпосылками для овладения мыслительными операциями, дети отстают в развитии словесно-логического мышления. </w:t>
      </w:r>
    </w:p>
    <w:p w:rsidR="0044536B" w:rsidRPr="00783A89" w:rsidRDefault="0044536B" w:rsidP="00AC7D1D">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Таким образом, речь  детей  с ОНР невыразительна, без эмоциональных оттенков и логических ударений.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речевых действий. Затруднен звуковой анализ, отмечается позднее формирование фразовой речи. Речь характеризуется бедностью словарного запаса, ситуативностью, наличием </w:t>
      </w:r>
      <w:r w:rsidRPr="00783A89">
        <w:rPr>
          <w:rFonts w:ascii="Bookman Old Style" w:hAnsi="Bookman Old Style"/>
          <w:color w:val="404040" w:themeColor="text1" w:themeTint="BF"/>
          <w:sz w:val="24"/>
          <w:szCs w:val="24"/>
        </w:rPr>
        <w:lastRenderedPageBreak/>
        <w:t xml:space="preserve">аграмматизмов,  несформированность как импрессивной, так и экспрессивной речи.  </w:t>
      </w:r>
    </w:p>
    <w:p w:rsidR="00FB3435" w:rsidRPr="00783A89" w:rsidRDefault="0032223B" w:rsidP="00BF0719">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bCs/>
          <w:color w:val="404040" w:themeColor="text1" w:themeTint="BF"/>
          <w:sz w:val="24"/>
          <w:szCs w:val="24"/>
        </w:rPr>
        <w:t xml:space="preserve">Цель </w:t>
      </w:r>
      <w:r w:rsidR="00CD5B6B" w:rsidRPr="00783A89">
        <w:rPr>
          <w:rFonts w:ascii="Bookman Old Style" w:hAnsi="Bookman Old Style"/>
          <w:b/>
          <w:bCs/>
          <w:color w:val="404040" w:themeColor="text1" w:themeTint="BF"/>
          <w:sz w:val="24"/>
          <w:szCs w:val="24"/>
        </w:rPr>
        <w:t>деятельности «МАЕСТЕР-КЛАССА»</w:t>
      </w:r>
      <w:r w:rsidRPr="00783A89">
        <w:rPr>
          <w:rFonts w:ascii="Bookman Old Style" w:hAnsi="Bookman Old Style"/>
          <w:bCs/>
          <w:color w:val="404040" w:themeColor="text1" w:themeTint="BF"/>
          <w:sz w:val="24"/>
          <w:szCs w:val="24"/>
        </w:rPr>
        <w:t xml:space="preserve"> – развитие связной речи, </w:t>
      </w:r>
      <w:r w:rsidR="00FB3435" w:rsidRPr="00783A89">
        <w:rPr>
          <w:rFonts w:ascii="Bookman Old Style" w:hAnsi="Bookman Old Style"/>
          <w:color w:val="404040" w:themeColor="text1" w:themeTint="BF"/>
          <w:sz w:val="24"/>
          <w:szCs w:val="24"/>
        </w:rPr>
        <w:t>через интеграцию  образовательных технологий в практике коррекционно-развивающего обучения детей с ОНР.</w:t>
      </w:r>
    </w:p>
    <w:p w:rsidR="00CD5B6B" w:rsidRPr="00783A89" w:rsidRDefault="00CD5B6B" w:rsidP="00CD5B6B">
      <w:pPr>
        <w:pStyle w:val="af"/>
        <w:ind w:firstLine="567"/>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 xml:space="preserve">Рассмотрение основных задач развития речи у детей с ОНР начинается с развития связной речи, так как эта задача аккумулирует в себе все стороны речи – фонетическую, лексическую, грамматическую. </w:t>
      </w:r>
    </w:p>
    <w:p w:rsidR="00AD06D9" w:rsidRPr="00783A89" w:rsidRDefault="00AD06D9" w:rsidP="00AD06D9">
      <w:pPr>
        <w:pStyle w:val="af"/>
        <w:ind w:firstLine="567"/>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Для реализации цели  необходимо решить следующие задачи:</w:t>
      </w:r>
    </w:p>
    <w:p w:rsidR="00CD5B6B" w:rsidRPr="00783A89" w:rsidRDefault="006041B1" w:rsidP="00AD06D9">
      <w:pPr>
        <w:pStyle w:val="af"/>
        <w:ind w:firstLine="567"/>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 xml:space="preserve">Развивающие </w:t>
      </w:r>
    </w:p>
    <w:p w:rsidR="00CD5B6B" w:rsidRPr="00783A89" w:rsidRDefault="00CD5B6B" w:rsidP="00CD5B6B">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обогащать, уточнять и активизировать языковые навыки воспитанников с ОНР; закреплять, уточнять и обогащать знания по теме (в соответствии с календарно-тематическим планированием); </w:t>
      </w:r>
      <w:r w:rsidR="006041B1" w:rsidRPr="00783A89">
        <w:rPr>
          <w:rFonts w:ascii="Bookman Old Style" w:hAnsi="Bookman Old Style"/>
          <w:color w:val="404040" w:themeColor="text1" w:themeTint="BF"/>
          <w:sz w:val="24"/>
          <w:szCs w:val="24"/>
        </w:rPr>
        <w:t xml:space="preserve"> развивать фонематическое восприятие</w:t>
      </w:r>
      <w:r w:rsidR="006E335C" w:rsidRPr="00783A89">
        <w:rPr>
          <w:rFonts w:ascii="Bookman Old Style" w:hAnsi="Bookman Old Style"/>
          <w:color w:val="404040" w:themeColor="text1" w:themeTint="BF"/>
          <w:sz w:val="24"/>
          <w:szCs w:val="24"/>
        </w:rPr>
        <w:t>; развивать навыки звукового анализа и синтеза; обогащать словарный запас</w:t>
      </w:r>
      <w:r w:rsidR="006041B1" w:rsidRPr="00783A89">
        <w:rPr>
          <w:rFonts w:ascii="Bookman Old Style" w:hAnsi="Bookman Old Style"/>
          <w:color w:val="404040" w:themeColor="text1" w:themeTint="BF"/>
          <w:sz w:val="24"/>
          <w:szCs w:val="24"/>
        </w:rPr>
        <w:t>.</w:t>
      </w:r>
    </w:p>
    <w:p w:rsidR="00CD5B6B" w:rsidRPr="00783A89" w:rsidRDefault="00CD5B6B" w:rsidP="00AD06D9">
      <w:pPr>
        <w:pStyle w:val="af"/>
        <w:ind w:firstLine="567"/>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 xml:space="preserve">Коррекционные </w:t>
      </w:r>
    </w:p>
    <w:p w:rsidR="00CD5B6B" w:rsidRPr="00783A89" w:rsidRDefault="00CD5B6B" w:rsidP="00CD5B6B">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закреплять навыки правильного звукопроизношения; грамматического структурирования высказывания; преодолевать нарушения темпо-ритмической стороны речи и движений; преодолевать нарушения просодической стороны речи; преодолевать нарушения эмоционально-волевой сферы и поведения; развивать высшие психические функции.</w:t>
      </w:r>
    </w:p>
    <w:p w:rsidR="00CD5B6B" w:rsidRPr="00783A89" w:rsidRDefault="006041B1" w:rsidP="00AD06D9">
      <w:pPr>
        <w:pStyle w:val="af"/>
        <w:ind w:firstLine="567"/>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 xml:space="preserve">Образовательные  </w:t>
      </w:r>
    </w:p>
    <w:p w:rsidR="00AD06D9" w:rsidRPr="00783A89" w:rsidRDefault="006041B1" w:rsidP="006041B1">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учить ребенка применять языковые средства (вербальные и невербальные) в различных видах деятельности; учить развивать отношения, построенные на способности решать проблемы</w:t>
      </w:r>
      <w:r w:rsidR="006E335C" w:rsidRPr="00783A89">
        <w:rPr>
          <w:rFonts w:ascii="Bookman Old Style" w:hAnsi="Bookman Old Style"/>
          <w:color w:val="404040" w:themeColor="text1" w:themeTint="BF"/>
          <w:sz w:val="24"/>
          <w:szCs w:val="24"/>
        </w:rPr>
        <w:t>; р</w:t>
      </w:r>
      <w:r w:rsidR="00AD06D9" w:rsidRPr="00783A89">
        <w:rPr>
          <w:rFonts w:ascii="Bookman Old Style" w:hAnsi="Bookman Old Style"/>
          <w:color w:val="404040" w:themeColor="text1" w:themeTint="BF"/>
          <w:sz w:val="24"/>
          <w:szCs w:val="24"/>
        </w:rPr>
        <w:t>азви</w:t>
      </w:r>
      <w:r w:rsidR="006E335C" w:rsidRPr="00783A89">
        <w:rPr>
          <w:rFonts w:ascii="Bookman Old Style" w:hAnsi="Bookman Old Style"/>
          <w:color w:val="404040" w:themeColor="text1" w:themeTint="BF"/>
          <w:sz w:val="24"/>
          <w:szCs w:val="24"/>
        </w:rPr>
        <w:t xml:space="preserve">вать </w:t>
      </w:r>
      <w:r w:rsidR="00AD06D9" w:rsidRPr="00783A89">
        <w:rPr>
          <w:rFonts w:ascii="Bookman Old Style" w:hAnsi="Bookman Old Style"/>
          <w:color w:val="404040" w:themeColor="text1" w:themeTint="BF"/>
          <w:sz w:val="24"/>
          <w:szCs w:val="24"/>
        </w:rPr>
        <w:t xml:space="preserve"> связн</w:t>
      </w:r>
      <w:r w:rsidR="006E335C" w:rsidRPr="00783A89">
        <w:rPr>
          <w:rFonts w:ascii="Bookman Old Style" w:hAnsi="Bookman Old Style"/>
          <w:color w:val="404040" w:themeColor="text1" w:themeTint="BF"/>
          <w:sz w:val="24"/>
          <w:szCs w:val="24"/>
        </w:rPr>
        <w:t>ую</w:t>
      </w:r>
      <w:r w:rsidR="00AD06D9" w:rsidRPr="00783A89">
        <w:rPr>
          <w:rFonts w:ascii="Bookman Old Style" w:hAnsi="Bookman Old Style"/>
          <w:color w:val="404040" w:themeColor="text1" w:themeTint="BF"/>
          <w:sz w:val="24"/>
          <w:szCs w:val="24"/>
        </w:rPr>
        <w:t xml:space="preserve"> устн</w:t>
      </w:r>
      <w:r w:rsidR="006E335C" w:rsidRPr="00783A89">
        <w:rPr>
          <w:rFonts w:ascii="Bookman Old Style" w:hAnsi="Bookman Old Style"/>
          <w:color w:val="404040" w:themeColor="text1" w:themeTint="BF"/>
          <w:sz w:val="24"/>
          <w:szCs w:val="24"/>
        </w:rPr>
        <w:t>ую</w:t>
      </w:r>
      <w:r w:rsidR="00AD06D9" w:rsidRPr="00783A89">
        <w:rPr>
          <w:rFonts w:ascii="Bookman Old Style" w:hAnsi="Bookman Old Style"/>
          <w:color w:val="404040" w:themeColor="text1" w:themeTint="BF"/>
          <w:sz w:val="24"/>
          <w:szCs w:val="24"/>
        </w:rPr>
        <w:t xml:space="preserve"> и письменн</w:t>
      </w:r>
      <w:r w:rsidR="006E335C" w:rsidRPr="00783A89">
        <w:rPr>
          <w:rFonts w:ascii="Bookman Old Style" w:hAnsi="Bookman Old Style"/>
          <w:color w:val="404040" w:themeColor="text1" w:themeTint="BF"/>
          <w:sz w:val="24"/>
          <w:szCs w:val="24"/>
        </w:rPr>
        <w:t>ую</w:t>
      </w:r>
      <w:r w:rsidR="00AD06D9" w:rsidRPr="00783A89">
        <w:rPr>
          <w:rFonts w:ascii="Bookman Old Style" w:hAnsi="Bookman Old Style"/>
          <w:color w:val="404040" w:themeColor="text1" w:themeTint="BF"/>
          <w:sz w:val="24"/>
          <w:szCs w:val="24"/>
        </w:rPr>
        <w:t xml:space="preserve"> </w:t>
      </w:r>
      <w:r w:rsidR="006E335C" w:rsidRPr="00783A89">
        <w:rPr>
          <w:rFonts w:ascii="Bookman Old Style" w:hAnsi="Bookman Old Style"/>
          <w:color w:val="404040" w:themeColor="text1" w:themeTint="BF"/>
          <w:sz w:val="24"/>
          <w:szCs w:val="24"/>
        </w:rPr>
        <w:t xml:space="preserve">формы </w:t>
      </w:r>
      <w:r w:rsidR="00AD06D9" w:rsidRPr="00783A89">
        <w:rPr>
          <w:rFonts w:ascii="Bookman Old Style" w:hAnsi="Bookman Old Style"/>
          <w:color w:val="404040" w:themeColor="text1" w:themeTint="BF"/>
          <w:sz w:val="24"/>
          <w:szCs w:val="24"/>
        </w:rPr>
        <w:t>речи;</w:t>
      </w:r>
      <w:r w:rsidRPr="00783A89">
        <w:rPr>
          <w:rFonts w:ascii="Bookman Old Style" w:hAnsi="Bookman Old Style"/>
          <w:color w:val="404040" w:themeColor="text1" w:themeTint="BF"/>
          <w:sz w:val="24"/>
          <w:szCs w:val="24"/>
        </w:rPr>
        <w:t xml:space="preserve"> </w:t>
      </w:r>
      <w:r w:rsidR="006E335C" w:rsidRPr="00783A89">
        <w:rPr>
          <w:rFonts w:ascii="Bookman Old Style" w:hAnsi="Bookman Old Style"/>
          <w:color w:val="404040" w:themeColor="text1" w:themeTint="BF"/>
          <w:sz w:val="24"/>
          <w:szCs w:val="24"/>
        </w:rPr>
        <w:t>р</w:t>
      </w:r>
      <w:r w:rsidR="00AD06D9" w:rsidRPr="00783A89">
        <w:rPr>
          <w:rFonts w:ascii="Bookman Old Style" w:hAnsi="Bookman Old Style"/>
          <w:color w:val="404040" w:themeColor="text1" w:themeTint="BF"/>
          <w:sz w:val="24"/>
          <w:szCs w:val="24"/>
        </w:rPr>
        <w:t>азви</w:t>
      </w:r>
      <w:r w:rsidR="006E335C" w:rsidRPr="00783A89">
        <w:rPr>
          <w:rFonts w:ascii="Bookman Old Style" w:hAnsi="Bookman Old Style"/>
          <w:color w:val="404040" w:themeColor="text1" w:themeTint="BF"/>
          <w:sz w:val="24"/>
          <w:szCs w:val="24"/>
        </w:rPr>
        <w:t>вать</w:t>
      </w:r>
      <w:r w:rsidR="00AD06D9" w:rsidRPr="00783A89">
        <w:rPr>
          <w:rFonts w:ascii="Bookman Old Style" w:hAnsi="Bookman Old Style"/>
          <w:color w:val="404040" w:themeColor="text1" w:themeTint="BF"/>
          <w:sz w:val="24"/>
          <w:szCs w:val="24"/>
        </w:rPr>
        <w:t xml:space="preserve"> культур</w:t>
      </w:r>
      <w:r w:rsidR="006E335C" w:rsidRPr="00783A89">
        <w:rPr>
          <w:rFonts w:ascii="Bookman Old Style" w:hAnsi="Bookman Old Style"/>
          <w:color w:val="404040" w:themeColor="text1" w:themeTint="BF"/>
          <w:sz w:val="24"/>
          <w:szCs w:val="24"/>
        </w:rPr>
        <w:t>у</w:t>
      </w:r>
      <w:r w:rsidR="00AD06D9" w:rsidRPr="00783A89">
        <w:rPr>
          <w:rFonts w:ascii="Bookman Old Style" w:hAnsi="Bookman Old Style"/>
          <w:color w:val="404040" w:themeColor="text1" w:themeTint="BF"/>
          <w:sz w:val="24"/>
          <w:szCs w:val="24"/>
        </w:rPr>
        <w:t xml:space="preserve"> речи.</w:t>
      </w:r>
    </w:p>
    <w:p w:rsidR="00FC20F4" w:rsidRPr="00783A89" w:rsidRDefault="00FC20F4" w:rsidP="00FC20F4">
      <w:pPr>
        <w:pStyle w:val="af"/>
        <w:ind w:firstLine="567"/>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Воспитательные</w:t>
      </w:r>
    </w:p>
    <w:p w:rsidR="00FC20F4" w:rsidRPr="00783A89" w:rsidRDefault="00FC20F4" w:rsidP="00FC20F4">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вызывать желание вступать в контакт с окружающими; воспитывать умение организовать общение, включающее умение слушать собеседника; воспитывать гуманистическое, толерантное отношение к сверстникам, товарищам; воспитывать умения взаимодействовать в команде. </w:t>
      </w:r>
    </w:p>
    <w:p w:rsidR="008020BA" w:rsidRPr="00783A89" w:rsidRDefault="008020BA" w:rsidP="008020BA">
      <w:pPr>
        <w:pStyle w:val="af"/>
        <w:ind w:firstLine="567"/>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Развитие и усовершенствование психологических предпосылок к обучению:</w:t>
      </w:r>
    </w:p>
    <w:p w:rsidR="008020BA" w:rsidRPr="00783A89" w:rsidRDefault="008020BA" w:rsidP="0056575C">
      <w:pPr>
        <w:pStyle w:val="af"/>
        <w:numPr>
          <w:ilvl w:val="0"/>
          <w:numId w:val="14"/>
        </w:numPr>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Устойчивость внимания;</w:t>
      </w:r>
    </w:p>
    <w:p w:rsidR="008020BA" w:rsidRPr="00783A89" w:rsidRDefault="008020BA" w:rsidP="0056575C">
      <w:pPr>
        <w:pStyle w:val="af"/>
        <w:numPr>
          <w:ilvl w:val="0"/>
          <w:numId w:val="14"/>
        </w:numPr>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Наблюдательности (особенно к языковым явлениям);</w:t>
      </w:r>
    </w:p>
    <w:p w:rsidR="008020BA" w:rsidRPr="00783A89" w:rsidRDefault="008020BA" w:rsidP="0056575C">
      <w:pPr>
        <w:pStyle w:val="af"/>
        <w:numPr>
          <w:ilvl w:val="0"/>
          <w:numId w:val="14"/>
        </w:numPr>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Способности к запоминанию переключении;</w:t>
      </w:r>
    </w:p>
    <w:p w:rsidR="008020BA" w:rsidRPr="00783A89" w:rsidRDefault="008020BA" w:rsidP="0056575C">
      <w:pPr>
        <w:pStyle w:val="af"/>
        <w:numPr>
          <w:ilvl w:val="0"/>
          <w:numId w:val="14"/>
        </w:numPr>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Навыков и приемов самоконтроля;</w:t>
      </w:r>
    </w:p>
    <w:p w:rsidR="008020BA" w:rsidRPr="00783A89" w:rsidRDefault="008020BA" w:rsidP="0056575C">
      <w:pPr>
        <w:pStyle w:val="af"/>
        <w:numPr>
          <w:ilvl w:val="0"/>
          <w:numId w:val="14"/>
        </w:numPr>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Познавательной активности;</w:t>
      </w:r>
    </w:p>
    <w:p w:rsidR="008020BA" w:rsidRPr="00783A89" w:rsidRDefault="008020BA" w:rsidP="0056575C">
      <w:pPr>
        <w:pStyle w:val="af"/>
        <w:numPr>
          <w:ilvl w:val="0"/>
          <w:numId w:val="14"/>
        </w:numPr>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Произвольности общения и поведения.</w:t>
      </w:r>
    </w:p>
    <w:p w:rsidR="00702470" w:rsidRDefault="00702470">
      <w:pPr>
        <w:rPr>
          <w:rFonts w:ascii="Bookman Old Style" w:hAnsi="Bookman Old Style"/>
          <w:b/>
          <w:color w:val="0070C0"/>
          <w:sz w:val="24"/>
          <w:szCs w:val="24"/>
        </w:rPr>
      </w:pPr>
      <w:r>
        <w:rPr>
          <w:rFonts w:ascii="Bookman Old Style" w:hAnsi="Bookman Old Style"/>
          <w:b/>
          <w:color w:val="0070C0"/>
          <w:sz w:val="24"/>
          <w:szCs w:val="24"/>
        </w:rPr>
        <w:br w:type="page"/>
      </w:r>
    </w:p>
    <w:p w:rsidR="00BF0719" w:rsidRPr="00783A89" w:rsidRDefault="00BF0719" w:rsidP="00C07392">
      <w:pPr>
        <w:pStyle w:val="af"/>
        <w:ind w:firstLine="567"/>
        <w:jc w:val="center"/>
        <w:rPr>
          <w:rFonts w:ascii="Bookman Old Style" w:hAnsi="Bookman Old Style"/>
          <w:b/>
          <w:color w:val="0070C0"/>
          <w:sz w:val="24"/>
          <w:szCs w:val="24"/>
        </w:rPr>
      </w:pPr>
      <w:r w:rsidRPr="00783A89">
        <w:rPr>
          <w:rFonts w:ascii="Bookman Old Style" w:hAnsi="Bookman Old Style"/>
          <w:b/>
          <w:color w:val="0070C0"/>
          <w:sz w:val="24"/>
          <w:szCs w:val="24"/>
        </w:rPr>
        <w:lastRenderedPageBreak/>
        <w:t xml:space="preserve">ИНТЕГРАЦИЯ ОБРАЗОВАТЕЛЬНЫХ ТЕХНОЛОГИЙ </w:t>
      </w:r>
      <w:r w:rsidR="00FC20F4" w:rsidRPr="00783A89">
        <w:rPr>
          <w:rFonts w:ascii="Bookman Old Style" w:hAnsi="Bookman Old Style"/>
          <w:b/>
          <w:color w:val="0070C0"/>
          <w:sz w:val="24"/>
          <w:szCs w:val="24"/>
        </w:rPr>
        <w:t>в</w:t>
      </w:r>
      <w:r w:rsidRPr="00783A89">
        <w:rPr>
          <w:b/>
          <w:color w:val="0070C0"/>
          <w:sz w:val="24"/>
          <w:szCs w:val="24"/>
        </w:rPr>
        <w:t xml:space="preserve"> </w:t>
      </w:r>
      <w:r w:rsidRPr="00783A89">
        <w:rPr>
          <w:rFonts w:ascii="Bookman Old Style" w:hAnsi="Bookman Old Style"/>
          <w:b/>
          <w:color w:val="0070C0"/>
          <w:sz w:val="24"/>
          <w:szCs w:val="24"/>
        </w:rPr>
        <w:t>ПРАКТИК</w:t>
      </w:r>
      <w:r w:rsidR="00FC20F4" w:rsidRPr="00783A89">
        <w:rPr>
          <w:rFonts w:ascii="Bookman Old Style" w:hAnsi="Bookman Old Style"/>
          <w:b/>
          <w:color w:val="0070C0"/>
          <w:sz w:val="24"/>
          <w:szCs w:val="24"/>
        </w:rPr>
        <w:t>У</w:t>
      </w:r>
      <w:r w:rsidRPr="00783A89">
        <w:rPr>
          <w:rFonts w:ascii="Bookman Old Style" w:hAnsi="Bookman Old Style"/>
          <w:b/>
          <w:color w:val="0070C0"/>
          <w:sz w:val="24"/>
          <w:szCs w:val="24"/>
        </w:rPr>
        <w:t xml:space="preserve"> КОРРЕКЦИОНН</w:t>
      </w:r>
      <w:r w:rsidR="00D07A9B" w:rsidRPr="00783A89">
        <w:rPr>
          <w:rFonts w:ascii="Bookman Old Style" w:hAnsi="Bookman Old Style"/>
          <w:b/>
          <w:color w:val="0070C0"/>
          <w:sz w:val="24"/>
          <w:szCs w:val="24"/>
        </w:rPr>
        <w:t>О</w:t>
      </w:r>
      <w:r w:rsidRPr="00783A89">
        <w:rPr>
          <w:rFonts w:ascii="Bookman Old Style" w:hAnsi="Bookman Old Style"/>
          <w:b/>
          <w:color w:val="0070C0"/>
          <w:sz w:val="24"/>
          <w:szCs w:val="24"/>
        </w:rPr>
        <w:t>-РАЗВИВАЮЩЕГО ОБУЧЕНИЯ</w:t>
      </w:r>
    </w:p>
    <w:p w:rsidR="00EE2C48" w:rsidRPr="00783A89" w:rsidRDefault="00EE2C48" w:rsidP="00EE2C48">
      <w:pPr>
        <w:spacing w:after="0"/>
        <w:ind w:firstLine="567"/>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Целенаправленная деятельность «</w:t>
      </w:r>
      <w:r w:rsidR="00BA43A7" w:rsidRPr="00783A89">
        <w:rPr>
          <w:rFonts w:ascii="Bookman Old Style" w:hAnsi="Bookman Old Style"/>
          <w:b/>
          <w:color w:val="404040" w:themeColor="text1" w:themeTint="BF"/>
          <w:sz w:val="24"/>
          <w:szCs w:val="24"/>
        </w:rPr>
        <w:t>МАСТЕР-КЛАССА</w:t>
      </w:r>
      <w:r w:rsidRPr="00783A89">
        <w:rPr>
          <w:rFonts w:ascii="Bookman Old Style" w:hAnsi="Bookman Old Style"/>
          <w:b/>
          <w:color w:val="404040" w:themeColor="text1" w:themeTint="BF"/>
          <w:sz w:val="24"/>
          <w:szCs w:val="24"/>
        </w:rPr>
        <w:t>»</w:t>
      </w:r>
      <w:r w:rsidRPr="00783A89">
        <w:rPr>
          <w:rFonts w:ascii="Bookman Old Style" w:hAnsi="Bookman Old Style"/>
          <w:color w:val="404040" w:themeColor="text1" w:themeTint="BF"/>
          <w:sz w:val="24"/>
          <w:szCs w:val="24"/>
        </w:rPr>
        <w:t xml:space="preserve"> по ретрансляции, обобщению и распространению  «инновационных продуктов», полученных в результате коррекционно-развивающего обучения,  адекватную интеграцию образовательных технологий, с целью удовлетворения особых образовательных потребностей детей с ОНР, </w:t>
      </w:r>
      <w:r w:rsidRPr="00783A89">
        <w:rPr>
          <w:rFonts w:ascii="Bookman Old Style" w:hAnsi="Bookman Old Style"/>
          <w:b/>
          <w:color w:val="404040" w:themeColor="text1" w:themeTint="BF"/>
          <w:sz w:val="24"/>
          <w:szCs w:val="24"/>
        </w:rPr>
        <w:t>позволяет решать следующие первоочередные задачи:</w:t>
      </w:r>
    </w:p>
    <w:p w:rsidR="00EE2C48" w:rsidRPr="00783A89" w:rsidRDefault="00EE2C48" w:rsidP="0014620C">
      <w:pPr>
        <w:pStyle w:val="a5"/>
        <w:numPr>
          <w:ilvl w:val="0"/>
          <w:numId w:val="12"/>
        </w:numPr>
        <w:spacing w:after="0"/>
        <w:ind w:left="0" w:firstLine="567"/>
        <w:jc w:val="both"/>
        <w:rPr>
          <w:rFonts w:ascii="Bookman Old Style" w:hAnsi="Bookman Old Style"/>
          <w:color w:val="404040" w:themeColor="text1" w:themeTint="BF"/>
          <w:sz w:val="24"/>
          <w:szCs w:val="24"/>
          <w:lang w:val="ru-RU"/>
        </w:rPr>
      </w:pPr>
      <w:r w:rsidRPr="00783A89">
        <w:rPr>
          <w:rFonts w:ascii="Bookman Old Style" w:hAnsi="Bookman Old Style"/>
          <w:color w:val="404040" w:themeColor="text1" w:themeTint="BF"/>
          <w:sz w:val="24"/>
          <w:szCs w:val="24"/>
          <w:lang w:val="ru-RU"/>
        </w:rPr>
        <w:t>Развивать связную речь в условиях полисенсорного воспитания;</w:t>
      </w:r>
    </w:p>
    <w:p w:rsidR="00EE2C48" w:rsidRPr="00783A89" w:rsidRDefault="00BD536E" w:rsidP="0014620C">
      <w:pPr>
        <w:pStyle w:val="a5"/>
        <w:numPr>
          <w:ilvl w:val="0"/>
          <w:numId w:val="12"/>
        </w:numPr>
        <w:spacing w:after="0"/>
        <w:ind w:left="0" w:firstLine="567"/>
        <w:jc w:val="both"/>
        <w:rPr>
          <w:rFonts w:ascii="Bookman Old Style" w:hAnsi="Bookman Old Style"/>
          <w:color w:val="404040" w:themeColor="text1" w:themeTint="BF"/>
          <w:sz w:val="24"/>
          <w:szCs w:val="24"/>
          <w:lang w:val="ru-RU"/>
        </w:rPr>
      </w:pPr>
      <w:r w:rsidRPr="00783A89">
        <w:rPr>
          <w:rFonts w:ascii="Bookman Old Style" w:hAnsi="Bookman Old Style"/>
          <w:color w:val="404040" w:themeColor="text1" w:themeTint="BF"/>
          <w:sz w:val="24"/>
          <w:szCs w:val="24"/>
          <w:lang w:val="ru-RU"/>
        </w:rPr>
        <w:t>Познакомить с разновидностями сенсорного плана высказываний;</w:t>
      </w:r>
    </w:p>
    <w:p w:rsidR="00BD536E" w:rsidRPr="00783A89" w:rsidRDefault="00BD536E" w:rsidP="0014620C">
      <w:pPr>
        <w:pStyle w:val="a5"/>
        <w:numPr>
          <w:ilvl w:val="0"/>
          <w:numId w:val="12"/>
        </w:numPr>
        <w:spacing w:after="0"/>
        <w:ind w:left="0" w:firstLine="567"/>
        <w:jc w:val="both"/>
        <w:rPr>
          <w:rFonts w:ascii="Bookman Old Style" w:hAnsi="Bookman Old Style"/>
          <w:color w:val="404040" w:themeColor="text1" w:themeTint="BF"/>
          <w:sz w:val="24"/>
          <w:szCs w:val="24"/>
          <w:lang w:val="ru-RU"/>
        </w:rPr>
      </w:pPr>
      <w:r w:rsidRPr="00783A89">
        <w:rPr>
          <w:rFonts w:ascii="Bookman Old Style" w:hAnsi="Bookman Old Style"/>
          <w:color w:val="404040" w:themeColor="text1" w:themeTint="BF"/>
          <w:sz w:val="24"/>
          <w:szCs w:val="24"/>
          <w:lang w:val="ru-RU"/>
        </w:rPr>
        <w:t>Способствовать умению составлять рассказы, пересказывать их с опорой на сенсорную доминанту события;</w:t>
      </w:r>
    </w:p>
    <w:p w:rsidR="00BD536E" w:rsidRPr="00783A89" w:rsidRDefault="00BD536E" w:rsidP="0014620C">
      <w:pPr>
        <w:pStyle w:val="a5"/>
        <w:numPr>
          <w:ilvl w:val="0"/>
          <w:numId w:val="12"/>
        </w:numPr>
        <w:spacing w:after="0"/>
        <w:ind w:left="0" w:firstLine="567"/>
        <w:jc w:val="both"/>
        <w:rPr>
          <w:rFonts w:ascii="Bookman Old Style" w:hAnsi="Bookman Old Style"/>
          <w:color w:val="404040" w:themeColor="text1" w:themeTint="BF"/>
          <w:sz w:val="24"/>
          <w:szCs w:val="24"/>
          <w:lang w:val="ru-RU"/>
        </w:rPr>
      </w:pPr>
      <w:r w:rsidRPr="00783A89">
        <w:rPr>
          <w:rFonts w:ascii="Bookman Old Style" w:hAnsi="Bookman Old Style"/>
          <w:color w:val="404040" w:themeColor="text1" w:themeTint="BF"/>
          <w:sz w:val="24"/>
          <w:szCs w:val="24"/>
          <w:lang w:val="ru-RU"/>
        </w:rPr>
        <w:t xml:space="preserve">Развивать связную речь посредством воспитания способностей к планированию монолога; </w:t>
      </w:r>
    </w:p>
    <w:p w:rsidR="00BD536E" w:rsidRPr="00783A89" w:rsidRDefault="00BD536E" w:rsidP="0014620C">
      <w:pPr>
        <w:pStyle w:val="a5"/>
        <w:numPr>
          <w:ilvl w:val="0"/>
          <w:numId w:val="12"/>
        </w:numPr>
        <w:spacing w:after="0"/>
        <w:ind w:left="0" w:firstLine="567"/>
        <w:jc w:val="both"/>
        <w:rPr>
          <w:rFonts w:ascii="Bookman Old Style" w:hAnsi="Bookman Old Style"/>
          <w:color w:val="404040" w:themeColor="text1" w:themeTint="BF"/>
          <w:sz w:val="24"/>
          <w:szCs w:val="24"/>
          <w:lang w:val="ru-RU"/>
        </w:rPr>
      </w:pPr>
      <w:r w:rsidRPr="00783A89">
        <w:rPr>
          <w:rFonts w:ascii="Bookman Old Style" w:hAnsi="Bookman Old Style"/>
          <w:color w:val="404040" w:themeColor="text1" w:themeTint="BF"/>
          <w:sz w:val="24"/>
          <w:szCs w:val="24"/>
          <w:lang w:val="ru-RU"/>
        </w:rPr>
        <w:t>Формировать умения и навыки программирования высказывания;</w:t>
      </w:r>
    </w:p>
    <w:p w:rsidR="00BD536E" w:rsidRPr="00783A89" w:rsidRDefault="00BD536E" w:rsidP="0014620C">
      <w:pPr>
        <w:pStyle w:val="a5"/>
        <w:numPr>
          <w:ilvl w:val="0"/>
          <w:numId w:val="12"/>
        </w:numPr>
        <w:spacing w:after="0"/>
        <w:ind w:left="0" w:firstLine="567"/>
        <w:jc w:val="both"/>
        <w:rPr>
          <w:rFonts w:ascii="Bookman Old Style" w:hAnsi="Bookman Old Style"/>
          <w:color w:val="404040" w:themeColor="text1" w:themeTint="BF"/>
          <w:sz w:val="24"/>
          <w:szCs w:val="24"/>
          <w:lang w:val="ru-RU"/>
        </w:rPr>
      </w:pPr>
      <w:r w:rsidRPr="00783A89">
        <w:rPr>
          <w:rFonts w:ascii="Bookman Old Style" w:hAnsi="Bookman Old Style"/>
          <w:color w:val="404040" w:themeColor="text1" w:themeTint="BF"/>
          <w:sz w:val="24"/>
          <w:szCs w:val="24"/>
          <w:lang w:val="ru-RU"/>
        </w:rPr>
        <w:t>Развивать коммуникативные навыки в процессе учебной деятельности;</w:t>
      </w:r>
    </w:p>
    <w:p w:rsidR="0032428A" w:rsidRPr="00783A89" w:rsidRDefault="00BD536E" w:rsidP="0014620C">
      <w:pPr>
        <w:pStyle w:val="a5"/>
        <w:numPr>
          <w:ilvl w:val="0"/>
          <w:numId w:val="12"/>
        </w:numPr>
        <w:spacing w:after="0"/>
        <w:ind w:left="0" w:firstLine="567"/>
        <w:jc w:val="both"/>
        <w:rPr>
          <w:rFonts w:ascii="Bookman Old Style" w:hAnsi="Bookman Old Style"/>
          <w:color w:val="404040" w:themeColor="text1" w:themeTint="BF"/>
          <w:sz w:val="24"/>
          <w:szCs w:val="24"/>
          <w:lang w:val="ru-RU"/>
        </w:rPr>
      </w:pPr>
      <w:r w:rsidRPr="00783A89">
        <w:rPr>
          <w:rFonts w:ascii="Bookman Old Style" w:hAnsi="Bookman Old Style"/>
          <w:color w:val="404040" w:themeColor="text1" w:themeTint="BF"/>
          <w:sz w:val="24"/>
          <w:szCs w:val="24"/>
          <w:lang w:val="ru-RU"/>
        </w:rPr>
        <w:t>Способствовать развитию когнитивных компонентов;</w:t>
      </w:r>
    </w:p>
    <w:p w:rsidR="00BD536E" w:rsidRPr="00783A89" w:rsidRDefault="0032428A" w:rsidP="0014620C">
      <w:pPr>
        <w:pStyle w:val="a5"/>
        <w:numPr>
          <w:ilvl w:val="0"/>
          <w:numId w:val="12"/>
        </w:numPr>
        <w:spacing w:after="0"/>
        <w:ind w:left="0" w:firstLine="567"/>
        <w:jc w:val="both"/>
        <w:rPr>
          <w:rFonts w:ascii="Bookman Old Style" w:hAnsi="Bookman Old Style"/>
          <w:color w:val="404040" w:themeColor="text1" w:themeTint="BF"/>
          <w:sz w:val="24"/>
          <w:szCs w:val="24"/>
          <w:lang w:val="ru-RU"/>
        </w:rPr>
      </w:pPr>
      <w:r w:rsidRPr="00783A89">
        <w:rPr>
          <w:rFonts w:ascii="Bookman Old Style" w:hAnsi="Bookman Old Style"/>
          <w:color w:val="404040" w:themeColor="text1" w:themeTint="BF"/>
          <w:sz w:val="24"/>
          <w:szCs w:val="24"/>
          <w:lang w:val="ru-RU"/>
        </w:rPr>
        <w:t>Развивать у ребенка положительную «Я – концепцию», что обуславливает в дальнейшем успешную адаптацию личности в социуме.</w:t>
      </w:r>
      <w:r w:rsidR="00BD536E" w:rsidRPr="00783A89">
        <w:rPr>
          <w:rFonts w:ascii="Bookman Old Style" w:hAnsi="Bookman Old Style"/>
          <w:color w:val="404040" w:themeColor="text1" w:themeTint="BF"/>
          <w:sz w:val="24"/>
          <w:szCs w:val="24"/>
          <w:lang w:val="ru-RU"/>
        </w:rPr>
        <w:t xml:space="preserve"> </w:t>
      </w:r>
    </w:p>
    <w:p w:rsidR="00EE2C48" w:rsidRPr="00783A89" w:rsidRDefault="00EE2C48" w:rsidP="00EE2C48">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 </w:t>
      </w:r>
      <w:r w:rsidRPr="00783A89">
        <w:rPr>
          <w:rFonts w:ascii="Bookman Old Style" w:hAnsi="Bookman Old Style"/>
          <w:b/>
          <w:color w:val="404040" w:themeColor="text1" w:themeTint="BF"/>
          <w:sz w:val="24"/>
          <w:szCs w:val="24"/>
        </w:rPr>
        <w:t xml:space="preserve">Условия </w:t>
      </w:r>
      <w:r w:rsidR="0032428A" w:rsidRPr="00783A89">
        <w:rPr>
          <w:rFonts w:ascii="Bookman Old Style" w:hAnsi="Bookman Old Style"/>
          <w:b/>
          <w:color w:val="404040" w:themeColor="text1" w:themeTint="BF"/>
          <w:sz w:val="24"/>
          <w:szCs w:val="24"/>
        </w:rPr>
        <w:t xml:space="preserve">и принципы </w:t>
      </w:r>
      <w:r w:rsidRPr="00783A89">
        <w:rPr>
          <w:rFonts w:ascii="Bookman Old Style" w:hAnsi="Bookman Old Style"/>
          <w:b/>
          <w:color w:val="404040" w:themeColor="text1" w:themeTint="BF"/>
          <w:sz w:val="24"/>
          <w:szCs w:val="24"/>
        </w:rPr>
        <w:t xml:space="preserve">реализации  </w:t>
      </w:r>
      <w:r w:rsidRPr="00783A89">
        <w:rPr>
          <w:rFonts w:ascii="Bookman Old Style" w:hAnsi="Bookman Old Style"/>
          <w:color w:val="404040" w:themeColor="text1" w:themeTint="BF"/>
          <w:sz w:val="24"/>
          <w:szCs w:val="24"/>
        </w:rPr>
        <w:t xml:space="preserve">осуществляется с учетом уровня сформированности устной речи, так как это нарушение является первичным проявлением, и отражает причинно-следственную зависимость вторичного дефекта – нарушение письменной речи. Следует изучить структуру дефекта в психологическом аспекте, это, в свою очередь, помогает  строить и внедрять коррекционно-педагогическую работу с детьми, с учетом их психологических особенностей с применением здоровьесберегающих принципов: не нанесения вреда, непрерывности и преемственности; соответствия возрастным особенностям; приоритет позитивных воздействий над негативными.   </w:t>
      </w:r>
    </w:p>
    <w:p w:rsidR="00EE2C48" w:rsidRPr="00783A89" w:rsidRDefault="00EE2C48" w:rsidP="00EE2C48">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Успех коррекционно-педагогической работы во многом зависит от непременных качеств специалиста, работающего с детьми: должны быть любовь к детям, отзывчивость, наблюдательность,  мудрое взвешивание возможностей ребенка, что поможет увидеть подводные рифы в обучении детей при индивидуальном подходе к  каждому ребенку.   </w:t>
      </w:r>
    </w:p>
    <w:p w:rsidR="00C07392" w:rsidRDefault="0060479F" w:rsidP="005F00A8">
      <w:pPr>
        <w:ind w:firstLine="284"/>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    Программа </w:t>
      </w:r>
      <w:r w:rsidR="00BA43A7" w:rsidRPr="00783A89">
        <w:rPr>
          <w:rFonts w:ascii="Bookman Old Style" w:hAnsi="Bookman Old Style"/>
          <w:color w:val="404040" w:themeColor="text1" w:themeTint="BF"/>
          <w:sz w:val="24"/>
          <w:szCs w:val="24"/>
        </w:rPr>
        <w:t xml:space="preserve">деятельности «МАСТЕР-КЛАССА» </w:t>
      </w:r>
      <w:r w:rsidRPr="00783A89">
        <w:rPr>
          <w:rFonts w:ascii="Bookman Old Style" w:hAnsi="Bookman Old Style"/>
          <w:color w:val="404040" w:themeColor="text1" w:themeTint="BF"/>
          <w:sz w:val="24"/>
          <w:szCs w:val="24"/>
        </w:rPr>
        <w:t xml:space="preserve">состоит из </w:t>
      </w:r>
      <w:r w:rsidR="00AC4175" w:rsidRPr="00783A89">
        <w:rPr>
          <w:rFonts w:ascii="Bookman Old Style" w:hAnsi="Bookman Old Style"/>
          <w:color w:val="404040" w:themeColor="text1" w:themeTint="BF"/>
          <w:sz w:val="24"/>
          <w:szCs w:val="24"/>
        </w:rPr>
        <w:t>семи</w:t>
      </w:r>
      <w:r w:rsidR="0032428A" w:rsidRPr="00783A89">
        <w:rPr>
          <w:rFonts w:ascii="Bookman Old Style" w:hAnsi="Bookman Old Style"/>
          <w:color w:val="404040" w:themeColor="text1" w:themeTint="BF"/>
          <w:sz w:val="24"/>
          <w:szCs w:val="24"/>
        </w:rPr>
        <w:t xml:space="preserve"> блоков</w:t>
      </w:r>
      <w:r w:rsidRPr="00783A89">
        <w:rPr>
          <w:rFonts w:ascii="Bookman Old Style" w:hAnsi="Bookman Old Style"/>
          <w:color w:val="404040" w:themeColor="text1" w:themeTint="BF"/>
          <w:sz w:val="24"/>
          <w:szCs w:val="24"/>
        </w:rPr>
        <w:t xml:space="preserve">, упражнения   которых </w:t>
      </w:r>
      <w:r w:rsidR="00F06551" w:rsidRPr="00783A89">
        <w:rPr>
          <w:rFonts w:ascii="Bookman Old Style" w:hAnsi="Bookman Old Style"/>
          <w:color w:val="404040" w:themeColor="text1" w:themeTint="BF"/>
          <w:sz w:val="24"/>
          <w:szCs w:val="24"/>
        </w:rPr>
        <w:t xml:space="preserve">необходимо </w:t>
      </w:r>
      <w:r w:rsidRPr="00783A89">
        <w:rPr>
          <w:rFonts w:ascii="Bookman Old Style" w:hAnsi="Bookman Old Style"/>
          <w:color w:val="404040" w:themeColor="text1" w:themeTint="BF"/>
          <w:sz w:val="24"/>
          <w:szCs w:val="24"/>
        </w:rPr>
        <w:t xml:space="preserve"> использовать на логопедических занятиях.</w:t>
      </w:r>
      <w:r w:rsidR="00F06551" w:rsidRPr="00783A89">
        <w:rPr>
          <w:rFonts w:ascii="Bookman Old Style" w:hAnsi="Bookman Old Style"/>
          <w:color w:val="404040" w:themeColor="text1" w:themeTint="BF"/>
          <w:sz w:val="24"/>
          <w:szCs w:val="24"/>
        </w:rPr>
        <w:t xml:space="preserve"> Внедрение их отразятся в слагаемых успеха в качественных ожидаемых изменениях, как в психосоматическом состоянии здоровья, так и в развитии речевой системы в целом. </w:t>
      </w:r>
    </w:p>
    <w:p w:rsidR="00702470" w:rsidRPr="00783A89" w:rsidRDefault="00702470" w:rsidP="00702470">
      <w:pPr>
        <w:rPr>
          <w:rFonts w:ascii="Bookman Old Style" w:hAnsi="Bookman Old Style"/>
          <w:b/>
          <w:color w:val="404040" w:themeColor="text1" w:themeTint="BF"/>
          <w:sz w:val="24"/>
          <w:szCs w:val="24"/>
        </w:rPr>
      </w:pPr>
      <w:r>
        <w:rPr>
          <w:rFonts w:ascii="Bookman Old Style" w:hAnsi="Bookman Old Style"/>
          <w:color w:val="404040" w:themeColor="text1" w:themeTint="BF"/>
          <w:sz w:val="24"/>
          <w:szCs w:val="24"/>
        </w:rPr>
        <w:br w:type="page"/>
      </w:r>
    </w:p>
    <w:tbl>
      <w:tblPr>
        <w:tblStyle w:val="1-5"/>
        <w:tblpPr w:leftFromText="180" w:rightFromText="180" w:vertAnchor="text" w:horzAnchor="margin" w:tblpXSpec="center" w:tblpY="191"/>
        <w:tblW w:w="9464" w:type="dxa"/>
        <w:tblLook w:val="04A0" w:firstRow="1" w:lastRow="0" w:firstColumn="1" w:lastColumn="0" w:noHBand="0" w:noVBand="1"/>
      </w:tblPr>
      <w:tblGrid>
        <w:gridCol w:w="9464"/>
      </w:tblGrid>
      <w:tr w:rsidR="00C07392" w:rsidRPr="00702470" w:rsidTr="00146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C07392" w:rsidRPr="00702470" w:rsidRDefault="00C07392" w:rsidP="00381F09">
            <w:pPr>
              <w:jc w:val="both"/>
              <w:rPr>
                <w:rFonts w:ascii="Bookman Old Style" w:hAnsi="Bookman Old Style"/>
                <w:color w:val="404040" w:themeColor="text1" w:themeTint="BF"/>
                <w:lang w:eastAsia="en-US" w:bidi="en-US"/>
              </w:rPr>
            </w:pPr>
            <w:r w:rsidRPr="00702470">
              <w:rPr>
                <w:rFonts w:ascii="Bookman Old Style" w:hAnsi="Bookman Old Style"/>
                <w:color w:val="404040" w:themeColor="text1" w:themeTint="BF"/>
                <w:lang w:val="en-US" w:eastAsia="en-US" w:bidi="en-US"/>
              </w:rPr>
              <w:lastRenderedPageBreak/>
              <w:t>I</w:t>
            </w:r>
            <w:r w:rsidRPr="00702470">
              <w:rPr>
                <w:rFonts w:ascii="Bookman Old Style" w:hAnsi="Bookman Old Style"/>
                <w:color w:val="404040" w:themeColor="text1" w:themeTint="BF"/>
                <w:lang w:eastAsia="en-US" w:bidi="en-US"/>
              </w:rPr>
              <w:t xml:space="preserve"> Блок  </w:t>
            </w:r>
          </w:p>
          <w:p w:rsidR="00AC4175" w:rsidRPr="00702470" w:rsidRDefault="00AC4175" w:rsidP="00AC4175">
            <w:pPr>
              <w:jc w:val="both"/>
              <w:rPr>
                <w:rFonts w:ascii="Bookman Old Style" w:hAnsi="Bookman Old Style"/>
                <w:i/>
                <w:color w:val="404040" w:themeColor="text1" w:themeTint="BF"/>
                <w:lang w:eastAsia="en-US" w:bidi="en-US"/>
              </w:rPr>
            </w:pPr>
            <w:r w:rsidRPr="00702470">
              <w:rPr>
                <w:rFonts w:ascii="Bookman Old Style" w:hAnsi="Bookman Old Style"/>
                <w:i/>
                <w:color w:val="404040" w:themeColor="text1" w:themeTint="BF"/>
                <w:lang w:eastAsia="en-US" w:bidi="en-US"/>
              </w:rPr>
              <w:t>К вопросу о нарушениях связной речи, о методических аспектах речевого развития  детей с ОНР</w:t>
            </w:r>
          </w:p>
          <w:p w:rsidR="00AC4175" w:rsidRPr="00702470" w:rsidRDefault="00AC4175" w:rsidP="00AC4175">
            <w:pPr>
              <w:jc w:val="center"/>
              <w:rPr>
                <w:rFonts w:ascii="Bookman Old Style" w:hAnsi="Bookman Old Style"/>
                <w:color w:val="404040" w:themeColor="text1" w:themeTint="BF"/>
                <w:lang w:eastAsia="en-US" w:bidi="en-US"/>
              </w:rPr>
            </w:pPr>
            <w:r w:rsidRPr="00702470">
              <w:rPr>
                <w:rFonts w:ascii="Bookman Old Style" w:hAnsi="Bookman Old Style"/>
                <w:color w:val="404040" w:themeColor="text1" w:themeTint="BF"/>
                <w:lang w:eastAsia="en-US" w:bidi="en-US"/>
              </w:rPr>
              <w:t>Технология развития и обогащение словарного запаса  с опорой на расширение семантического поля слова:</w:t>
            </w:r>
          </w:p>
          <w:p w:rsidR="00AC4175" w:rsidRPr="00702470" w:rsidRDefault="00585A56" w:rsidP="0014620C">
            <w:pPr>
              <w:numPr>
                <w:ilvl w:val="0"/>
                <w:numId w:val="3"/>
              </w:numPr>
              <w:ind w:left="0" w:firstLine="567"/>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Теория и в</w:t>
            </w:r>
            <w:r w:rsidR="00AC4175" w:rsidRPr="00702470">
              <w:rPr>
                <w:rFonts w:ascii="Bookman Old Style" w:hAnsi="Bookman Old Style"/>
                <w:b w:val="0"/>
                <w:color w:val="404040" w:themeColor="text1" w:themeTint="BF"/>
                <w:lang w:eastAsia="en-US" w:bidi="en-US"/>
              </w:rPr>
              <w:t>иды семантических полей.</w:t>
            </w:r>
          </w:p>
          <w:p w:rsidR="0032428A" w:rsidRPr="00702470" w:rsidRDefault="00AC4175" w:rsidP="0014620C">
            <w:pPr>
              <w:pStyle w:val="a5"/>
              <w:numPr>
                <w:ilvl w:val="0"/>
                <w:numId w:val="3"/>
              </w:numPr>
              <w:ind w:left="0" w:firstLine="567"/>
              <w:jc w:val="both"/>
              <w:rPr>
                <w:rFonts w:ascii="Bookman Old Style" w:hAnsi="Bookman Old Style"/>
                <w:b w:val="0"/>
                <w:bCs w:val="0"/>
                <w:color w:val="404040" w:themeColor="text1" w:themeTint="BF"/>
                <w:lang w:val="ru-RU"/>
              </w:rPr>
            </w:pPr>
            <w:r w:rsidRPr="00702470">
              <w:rPr>
                <w:rFonts w:ascii="Bookman Old Style" w:hAnsi="Bookman Old Style"/>
                <w:b w:val="0"/>
                <w:color w:val="404040" w:themeColor="text1" w:themeTint="BF"/>
                <w:lang w:val="ru-RU"/>
              </w:rPr>
              <w:t>Вариации (этюды) игр-занятий по технологии развития и обогащение словарного запаса  с опорой на расширение семантического поля слова.</w:t>
            </w:r>
          </w:p>
          <w:p w:rsidR="00C07392" w:rsidRPr="00702470" w:rsidRDefault="00C07392" w:rsidP="00381F09">
            <w:pPr>
              <w:jc w:val="center"/>
              <w:rPr>
                <w:rFonts w:ascii="Bookman Old Style" w:hAnsi="Bookman Old Style"/>
                <w:b w:val="0"/>
                <w:color w:val="404040" w:themeColor="text1" w:themeTint="BF"/>
                <w:lang w:eastAsia="en-US" w:bidi="en-US"/>
              </w:rPr>
            </w:pPr>
          </w:p>
        </w:tc>
      </w:tr>
      <w:tr w:rsidR="00AC4175" w:rsidRPr="00702470" w:rsidTr="00146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AC4175" w:rsidRPr="00702470" w:rsidRDefault="00AC4175" w:rsidP="00AC4175">
            <w:pPr>
              <w:rPr>
                <w:rFonts w:ascii="Bookman Old Style" w:hAnsi="Bookman Old Style"/>
                <w:color w:val="404040" w:themeColor="text1" w:themeTint="BF"/>
                <w:lang w:eastAsia="en-US" w:bidi="en-US"/>
              </w:rPr>
            </w:pPr>
            <w:r w:rsidRPr="00702470">
              <w:rPr>
                <w:rFonts w:ascii="Bookman Old Style" w:hAnsi="Bookman Old Style"/>
                <w:color w:val="404040" w:themeColor="text1" w:themeTint="BF"/>
                <w:lang w:val="en-US" w:eastAsia="en-US" w:bidi="en-US"/>
              </w:rPr>
              <w:t>II</w:t>
            </w:r>
            <w:r w:rsidRPr="00702470">
              <w:rPr>
                <w:rFonts w:ascii="Bookman Old Style" w:hAnsi="Bookman Old Style"/>
                <w:color w:val="404040" w:themeColor="text1" w:themeTint="BF"/>
                <w:lang w:eastAsia="en-US" w:bidi="en-US"/>
              </w:rPr>
              <w:t xml:space="preserve"> Блок</w:t>
            </w:r>
          </w:p>
          <w:p w:rsidR="00AC4175" w:rsidRPr="00702470" w:rsidRDefault="00AC4175" w:rsidP="00AC4175">
            <w:pPr>
              <w:jc w:val="center"/>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 xml:space="preserve">  Технология планирования высказывания с опорой на сенсорную доминанту:</w:t>
            </w:r>
          </w:p>
          <w:p w:rsidR="00AC4175" w:rsidRPr="00702470" w:rsidRDefault="00AC4175" w:rsidP="0014620C">
            <w:pPr>
              <w:numPr>
                <w:ilvl w:val="0"/>
                <w:numId w:val="3"/>
              </w:numPr>
              <w:tabs>
                <w:tab w:val="left" w:pos="284"/>
              </w:tabs>
              <w:ind w:left="0" w:firstLine="567"/>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Виды сенсорного планирования высказывания.</w:t>
            </w:r>
          </w:p>
          <w:p w:rsidR="00AC4175" w:rsidRPr="00702470" w:rsidRDefault="00AC4175" w:rsidP="0014620C">
            <w:pPr>
              <w:numPr>
                <w:ilvl w:val="0"/>
                <w:numId w:val="3"/>
              </w:numPr>
              <w:tabs>
                <w:tab w:val="left" w:pos="284"/>
              </w:tabs>
              <w:ind w:left="0" w:firstLine="567"/>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Вариации (этюды) игр-занятий по технологии сенсорного планирования высказываний</w:t>
            </w:r>
          </w:p>
          <w:p w:rsidR="00AC4175" w:rsidRPr="00702470" w:rsidRDefault="00AC4175" w:rsidP="00AC4175">
            <w:pPr>
              <w:jc w:val="both"/>
              <w:rPr>
                <w:rFonts w:ascii="Bookman Old Style" w:hAnsi="Bookman Old Style"/>
                <w:color w:val="404040" w:themeColor="text1" w:themeTint="BF"/>
                <w:lang w:eastAsia="en-US" w:bidi="en-US"/>
              </w:rPr>
            </w:pPr>
          </w:p>
        </w:tc>
      </w:tr>
      <w:tr w:rsidR="00C07392" w:rsidRPr="00702470" w:rsidTr="001462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32428A" w:rsidRPr="00702470" w:rsidRDefault="00C07392" w:rsidP="0032428A">
            <w:pPr>
              <w:jc w:val="both"/>
              <w:rPr>
                <w:rFonts w:ascii="Bookman Old Style" w:hAnsi="Bookman Old Style"/>
                <w:color w:val="404040" w:themeColor="text1" w:themeTint="BF"/>
                <w:lang w:eastAsia="en-US" w:bidi="en-US"/>
              </w:rPr>
            </w:pPr>
            <w:r w:rsidRPr="00702470">
              <w:rPr>
                <w:rFonts w:ascii="Bookman Old Style" w:hAnsi="Bookman Old Style"/>
                <w:color w:val="404040" w:themeColor="text1" w:themeTint="BF"/>
                <w:lang w:val="en-US" w:eastAsia="en-US" w:bidi="en-US"/>
              </w:rPr>
              <w:t>I</w:t>
            </w:r>
            <w:r w:rsidR="00AC4175" w:rsidRPr="00702470">
              <w:rPr>
                <w:rFonts w:ascii="Bookman Old Style" w:hAnsi="Bookman Old Style"/>
                <w:color w:val="404040" w:themeColor="text1" w:themeTint="BF"/>
                <w:lang w:val="en-US" w:eastAsia="en-US" w:bidi="en-US"/>
              </w:rPr>
              <w:t>I</w:t>
            </w:r>
            <w:r w:rsidRPr="00702470">
              <w:rPr>
                <w:rFonts w:ascii="Bookman Old Style" w:hAnsi="Bookman Old Style"/>
                <w:color w:val="404040" w:themeColor="text1" w:themeTint="BF"/>
                <w:lang w:val="en-US" w:eastAsia="en-US" w:bidi="en-US"/>
              </w:rPr>
              <w:t>I</w:t>
            </w:r>
            <w:r w:rsidRPr="00702470">
              <w:rPr>
                <w:rFonts w:ascii="Bookman Old Style" w:hAnsi="Bookman Old Style"/>
                <w:color w:val="404040" w:themeColor="text1" w:themeTint="BF"/>
                <w:lang w:eastAsia="en-US" w:bidi="en-US"/>
              </w:rPr>
              <w:t xml:space="preserve"> Блок </w:t>
            </w:r>
          </w:p>
          <w:p w:rsidR="0032428A" w:rsidRPr="00702470" w:rsidRDefault="0032428A" w:rsidP="0032428A">
            <w:pPr>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 xml:space="preserve"> Технология формирований умений и навыков в  программировании высказывания:</w:t>
            </w:r>
          </w:p>
          <w:p w:rsidR="0014620C" w:rsidRPr="00702470" w:rsidRDefault="0032428A" w:rsidP="0014620C">
            <w:pPr>
              <w:numPr>
                <w:ilvl w:val="0"/>
                <w:numId w:val="4"/>
              </w:numPr>
              <w:ind w:left="0" w:firstLine="567"/>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Витагенные технологии (планировать рассказы учить жизнь)</w:t>
            </w:r>
          </w:p>
          <w:p w:rsidR="00C07392" w:rsidRPr="00702470" w:rsidRDefault="0032428A" w:rsidP="0014620C">
            <w:pPr>
              <w:numPr>
                <w:ilvl w:val="0"/>
                <w:numId w:val="4"/>
              </w:numPr>
              <w:ind w:left="0" w:firstLine="567"/>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 xml:space="preserve"> Вариации (этюды) игр-занятий по составлению рассказов с использованием разных видов планирования.</w:t>
            </w:r>
          </w:p>
          <w:p w:rsidR="00C07392" w:rsidRPr="00702470" w:rsidRDefault="00C07392" w:rsidP="0032428A">
            <w:pPr>
              <w:ind w:left="720"/>
              <w:jc w:val="both"/>
              <w:rPr>
                <w:rFonts w:ascii="Bookman Old Style" w:hAnsi="Bookman Old Style"/>
                <w:b w:val="0"/>
                <w:color w:val="404040" w:themeColor="text1" w:themeTint="BF"/>
                <w:lang w:eastAsia="en-US" w:bidi="en-US"/>
              </w:rPr>
            </w:pPr>
          </w:p>
        </w:tc>
      </w:tr>
      <w:tr w:rsidR="00C07392" w:rsidRPr="00702470" w:rsidTr="00146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C07392" w:rsidRPr="00702470" w:rsidRDefault="0032428A" w:rsidP="00381F09">
            <w:pPr>
              <w:jc w:val="both"/>
              <w:rPr>
                <w:rFonts w:ascii="Bookman Old Style" w:hAnsi="Bookman Old Style"/>
                <w:color w:val="404040" w:themeColor="text1" w:themeTint="BF"/>
                <w:lang w:eastAsia="en-US" w:bidi="en-US"/>
              </w:rPr>
            </w:pPr>
            <w:r w:rsidRPr="00702470">
              <w:rPr>
                <w:rFonts w:ascii="Bookman Old Style" w:hAnsi="Bookman Old Style"/>
                <w:color w:val="404040" w:themeColor="text1" w:themeTint="BF"/>
                <w:lang w:val="en-US" w:eastAsia="en-US" w:bidi="en-US"/>
              </w:rPr>
              <w:t>I</w:t>
            </w:r>
            <w:r w:rsidR="00AC4175" w:rsidRPr="00702470">
              <w:rPr>
                <w:rFonts w:ascii="Bookman Old Style" w:hAnsi="Bookman Old Style"/>
                <w:color w:val="404040" w:themeColor="text1" w:themeTint="BF"/>
                <w:lang w:val="en-US" w:eastAsia="en-US" w:bidi="en-US"/>
              </w:rPr>
              <w:t>V</w:t>
            </w:r>
            <w:r w:rsidR="00C07392" w:rsidRPr="00702470">
              <w:rPr>
                <w:rFonts w:ascii="Bookman Old Style" w:hAnsi="Bookman Old Style"/>
                <w:color w:val="404040" w:themeColor="text1" w:themeTint="BF"/>
                <w:lang w:eastAsia="en-US" w:bidi="en-US"/>
              </w:rPr>
              <w:t xml:space="preserve"> Блок </w:t>
            </w:r>
          </w:p>
          <w:p w:rsidR="0032428A" w:rsidRPr="00702470" w:rsidRDefault="0032428A" w:rsidP="0032428A">
            <w:pPr>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Технология моделирования и проигрывание речевого материала (текста, сказки)  на занятиях</w:t>
            </w:r>
            <w:r w:rsidR="00FC20F4" w:rsidRPr="00702470">
              <w:rPr>
                <w:rFonts w:ascii="Bookman Old Style" w:hAnsi="Bookman Old Style"/>
                <w:b w:val="0"/>
                <w:color w:val="404040" w:themeColor="text1" w:themeTint="BF"/>
                <w:lang w:eastAsia="en-US" w:bidi="en-US"/>
              </w:rPr>
              <w:t>, посредством развития креативного мышления</w:t>
            </w:r>
            <w:r w:rsidRPr="00702470">
              <w:rPr>
                <w:rFonts w:ascii="Bookman Old Style" w:hAnsi="Bookman Old Style"/>
                <w:b w:val="0"/>
                <w:color w:val="404040" w:themeColor="text1" w:themeTint="BF"/>
                <w:lang w:eastAsia="en-US" w:bidi="en-US"/>
              </w:rPr>
              <w:t>:</w:t>
            </w:r>
          </w:p>
          <w:p w:rsidR="00C07392" w:rsidRPr="00702470" w:rsidRDefault="0032428A" w:rsidP="003307A3">
            <w:pPr>
              <w:pStyle w:val="a5"/>
              <w:numPr>
                <w:ilvl w:val="1"/>
                <w:numId w:val="43"/>
              </w:numPr>
              <w:ind w:left="0" w:firstLine="567"/>
              <w:jc w:val="both"/>
              <w:rPr>
                <w:rFonts w:ascii="Bookman Old Style" w:hAnsi="Bookman Old Style"/>
                <w:b w:val="0"/>
                <w:color w:val="404040" w:themeColor="text1" w:themeTint="BF"/>
                <w:lang w:val="ru-RU"/>
              </w:rPr>
            </w:pPr>
            <w:r w:rsidRPr="00702470">
              <w:rPr>
                <w:rFonts w:ascii="Bookman Old Style" w:hAnsi="Bookman Old Style"/>
                <w:b w:val="0"/>
                <w:color w:val="404040" w:themeColor="text1" w:themeTint="BF"/>
                <w:lang w:val="ru-RU"/>
              </w:rPr>
              <w:t>Вариации (этюды) игр-занятий по развитию творческих и речевых способностей детей.</w:t>
            </w:r>
          </w:p>
          <w:p w:rsidR="0014620C" w:rsidRPr="00702470" w:rsidRDefault="0014620C" w:rsidP="003307A3">
            <w:pPr>
              <w:pStyle w:val="a5"/>
              <w:numPr>
                <w:ilvl w:val="1"/>
                <w:numId w:val="43"/>
              </w:numPr>
              <w:ind w:left="0" w:firstLine="567"/>
              <w:jc w:val="both"/>
              <w:rPr>
                <w:rFonts w:ascii="Bookman Old Style" w:hAnsi="Bookman Old Style"/>
                <w:b w:val="0"/>
                <w:color w:val="404040" w:themeColor="text1" w:themeTint="BF"/>
                <w:lang w:val="ru-RU"/>
              </w:rPr>
            </w:pPr>
            <w:r w:rsidRPr="00702470">
              <w:rPr>
                <w:rFonts w:ascii="Bookman Old Style" w:hAnsi="Bookman Old Style"/>
                <w:b w:val="0"/>
                <w:color w:val="404040" w:themeColor="text1" w:themeTint="BF"/>
                <w:lang w:val="ru-RU"/>
              </w:rPr>
              <w:t>Вариации (этюды) игр-занятий  по технологии интеграции    сформированных навыков в письменную речь.</w:t>
            </w:r>
          </w:p>
          <w:p w:rsidR="0014620C" w:rsidRPr="00702470" w:rsidRDefault="0014620C" w:rsidP="0032428A">
            <w:pPr>
              <w:ind w:left="720"/>
              <w:jc w:val="both"/>
              <w:rPr>
                <w:rFonts w:ascii="Bookman Old Style" w:hAnsi="Bookman Old Style"/>
                <w:b w:val="0"/>
                <w:color w:val="404040" w:themeColor="text1" w:themeTint="BF"/>
                <w:lang w:eastAsia="en-US" w:bidi="en-US"/>
              </w:rPr>
            </w:pPr>
          </w:p>
        </w:tc>
      </w:tr>
      <w:tr w:rsidR="00C07392" w:rsidRPr="00702470" w:rsidTr="001462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C07392" w:rsidRPr="00702470" w:rsidRDefault="00C07392" w:rsidP="00381F09">
            <w:pPr>
              <w:jc w:val="both"/>
              <w:rPr>
                <w:rFonts w:ascii="Bookman Old Style" w:hAnsi="Bookman Old Style"/>
                <w:color w:val="404040" w:themeColor="text1" w:themeTint="BF"/>
                <w:lang w:eastAsia="en-US" w:bidi="en-US"/>
              </w:rPr>
            </w:pPr>
            <w:r w:rsidRPr="00702470">
              <w:rPr>
                <w:rFonts w:ascii="Bookman Old Style" w:hAnsi="Bookman Old Style"/>
                <w:color w:val="404040" w:themeColor="text1" w:themeTint="BF"/>
                <w:lang w:val="en-US" w:eastAsia="en-US" w:bidi="en-US"/>
              </w:rPr>
              <w:t>V</w:t>
            </w:r>
            <w:r w:rsidRPr="00702470">
              <w:rPr>
                <w:rFonts w:ascii="Bookman Old Style" w:hAnsi="Bookman Old Style"/>
                <w:color w:val="404040" w:themeColor="text1" w:themeTint="BF"/>
                <w:lang w:eastAsia="en-US" w:bidi="en-US"/>
              </w:rPr>
              <w:t xml:space="preserve"> Блок</w:t>
            </w:r>
          </w:p>
          <w:p w:rsidR="0032428A" w:rsidRPr="00702470" w:rsidRDefault="0032428A" w:rsidP="0032428A">
            <w:pPr>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Возможности и интеграция здоровьесберегающих технологий в коррекционно-образовательный процесс:</w:t>
            </w:r>
          </w:p>
          <w:p w:rsidR="0032428A" w:rsidRPr="00702470" w:rsidRDefault="0032428A" w:rsidP="0014620C">
            <w:pPr>
              <w:numPr>
                <w:ilvl w:val="0"/>
                <w:numId w:val="3"/>
              </w:numPr>
              <w:ind w:left="0" w:firstLine="567"/>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Вариации (этюды) игр-занятий подвижных игр и игровых упражнений.</w:t>
            </w:r>
          </w:p>
          <w:p w:rsidR="0032428A" w:rsidRPr="00702470" w:rsidRDefault="0032428A" w:rsidP="0014620C">
            <w:pPr>
              <w:numPr>
                <w:ilvl w:val="0"/>
                <w:numId w:val="3"/>
              </w:numPr>
              <w:ind w:left="0" w:firstLine="567"/>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Вариации (этюды) игр-занятий как средство укрепления и сохранения психосоматического здоровья детей.</w:t>
            </w:r>
          </w:p>
          <w:p w:rsidR="00C07392" w:rsidRPr="00702470" w:rsidRDefault="00C07392" w:rsidP="00381F09">
            <w:pPr>
              <w:jc w:val="both"/>
              <w:rPr>
                <w:rFonts w:ascii="Bookman Old Style" w:hAnsi="Bookman Old Style"/>
                <w:b w:val="0"/>
                <w:color w:val="404040" w:themeColor="text1" w:themeTint="BF"/>
                <w:lang w:eastAsia="en-US" w:bidi="en-US"/>
              </w:rPr>
            </w:pPr>
          </w:p>
        </w:tc>
      </w:tr>
      <w:tr w:rsidR="00C07392" w:rsidRPr="00702470" w:rsidTr="00146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C07392" w:rsidRPr="00702470" w:rsidRDefault="00C07392" w:rsidP="00381F09">
            <w:pPr>
              <w:jc w:val="both"/>
              <w:rPr>
                <w:rFonts w:ascii="Bookman Old Style" w:hAnsi="Bookman Old Style"/>
                <w:color w:val="404040" w:themeColor="text1" w:themeTint="BF"/>
                <w:lang w:eastAsia="en-US" w:bidi="en-US"/>
              </w:rPr>
            </w:pPr>
            <w:r w:rsidRPr="00702470">
              <w:rPr>
                <w:rFonts w:ascii="Bookman Old Style" w:hAnsi="Bookman Old Style"/>
                <w:color w:val="404040" w:themeColor="text1" w:themeTint="BF"/>
                <w:lang w:val="en-US" w:eastAsia="en-US" w:bidi="en-US"/>
              </w:rPr>
              <w:t>V</w:t>
            </w:r>
            <w:r w:rsidR="00AC4175" w:rsidRPr="00702470">
              <w:rPr>
                <w:rFonts w:ascii="Bookman Old Style" w:hAnsi="Bookman Old Style"/>
                <w:color w:val="404040" w:themeColor="text1" w:themeTint="BF"/>
                <w:lang w:val="en-US" w:eastAsia="en-US" w:bidi="en-US"/>
              </w:rPr>
              <w:t>I</w:t>
            </w:r>
            <w:r w:rsidR="0032428A" w:rsidRPr="00702470">
              <w:rPr>
                <w:rFonts w:ascii="Bookman Old Style" w:hAnsi="Bookman Old Style"/>
                <w:color w:val="404040" w:themeColor="text1" w:themeTint="BF"/>
                <w:lang w:eastAsia="en-US" w:bidi="en-US"/>
              </w:rPr>
              <w:t xml:space="preserve"> Блок</w:t>
            </w:r>
          </w:p>
          <w:p w:rsidR="0032428A" w:rsidRPr="00702470" w:rsidRDefault="00C07392" w:rsidP="0032428A">
            <w:pPr>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 xml:space="preserve"> </w:t>
            </w:r>
            <w:r w:rsidR="0032428A" w:rsidRPr="00702470">
              <w:rPr>
                <w:rFonts w:ascii="Bookman Old Style" w:hAnsi="Bookman Old Style"/>
                <w:b w:val="0"/>
                <w:color w:val="404040" w:themeColor="text1" w:themeTint="BF"/>
                <w:lang w:eastAsia="en-US" w:bidi="en-US"/>
              </w:rPr>
              <w:t xml:space="preserve"> Возможности и интеграция технологии проблемного обучения в коррекционно-образовательный процесс:</w:t>
            </w:r>
          </w:p>
          <w:p w:rsidR="0032428A" w:rsidRPr="00702470" w:rsidRDefault="0032428A" w:rsidP="0014620C">
            <w:pPr>
              <w:numPr>
                <w:ilvl w:val="0"/>
                <w:numId w:val="3"/>
              </w:numPr>
              <w:ind w:left="0" w:firstLine="567"/>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Вариации (этюды) игр-занятий по методу теории ТРИЗ.</w:t>
            </w:r>
          </w:p>
          <w:p w:rsidR="0014620C" w:rsidRPr="00702470" w:rsidRDefault="0014620C" w:rsidP="0014620C">
            <w:pPr>
              <w:numPr>
                <w:ilvl w:val="0"/>
                <w:numId w:val="3"/>
              </w:numPr>
              <w:ind w:left="0" w:firstLine="567"/>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Вариации (этюды) игр-занятий сигнального плана рассказов и пересказов, формирование навыков и умений программирования высказываний</w:t>
            </w:r>
            <w:r w:rsidRPr="00702470">
              <w:rPr>
                <w:rFonts w:ascii="Bookman Old Style" w:hAnsi="Bookman Old Style"/>
                <w:color w:val="404040" w:themeColor="text1" w:themeTint="BF"/>
                <w:lang w:eastAsia="en-US" w:bidi="en-US"/>
              </w:rPr>
              <w:t>.</w:t>
            </w:r>
          </w:p>
          <w:p w:rsidR="00C07392" w:rsidRPr="00702470" w:rsidRDefault="00C07392" w:rsidP="0032428A">
            <w:pPr>
              <w:jc w:val="both"/>
              <w:rPr>
                <w:rFonts w:ascii="Bookman Old Style" w:hAnsi="Bookman Old Style"/>
                <w:b w:val="0"/>
                <w:color w:val="404040" w:themeColor="text1" w:themeTint="BF"/>
                <w:lang w:eastAsia="en-US" w:bidi="en-US"/>
              </w:rPr>
            </w:pPr>
          </w:p>
        </w:tc>
      </w:tr>
      <w:tr w:rsidR="00C07392" w:rsidRPr="00702470" w:rsidTr="001462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C07392" w:rsidRPr="00702470" w:rsidRDefault="00C07392" w:rsidP="00381F09">
            <w:pPr>
              <w:jc w:val="both"/>
              <w:rPr>
                <w:rFonts w:ascii="Bookman Old Style" w:hAnsi="Bookman Old Style"/>
                <w:color w:val="404040" w:themeColor="text1" w:themeTint="BF"/>
                <w:lang w:eastAsia="en-US" w:bidi="en-US"/>
              </w:rPr>
            </w:pPr>
            <w:r w:rsidRPr="00702470">
              <w:rPr>
                <w:rFonts w:ascii="Bookman Old Style" w:hAnsi="Bookman Old Style"/>
                <w:color w:val="404040" w:themeColor="text1" w:themeTint="BF"/>
                <w:lang w:val="en-US" w:eastAsia="en-US" w:bidi="en-US"/>
              </w:rPr>
              <w:t>VI</w:t>
            </w:r>
            <w:r w:rsidR="00AC4175" w:rsidRPr="00702470">
              <w:rPr>
                <w:rFonts w:ascii="Bookman Old Style" w:hAnsi="Bookman Old Style"/>
                <w:color w:val="404040" w:themeColor="text1" w:themeTint="BF"/>
                <w:lang w:val="en-US" w:eastAsia="en-US" w:bidi="en-US"/>
              </w:rPr>
              <w:t>I</w:t>
            </w:r>
            <w:r w:rsidR="0032428A" w:rsidRPr="00702470">
              <w:rPr>
                <w:rFonts w:ascii="Bookman Old Style" w:hAnsi="Bookman Old Style"/>
                <w:color w:val="404040" w:themeColor="text1" w:themeTint="BF"/>
                <w:lang w:eastAsia="en-US" w:bidi="en-US"/>
              </w:rPr>
              <w:t xml:space="preserve"> Блок</w:t>
            </w:r>
          </w:p>
          <w:p w:rsidR="0032428A" w:rsidRPr="00702470" w:rsidRDefault="0032428A" w:rsidP="0032428A">
            <w:pPr>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Возможности и интеграция технологии информационно-коммуникативных технологий в коррекционно-образовательный процесс:</w:t>
            </w:r>
          </w:p>
          <w:p w:rsidR="0032428A" w:rsidRPr="00702470" w:rsidRDefault="0032428A" w:rsidP="0014620C">
            <w:pPr>
              <w:numPr>
                <w:ilvl w:val="0"/>
                <w:numId w:val="3"/>
              </w:numPr>
              <w:ind w:left="0" w:firstLine="567"/>
              <w:jc w:val="both"/>
              <w:rPr>
                <w:rFonts w:ascii="Bookman Old Style" w:hAnsi="Bookman Old Style"/>
                <w:b w:val="0"/>
                <w:color w:val="404040" w:themeColor="text1" w:themeTint="BF"/>
                <w:lang w:eastAsia="en-US" w:bidi="en-US"/>
              </w:rPr>
            </w:pPr>
            <w:r w:rsidRPr="00702470">
              <w:rPr>
                <w:rFonts w:ascii="Bookman Old Style" w:hAnsi="Bookman Old Style"/>
                <w:b w:val="0"/>
                <w:color w:val="404040" w:themeColor="text1" w:themeTint="BF"/>
                <w:lang w:eastAsia="en-US" w:bidi="en-US"/>
              </w:rPr>
              <w:t>Вариации (этюды) игр-занятий по созданию средств развития активной творческой деятельности детей.</w:t>
            </w:r>
          </w:p>
          <w:p w:rsidR="0032428A" w:rsidRPr="00702470" w:rsidRDefault="0032428A" w:rsidP="00381F09">
            <w:pPr>
              <w:jc w:val="both"/>
              <w:rPr>
                <w:rFonts w:ascii="Bookman Old Style" w:hAnsi="Bookman Old Style"/>
                <w:b w:val="0"/>
                <w:color w:val="404040" w:themeColor="text1" w:themeTint="BF"/>
                <w:lang w:eastAsia="en-US" w:bidi="en-US"/>
              </w:rPr>
            </w:pPr>
          </w:p>
          <w:p w:rsidR="00C07392" w:rsidRPr="00702470" w:rsidRDefault="00C07392" w:rsidP="0032428A">
            <w:pPr>
              <w:ind w:left="720"/>
              <w:jc w:val="both"/>
              <w:rPr>
                <w:rFonts w:ascii="Bookman Old Style" w:hAnsi="Bookman Old Style"/>
                <w:b w:val="0"/>
                <w:color w:val="404040" w:themeColor="text1" w:themeTint="BF"/>
                <w:lang w:eastAsia="en-US" w:bidi="en-US"/>
              </w:rPr>
            </w:pPr>
          </w:p>
        </w:tc>
      </w:tr>
    </w:tbl>
    <w:p w:rsidR="00F06551" w:rsidRPr="00783A89" w:rsidRDefault="00F06551" w:rsidP="00F06551">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lastRenderedPageBreak/>
        <w:t xml:space="preserve">Таким образом, сплетение технологий в коррекционно-развивающий процесс позволяет расширить образовательное пространство, придать ему новее формы, происходит взаимопроникновение материала из разных разделов развития речи через разные виды деятельности, формируют активную позицию в поиске ответов на вопросы, а процесс  познания организовать более интересно, содержательно и доступно для каждого ребенка. </w:t>
      </w:r>
    </w:p>
    <w:p w:rsidR="00F06551" w:rsidRPr="00783A89" w:rsidRDefault="00F06551" w:rsidP="0032223B">
      <w:pPr>
        <w:ind w:firstLine="567"/>
        <w:jc w:val="both"/>
        <w:rPr>
          <w:rFonts w:ascii="Bookman Old Style" w:hAnsi="Bookman Old Style"/>
          <w:b/>
          <w:color w:val="404040" w:themeColor="text1" w:themeTint="BF"/>
          <w:sz w:val="24"/>
          <w:szCs w:val="24"/>
        </w:rPr>
      </w:pPr>
    </w:p>
    <w:p w:rsidR="00F06551" w:rsidRPr="00783A89" w:rsidRDefault="00F06551" w:rsidP="0032223B">
      <w:pPr>
        <w:ind w:firstLine="567"/>
        <w:jc w:val="both"/>
        <w:rPr>
          <w:rFonts w:ascii="Bookman Old Style" w:hAnsi="Bookman Old Style"/>
          <w:b/>
          <w:color w:val="404040" w:themeColor="text1" w:themeTint="BF"/>
          <w:sz w:val="24"/>
          <w:szCs w:val="24"/>
        </w:rPr>
      </w:pPr>
    </w:p>
    <w:p w:rsidR="009A642D" w:rsidRPr="00783A89" w:rsidRDefault="009A642D" w:rsidP="0032223B">
      <w:pPr>
        <w:ind w:firstLine="567"/>
        <w:jc w:val="both"/>
        <w:rPr>
          <w:rFonts w:ascii="Bookman Old Style" w:hAnsi="Bookman Old Style"/>
          <w:b/>
          <w:color w:val="404040" w:themeColor="text1" w:themeTint="BF"/>
          <w:sz w:val="24"/>
          <w:szCs w:val="24"/>
        </w:rPr>
      </w:pPr>
    </w:p>
    <w:p w:rsidR="009A642D" w:rsidRPr="00783A89" w:rsidRDefault="009A642D" w:rsidP="0032223B">
      <w:pPr>
        <w:ind w:firstLine="567"/>
        <w:jc w:val="both"/>
        <w:rPr>
          <w:rFonts w:ascii="Bookman Old Style" w:hAnsi="Bookman Old Style"/>
          <w:b/>
          <w:color w:val="404040" w:themeColor="text1" w:themeTint="BF"/>
          <w:sz w:val="24"/>
          <w:szCs w:val="24"/>
        </w:rPr>
      </w:pPr>
    </w:p>
    <w:p w:rsidR="009A642D" w:rsidRPr="00783A89" w:rsidRDefault="009A642D" w:rsidP="0032223B">
      <w:pPr>
        <w:ind w:firstLine="567"/>
        <w:jc w:val="both"/>
        <w:rPr>
          <w:rFonts w:ascii="Bookman Old Style" w:hAnsi="Bookman Old Style"/>
          <w:b/>
          <w:color w:val="404040" w:themeColor="text1" w:themeTint="BF"/>
          <w:sz w:val="24"/>
          <w:szCs w:val="24"/>
        </w:rPr>
      </w:pPr>
    </w:p>
    <w:p w:rsidR="009A642D" w:rsidRPr="00783A89" w:rsidRDefault="009A642D" w:rsidP="0032223B">
      <w:pPr>
        <w:ind w:firstLine="567"/>
        <w:jc w:val="both"/>
        <w:rPr>
          <w:rFonts w:ascii="Bookman Old Style" w:hAnsi="Bookman Old Style"/>
          <w:b/>
          <w:color w:val="404040" w:themeColor="text1" w:themeTint="BF"/>
          <w:sz w:val="24"/>
          <w:szCs w:val="24"/>
        </w:rPr>
      </w:pPr>
    </w:p>
    <w:p w:rsidR="00941B8C" w:rsidRPr="00783A89" w:rsidRDefault="00941B8C" w:rsidP="0032223B">
      <w:pPr>
        <w:ind w:firstLine="567"/>
        <w:jc w:val="both"/>
        <w:rPr>
          <w:rFonts w:ascii="Bookman Old Style" w:hAnsi="Bookman Old Style"/>
          <w:b/>
          <w:color w:val="404040" w:themeColor="text1" w:themeTint="BF"/>
          <w:sz w:val="24"/>
          <w:szCs w:val="24"/>
        </w:rPr>
      </w:pPr>
    </w:p>
    <w:p w:rsidR="00A038FF" w:rsidRPr="00702470" w:rsidRDefault="0039658B" w:rsidP="00702470">
      <w:pPr>
        <w:pStyle w:val="af"/>
        <w:jc w:val="center"/>
        <w:rPr>
          <w:rFonts w:ascii="Bookman Old Style" w:hAnsi="Bookman Old Style"/>
          <w:b/>
          <w:color w:val="0070C0"/>
          <w:sz w:val="24"/>
          <w:szCs w:val="24"/>
        </w:rPr>
      </w:pPr>
      <w:r w:rsidRPr="00783A89">
        <w:br w:type="page"/>
      </w:r>
      <w:r w:rsidR="00A038FF" w:rsidRPr="00702470">
        <w:rPr>
          <w:rFonts w:ascii="Bookman Old Style" w:hAnsi="Bookman Old Style"/>
          <w:b/>
          <w:color w:val="0070C0"/>
          <w:sz w:val="24"/>
          <w:szCs w:val="24"/>
        </w:rPr>
        <w:lastRenderedPageBreak/>
        <w:t xml:space="preserve">ПЕДАГОГИЧЕСКАЯ ТЕХНОЛОГИЯ ФОРМИРОВАНИЯ </w:t>
      </w:r>
      <w:r w:rsidR="00FC20F4" w:rsidRPr="00702470">
        <w:rPr>
          <w:rFonts w:ascii="Bookman Old Style" w:hAnsi="Bookman Old Style"/>
          <w:b/>
          <w:color w:val="0070C0"/>
          <w:sz w:val="24"/>
          <w:szCs w:val="24"/>
        </w:rPr>
        <w:t xml:space="preserve">МОДЕЛИ </w:t>
      </w:r>
      <w:r w:rsidR="00A038FF" w:rsidRPr="00702470">
        <w:rPr>
          <w:rFonts w:ascii="Bookman Old Style" w:hAnsi="Bookman Old Style"/>
          <w:b/>
          <w:color w:val="0070C0"/>
          <w:sz w:val="24"/>
          <w:szCs w:val="24"/>
        </w:rPr>
        <w:t>КОММУНИКАТИВНОЙ КОМПЕТЕНТНОСТИ</w:t>
      </w:r>
    </w:p>
    <w:p w:rsidR="00A038FF" w:rsidRPr="00702470" w:rsidRDefault="00A038FF" w:rsidP="00702470">
      <w:pPr>
        <w:pStyle w:val="af"/>
        <w:jc w:val="center"/>
        <w:rPr>
          <w:rFonts w:ascii="Bookman Old Style" w:hAnsi="Bookman Old Style"/>
          <w:b/>
          <w:color w:val="0070C0"/>
          <w:sz w:val="24"/>
          <w:szCs w:val="24"/>
        </w:rPr>
      </w:pPr>
      <w:r w:rsidRPr="00702470">
        <w:rPr>
          <w:rFonts w:ascii="Bookman Old Style" w:hAnsi="Bookman Old Style"/>
          <w:b/>
          <w:color w:val="0070C0"/>
          <w:sz w:val="24"/>
          <w:szCs w:val="24"/>
        </w:rPr>
        <w:t>у младших школьников</w:t>
      </w:r>
    </w:p>
    <w:p w:rsidR="00A038FF" w:rsidRPr="00702470" w:rsidRDefault="00A038FF" w:rsidP="00702470">
      <w:pPr>
        <w:pStyle w:val="af"/>
        <w:jc w:val="center"/>
        <w:rPr>
          <w:rFonts w:ascii="Bookman Old Style" w:hAnsi="Bookman Old Style"/>
          <w:b/>
          <w:color w:val="0070C0"/>
          <w:sz w:val="24"/>
          <w:szCs w:val="24"/>
        </w:rPr>
      </w:pPr>
      <w:r w:rsidRPr="00702470">
        <w:rPr>
          <w:rFonts w:ascii="Bookman Old Style" w:hAnsi="Bookman Old Style"/>
          <w:b/>
          <w:color w:val="0070C0"/>
          <w:sz w:val="24"/>
          <w:szCs w:val="24"/>
        </w:rPr>
        <w:t>в КОМПЛЕКСЕ и в ПРОЦЕССЕ КОРРЕКЦИОННО-РАЗВИВАЮЩЕГО ОБУЧЕНИЯ</w:t>
      </w:r>
    </w:p>
    <w:p w:rsidR="0039658B" w:rsidRPr="00783A89" w:rsidRDefault="0039658B" w:rsidP="0039658B">
      <w:pPr>
        <w:pStyle w:val="af"/>
        <w:ind w:firstLine="567"/>
        <w:jc w:val="both"/>
        <w:rPr>
          <w:rFonts w:ascii="Bookman Old Style" w:hAnsi="Bookman Old Style"/>
          <w:b/>
          <w:color w:val="0070C0"/>
          <w:sz w:val="24"/>
          <w:szCs w:val="24"/>
        </w:rPr>
      </w:pPr>
      <w:r w:rsidRPr="00783A89">
        <w:rPr>
          <w:rFonts w:ascii="Bookman Old Style" w:hAnsi="Bookman Old Style"/>
          <w:b/>
          <w:color w:val="0070C0"/>
          <w:sz w:val="24"/>
          <w:szCs w:val="24"/>
        </w:rPr>
        <w:t>КОНЦЕПТУАЛЬНО-ОРИЕТИРОВАННОЕ ВОЗДЕЙСТВИЕ</w:t>
      </w:r>
    </w:p>
    <w:p w:rsidR="0039658B" w:rsidRPr="00783A89" w:rsidRDefault="0039658B" w:rsidP="0039658B">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В основе </w:t>
      </w:r>
      <w:r w:rsidRPr="00783A89">
        <w:rPr>
          <w:rFonts w:ascii="Bookman Old Style" w:hAnsi="Bookman Old Style"/>
          <w:b/>
          <w:i/>
          <w:color w:val="404040" w:themeColor="text1" w:themeTint="BF"/>
          <w:sz w:val="24"/>
          <w:szCs w:val="24"/>
        </w:rPr>
        <w:t>психолингвистического подхода</w:t>
      </w:r>
      <w:r w:rsidRPr="00783A89">
        <w:rPr>
          <w:rFonts w:ascii="Bookman Old Style" w:hAnsi="Bookman Old Style"/>
          <w:color w:val="404040" w:themeColor="text1" w:themeTint="BF"/>
          <w:sz w:val="24"/>
          <w:szCs w:val="24"/>
        </w:rPr>
        <w:t xml:space="preserve"> при коррекции нарушений речи лежат компенсаторные резервы детского общения, способствующие созданию условия для формирования КК</w:t>
      </w:r>
      <w:r w:rsidRPr="00783A89">
        <w:rPr>
          <w:rStyle w:val="af3"/>
          <w:rFonts w:ascii="Bookman Old Style" w:hAnsi="Bookman Old Style"/>
          <w:color w:val="404040" w:themeColor="text1" w:themeTint="BF"/>
          <w:sz w:val="24"/>
          <w:szCs w:val="24"/>
        </w:rPr>
        <w:footnoteReference w:id="1"/>
      </w:r>
      <w:r w:rsidRPr="00783A89">
        <w:rPr>
          <w:rFonts w:ascii="Bookman Old Style" w:hAnsi="Bookman Old Style"/>
          <w:color w:val="404040" w:themeColor="text1" w:themeTint="BF"/>
          <w:sz w:val="24"/>
          <w:szCs w:val="24"/>
        </w:rPr>
        <w:t xml:space="preserve"> посредством поддержания интереса к межличностной коммуникации со взрослыми и сверстниками.</w:t>
      </w:r>
    </w:p>
    <w:p w:rsidR="0039658B" w:rsidRPr="00783A89" w:rsidRDefault="0039658B" w:rsidP="0039658B">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Совершенствуются механизмы внутреннего и внешнего оформления через накопление опыта применения вербальных и невербальных Коммуникативных  средств при последовательном включении в постепенно усложняющиеся ситуации общения с различной субъективной направленностью и К задачам.</w:t>
      </w:r>
    </w:p>
    <w:p w:rsidR="0039658B" w:rsidRPr="00783A89" w:rsidRDefault="0039658B" w:rsidP="0039658B">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  Сущность </w:t>
      </w:r>
      <w:r w:rsidRPr="00783A89">
        <w:rPr>
          <w:rFonts w:ascii="Bookman Old Style" w:hAnsi="Bookman Old Style"/>
          <w:b/>
          <w:i/>
          <w:color w:val="404040" w:themeColor="text1" w:themeTint="BF"/>
          <w:sz w:val="24"/>
          <w:szCs w:val="24"/>
        </w:rPr>
        <w:t>коммуникативного подхода</w:t>
      </w:r>
      <w:r w:rsidRPr="00783A89">
        <w:rPr>
          <w:rFonts w:ascii="Bookman Old Style" w:hAnsi="Bookman Old Style"/>
          <w:color w:val="404040" w:themeColor="text1" w:themeTint="BF"/>
          <w:sz w:val="24"/>
          <w:szCs w:val="24"/>
        </w:rPr>
        <w:t xml:space="preserve"> в формировании языковой личности заключаются в том, что процесс обучения является моделью процесса формирования языковой и речевой деятельности в онтогенезе, но со специфическими средствами и методами.</w:t>
      </w:r>
    </w:p>
    <w:p w:rsidR="0039658B" w:rsidRPr="00783A89" w:rsidRDefault="0039658B" w:rsidP="0039658B">
      <w:pPr>
        <w:pStyle w:val="af"/>
        <w:ind w:firstLine="567"/>
        <w:jc w:val="both"/>
        <w:rPr>
          <w:rFonts w:ascii="Bookman Old Style" w:hAnsi="Bookman Old Style"/>
          <w:b/>
          <w:bCs/>
          <w:color w:val="0070C0"/>
          <w:sz w:val="24"/>
          <w:szCs w:val="24"/>
        </w:rPr>
      </w:pPr>
      <w:r w:rsidRPr="00783A89">
        <w:rPr>
          <w:rFonts w:ascii="Bookman Old Style" w:hAnsi="Bookman Old Style"/>
          <w:b/>
          <w:bCs/>
          <w:color w:val="0070C0"/>
          <w:sz w:val="24"/>
          <w:szCs w:val="24"/>
        </w:rPr>
        <w:t>СОДЕРЖАНИЕ КОПЛЕКСА КОММУНИКАТИВНЫХ ЗАДАЧ</w:t>
      </w:r>
    </w:p>
    <w:p w:rsidR="0039658B" w:rsidRPr="00783A89" w:rsidRDefault="0039658B" w:rsidP="0039658B">
      <w:pPr>
        <w:pStyle w:val="af"/>
        <w:ind w:firstLine="567"/>
        <w:jc w:val="both"/>
        <w:rPr>
          <w:rFonts w:ascii="Bookman Old Style" w:hAnsi="Bookman Old Style"/>
          <w:b/>
          <w:bCs/>
          <w:color w:val="0070C0"/>
          <w:sz w:val="24"/>
          <w:szCs w:val="24"/>
        </w:rPr>
      </w:pPr>
      <w:r w:rsidRPr="00783A89">
        <w:rPr>
          <w:rFonts w:ascii="Bookman Old Style" w:hAnsi="Bookman Old Style"/>
          <w:b/>
          <w:bCs/>
          <w:color w:val="0070C0"/>
          <w:sz w:val="24"/>
          <w:szCs w:val="24"/>
        </w:rPr>
        <w:t>1 ЭТАП</w:t>
      </w:r>
    </w:p>
    <w:p w:rsidR="0039658B" w:rsidRPr="00783A89" w:rsidRDefault="0039658B" w:rsidP="0039658B">
      <w:pPr>
        <w:pStyle w:val="af"/>
        <w:ind w:firstLine="567"/>
        <w:jc w:val="both"/>
        <w:rPr>
          <w:rFonts w:ascii="Bookman Old Style" w:hAnsi="Bookman Old Style"/>
          <w:bCs/>
          <w:sz w:val="24"/>
          <w:szCs w:val="24"/>
        </w:rPr>
      </w:pPr>
      <w:r w:rsidRPr="00783A89">
        <w:rPr>
          <w:rFonts w:ascii="Bookman Old Style" w:hAnsi="Bookman Old Style"/>
          <w:b/>
          <w:bCs/>
          <w:color w:val="0070C0"/>
          <w:sz w:val="24"/>
          <w:szCs w:val="24"/>
        </w:rPr>
        <w:t>ЦЕЛИ</w:t>
      </w:r>
      <w:r w:rsidRPr="00783A89">
        <w:rPr>
          <w:rFonts w:ascii="Bookman Old Style" w:hAnsi="Bookman Old Style"/>
          <w:bCs/>
          <w:sz w:val="24"/>
          <w:szCs w:val="24"/>
        </w:rPr>
        <w:t>:</w:t>
      </w:r>
    </w:p>
    <w:p w:rsidR="0039658B" w:rsidRPr="00783A89" w:rsidRDefault="0039658B" w:rsidP="0039658B">
      <w:pPr>
        <w:pStyle w:val="af"/>
        <w:ind w:firstLine="567"/>
        <w:jc w:val="both"/>
        <w:rPr>
          <w:rFonts w:ascii="Bookman Old Style" w:hAnsi="Bookman Old Style"/>
          <w:color w:val="595959" w:themeColor="text1" w:themeTint="A6"/>
          <w:sz w:val="24"/>
          <w:szCs w:val="24"/>
        </w:rPr>
      </w:pPr>
      <w:r w:rsidRPr="00783A89">
        <w:rPr>
          <w:rFonts w:ascii="Bookman Old Style" w:hAnsi="Bookman Old Style"/>
          <w:color w:val="404040" w:themeColor="text1" w:themeTint="BF"/>
          <w:sz w:val="24"/>
          <w:szCs w:val="24"/>
        </w:rPr>
        <w:t>Обеспечение в процесс обогащения индивидуального опыта новыми знаниями о своих возможностях, стабилизации успешного взаимодействия</w:t>
      </w:r>
      <w:r w:rsidRPr="00783A89">
        <w:rPr>
          <w:rFonts w:ascii="Bookman Old Style" w:hAnsi="Bookman Old Style"/>
          <w:color w:val="595959" w:themeColor="text1" w:themeTint="A6"/>
          <w:sz w:val="24"/>
          <w:szCs w:val="24"/>
        </w:rPr>
        <w:t>.</w:t>
      </w:r>
    </w:p>
    <w:p w:rsidR="00FC20F4" w:rsidRPr="00783A89" w:rsidRDefault="00FC20F4" w:rsidP="0039658B">
      <w:pPr>
        <w:pStyle w:val="af"/>
        <w:ind w:firstLine="567"/>
        <w:jc w:val="both"/>
        <w:rPr>
          <w:rFonts w:ascii="Bookman Old Style" w:hAnsi="Bookman Old Style"/>
          <w:b/>
          <w:color w:val="0070C0"/>
          <w:sz w:val="24"/>
          <w:szCs w:val="24"/>
        </w:rPr>
      </w:pPr>
    </w:p>
    <w:p w:rsidR="0039658B" w:rsidRPr="00783A89" w:rsidRDefault="0039658B" w:rsidP="0039658B">
      <w:pPr>
        <w:pStyle w:val="af"/>
        <w:ind w:firstLine="567"/>
        <w:jc w:val="both"/>
        <w:rPr>
          <w:rFonts w:ascii="Bookman Old Style" w:hAnsi="Bookman Old Style"/>
          <w:b/>
          <w:color w:val="0070C0"/>
          <w:sz w:val="24"/>
          <w:szCs w:val="24"/>
        </w:rPr>
      </w:pPr>
      <w:r w:rsidRPr="00783A89">
        <w:rPr>
          <w:rFonts w:ascii="Bookman Old Style" w:hAnsi="Bookman Old Style"/>
          <w:b/>
          <w:color w:val="0070C0"/>
          <w:sz w:val="24"/>
          <w:szCs w:val="24"/>
        </w:rPr>
        <w:t>ЗАДАЧИ:</w:t>
      </w:r>
    </w:p>
    <w:p w:rsidR="0039658B" w:rsidRPr="00783A89" w:rsidRDefault="0039658B" w:rsidP="003307A3">
      <w:pPr>
        <w:pStyle w:val="af"/>
        <w:numPr>
          <w:ilvl w:val="0"/>
          <w:numId w:val="45"/>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Включение в совместное взаимодействие;</w:t>
      </w:r>
    </w:p>
    <w:p w:rsidR="0039658B" w:rsidRPr="00783A89" w:rsidRDefault="0039658B" w:rsidP="003307A3">
      <w:pPr>
        <w:pStyle w:val="af"/>
        <w:numPr>
          <w:ilvl w:val="0"/>
          <w:numId w:val="45"/>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Формирование новых знаний о себе;</w:t>
      </w:r>
    </w:p>
    <w:p w:rsidR="0039658B" w:rsidRPr="00783A89" w:rsidRDefault="0039658B" w:rsidP="003307A3">
      <w:pPr>
        <w:pStyle w:val="af"/>
        <w:numPr>
          <w:ilvl w:val="0"/>
          <w:numId w:val="45"/>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Формирование коммуникативных умений;</w:t>
      </w:r>
    </w:p>
    <w:p w:rsidR="0039658B" w:rsidRPr="00783A89" w:rsidRDefault="0039658B" w:rsidP="003307A3">
      <w:pPr>
        <w:pStyle w:val="af"/>
        <w:numPr>
          <w:ilvl w:val="0"/>
          <w:numId w:val="45"/>
        </w:numPr>
        <w:ind w:left="0" w:firstLine="567"/>
        <w:jc w:val="both"/>
        <w:rPr>
          <w:rFonts w:ascii="Bookman Old Style" w:hAnsi="Bookman Old Style"/>
          <w:color w:val="595959" w:themeColor="text1" w:themeTint="A6"/>
          <w:sz w:val="24"/>
          <w:szCs w:val="24"/>
        </w:rPr>
      </w:pPr>
      <w:r w:rsidRPr="00783A89">
        <w:rPr>
          <w:rFonts w:ascii="Bookman Old Style" w:hAnsi="Bookman Old Style"/>
          <w:color w:val="404040" w:themeColor="text1" w:themeTint="BF"/>
          <w:sz w:val="24"/>
          <w:szCs w:val="24"/>
        </w:rPr>
        <w:t>Развитие толерантности</w:t>
      </w:r>
      <w:r w:rsidRPr="00783A89">
        <w:rPr>
          <w:rFonts w:ascii="Bookman Old Style" w:hAnsi="Bookman Old Style"/>
          <w:color w:val="595959" w:themeColor="text1" w:themeTint="A6"/>
          <w:sz w:val="24"/>
          <w:szCs w:val="24"/>
        </w:rPr>
        <w:t>.</w:t>
      </w:r>
    </w:p>
    <w:p w:rsidR="0039658B" w:rsidRPr="00783A89" w:rsidRDefault="0039658B" w:rsidP="0039658B">
      <w:pPr>
        <w:pStyle w:val="af"/>
        <w:ind w:firstLine="567"/>
        <w:jc w:val="both"/>
        <w:rPr>
          <w:rFonts w:ascii="Bookman Old Style" w:hAnsi="Bookman Old Style"/>
          <w:b/>
          <w:color w:val="0070C0"/>
          <w:sz w:val="24"/>
          <w:szCs w:val="24"/>
        </w:rPr>
      </w:pPr>
      <w:r w:rsidRPr="00783A89">
        <w:rPr>
          <w:rFonts w:ascii="Bookman Old Style" w:hAnsi="Bookman Old Style"/>
          <w:b/>
          <w:color w:val="0070C0"/>
          <w:sz w:val="24"/>
          <w:szCs w:val="24"/>
        </w:rPr>
        <w:t>РОЛЬ ПЕДАГОГА:</w:t>
      </w:r>
    </w:p>
    <w:p w:rsidR="0039658B" w:rsidRPr="00783A89" w:rsidRDefault="0039658B" w:rsidP="0039658B">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Роль педагога в решении комплекса коммуникативных задач немаловажна. Он регулирует деятельность, обеспечивает эмоциональное самовыражение, организовывает и поддерживает диалог, устанавливает доверительные взаимоотношения, обогащает знаниями коммуникативной деятельности.</w:t>
      </w:r>
    </w:p>
    <w:p w:rsidR="0039658B" w:rsidRPr="00783A89" w:rsidRDefault="0039658B" w:rsidP="0039658B">
      <w:pPr>
        <w:pStyle w:val="af"/>
        <w:ind w:firstLine="567"/>
        <w:jc w:val="both"/>
        <w:rPr>
          <w:rFonts w:ascii="Bookman Old Style" w:hAnsi="Bookman Old Style"/>
          <w:b/>
          <w:bCs/>
          <w:color w:val="0070C0"/>
          <w:sz w:val="24"/>
          <w:szCs w:val="24"/>
        </w:rPr>
      </w:pPr>
      <w:r w:rsidRPr="00783A89">
        <w:rPr>
          <w:rFonts w:ascii="Bookman Old Style" w:hAnsi="Bookman Old Style"/>
          <w:b/>
          <w:bCs/>
          <w:color w:val="0070C0"/>
          <w:sz w:val="24"/>
          <w:szCs w:val="24"/>
        </w:rPr>
        <w:t>ЦЕЛИ:</w:t>
      </w:r>
    </w:p>
    <w:p w:rsidR="0039658B" w:rsidRPr="00783A89" w:rsidRDefault="0039658B" w:rsidP="0039658B">
      <w:pPr>
        <w:pStyle w:val="af"/>
        <w:ind w:firstLine="567"/>
        <w:jc w:val="both"/>
        <w:rPr>
          <w:rFonts w:ascii="Bookman Old Style" w:hAnsi="Bookman Old Style"/>
          <w:b/>
          <w:color w:val="0070C0"/>
          <w:sz w:val="24"/>
          <w:szCs w:val="24"/>
        </w:rPr>
      </w:pPr>
      <w:r w:rsidRPr="00783A89">
        <w:rPr>
          <w:rFonts w:ascii="Bookman Old Style" w:hAnsi="Bookman Old Style"/>
          <w:b/>
          <w:color w:val="0070C0"/>
          <w:sz w:val="24"/>
          <w:szCs w:val="24"/>
        </w:rPr>
        <w:t>2 ЭТАП</w:t>
      </w:r>
    </w:p>
    <w:p w:rsidR="0039658B" w:rsidRPr="00783A89" w:rsidRDefault="0039658B" w:rsidP="0039658B">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 Активное формирование способностей к взаимодействию, соотнесению мотивов поведения окружающих со своими собственными. </w:t>
      </w:r>
    </w:p>
    <w:p w:rsidR="0039658B" w:rsidRPr="00783A89" w:rsidRDefault="0039658B" w:rsidP="0039658B">
      <w:pPr>
        <w:pStyle w:val="af"/>
        <w:ind w:firstLine="567"/>
        <w:jc w:val="both"/>
        <w:rPr>
          <w:rFonts w:ascii="Bookman Old Style" w:hAnsi="Bookman Old Style"/>
          <w:b/>
          <w:color w:val="0070C0"/>
          <w:sz w:val="24"/>
          <w:szCs w:val="24"/>
        </w:rPr>
      </w:pPr>
      <w:r w:rsidRPr="00783A89">
        <w:rPr>
          <w:rFonts w:ascii="Bookman Old Style" w:hAnsi="Bookman Old Style"/>
          <w:b/>
          <w:color w:val="0070C0"/>
          <w:sz w:val="24"/>
          <w:szCs w:val="24"/>
        </w:rPr>
        <w:t xml:space="preserve">ЗАДАЧИ: </w:t>
      </w:r>
    </w:p>
    <w:p w:rsidR="0039658B" w:rsidRPr="00783A89" w:rsidRDefault="0039658B" w:rsidP="003307A3">
      <w:pPr>
        <w:pStyle w:val="af"/>
        <w:numPr>
          <w:ilvl w:val="0"/>
          <w:numId w:val="44"/>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Изменени</w:t>
      </w:r>
      <w:r w:rsidR="00302376" w:rsidRPr="00783A89">
        <w:rPr>
          <w:rFonts w:ascii="Bookman Old Style" w:hAnsi="Bookman Old Style"/>
          <w:color w:val="404040" w:themeColor="text1" w:themeTint="BF"/>
          <w:sz w:val="24"/>
          <w:szCs w:val="24"/>
        </w:rPr>
        <w:t>е</w:t>
      </w:r>
      <w:r w:rsidRPr="00783A89">
        <w:rPr>
          <w:rFonts w:ascii="Bookman Old Style" w:hAnsi="Bookman Old Style"/>
          <w:color w:val="404040" w:themeColor="text1" w:themeTint="BF"/>
          <w:sz w:val="24"/>
          <w:szCs w:val="24"/>
        </w:rPr>
        <w:t xml:space="preserve"> представлений о себе и увеличение степени самопринятия и чувства уверенности в успехе;</w:t>
      </w:r>
    </w:p>
    <w:p w:rsidR="0039658B" w:rsidRPr="00783A89" w:rsidRDefault="0039658B" w:rsidP="003307A3">
      <w:pPr>
        <w:pStyle w:val="af"/>
        <w:numPr>
          <w:ilvl w:val="0"/>
          <w:numId w:val="44"/>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Овладение  потребностью в познании средств и методов общения, приобретение навыков саморегуляции;</w:t>
      </w:r>
    </w:p>
    <w:p w:rsidR="0039658B" w:rsidRPr="00783A89" w:rsidRDefault="0039658B" w:rsidP="003307A3">
      <w:pPr>
        <w:pStyle w:val="af"/>
        <w:numPr>
          <w:ilvl w:val="0"/>
          <w:numId w:val="44"/>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Формирование эмоциональной рефлексии, обратной связи, умений организовывать дискуссии, способности аргументировать собственные позиции; </w:t>
      </w:r>
    </w:p>
    <w:p w:rsidR="0039658B" w:rsidRPr="00783A89" w:rsidRDefault="0039658B" w:rsidP="003307A3">
      <w:pPr>
        <w:pStyle w:val="af"/>
        <w:numPr>
          <w:ilvl w:val="0"/>
          <w:numId w:val="44"/>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Поиск новых форм и способа взаимодействия. </w:t>
      </w:r>
    </w:p>
    <w:p w:rsidR="0039658B" w:rsidRPr="00783A89" w:rsidRDefault="0039658B" w:rsidP="0039658B">
      <w:pPr>
        <w:pStyle w:val="af"/>
        <w:ind w:firstLine="567"/>
        <w:jc w:val="both"/>
        <w:rPr>
          <w:rFonts w:ascii="Bookman Old Style" w:hAnsi="Bookman Old Style"/>
          <w:b/>
          <w:color w:val="0070C0"/>
          <w:sz w:val="24"/>
          <w:szCs w:val="24"/>
        </w:rPr>
      </w:pPr>
      <w:r w:rsidRPr="00783A89">
        <w:rPr>
          <w:rFonts w:ascii="Bookman Old Style" w:hAnsi="Bookman Old Style"/>
          <w:b/>
          <w:color w:val="0070C0"/>
          <w:sz w:val="24"/>
          <w:szCs w:val="24"/>
        </w:rPr>
        <w:lastRenderedPageBreak/>
        <w:t>РОЛЬ ПЕДАГОГА:</w:t>
      </w:r>
    </w:p>
    <w:p w:rsidR="0039658B" w:rsidRPr="00783A89" w:rsidRDefault="0039658B" w:rsidP="0039658B">
      <w:pPr>
        <w:pStyle w:val="af"/>
        <w:ind w:firstLine="567"/>
        <w:jc w:val="both"/>
        <w:rPr>
          <w:rFonts w:ascii="Bookman Old Style" w:hAnsi="Bookman Old Style"/>
          <w:bCs/>
          <w:sz w:val="24"/>
          <w:szCs w:val="24"/>
        </w:rPr>
      </w:pPr>
      <w:r w:rsidRPr="00783A89">
        <w:rPr>
          <w:rFonts w:ascii="Bookman Old Style" w:hAnsi="Bookman Old Style"/>
          <w:color w:val="404040" w:themeColor="text1" w:themeTint="BF"/>
          <w:sz w:val="24"/>
          <w:szCs w:val="24"/>
        </w:rPr>
        <w:t xml:space="preserve">Педагог корректирует, просвещает, координирует и выступает посредником. Организует рефлексивную деятельность, вовлекает в дискуссию как можно большего числа учащихся, удерживает дискуссию в рамках темы. </w:t>
      </w:r>
    </w:p>
    <w:p w:rsidR="0039658B" w:rsidRPr="00783A89" w:rsidRDefault="0039658B" w:rsidP="0039658B">
      <w:pPr>
        <w:pStyle w:val="af"/>
        <w:ind w:firstLine="567"/>
        <w:jc w:val="both"/>
        <w:rPr>
          <w:rFonts w:ascii="Bookman Old Style" w:hAnsi="Bookman Old Style"/>
          <w:b/>
          <w:bCs/>
          <w:color w:val="0070C0"/>
          <w:sz w:val="24"/>
          <w:szCs w:val="24"/>
        </w:rPr>
      </w:pPr>
      <w:r w:rsidRPr="00783A89">
        <w:rPr>
          <w:rFonts w:ascii="Bookman Old Style" w:hAnsi="Bookman Old Style"/>
          <w:b/>
          <w:bCs/>
          <w:color w:val="0070C0"/>
          <w:sz w:val="24"/>
          <w:szCs w:val="24"/>
        </w:rPr>
        <w:t>3 ЭТАП</w:t>
      </w:r>
    </w:p>
    <w:p w:rsidR="0039658B" w:rsidRPr="00783A89" w:rsidRDefault="0039658B" w:rsidP="0039658B">
      <w:pPr>
        <w:pStyle w:val="af"/>
        <w:ind w:firstLine="567"/>
        <w:jc w:val="both"/>
        <w:rPr>
          <w:rFonts w:ascii="Bookman Old Style" w:hAnsi="Bookman Old Style"/>
          <w:bCs/>
          <w:sz w:val="24"/>
          <w:szCs w:val="24"/>
        </w:rPr>
      </w:pPr>
      <w:r w:rsidRPr="00783A89">
        <w:rPr>
          <w:rFonts w:ascii="Bookman Old Style" w:hAnsi="Bookman Old Style"/>
          <w:b/>
          <w:bCs/>
          <w:color w:val="0070C0"/>
          <w:sz w:val="24"/>
          <w:szCs w:val="24"/>
        </w:rPr>
        <w:t>ЦЕЛИ</w:t>
      </w:r>
      <w:r w:rsidRPr="00783A89">
        <w:rPr>
          <w:rFonts w:ascii="Bookman Old Style" w:hAnsi="Bookman Old Style"/>
          <w:bCs/>
          <w:sz w:val="24"/>
          <w:szCs w:val="24"/>
        </w:rPr>
        <w:t>:</w:t>
      </w:r>
    </w:p>
    <w:p w:rsidR="0039658B" w:rsidRPr="00783A89" w:rsidRDefault="0039658B" w:rsidP="0039658B">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Формирование самостоятельного вхождения в коммуникативную деятельность, осознание социальной и личностной идентичности.  </w:t>
      </w:r>
    </w:p>
    <w:p w:rsidR="0039658B" w:rsidRPr="00783A89" w:rsidRDefault="0039658B" w:rsidP="0039658B">
      <w:pPr>
        <w:pStyle w:val="af"/>
        <w:ind w:firstLine="567"/>
        <w:jc w:val="both"/>
        <w:rPr>
          <w:rFonts w:ascii="Bookman Old Style" w:hAnsi="Bookman Old Style"/>
          <w:b/>
          <w:color w:val="0070C0"/>
          <w:sz w:val="24"/>
          <w:szCs w:val="24"/>
        </w:rPr>
      </w:pPr>
      <w:r w:rsidRPr="00783A89">
        <w:rPr>
          <w:rFonts w:ascii="Bookman Old Style" w:hAnsi="Bookman Old Style"/>
          <w:b/>
          <w:color w:val="0070C0"/>
          <w:sz w:val="24"/>
          <w:szCs w:val="24"/>
        </w:rPr>
        <w:t>ЗАДАЧИ:</w:t>
      </w:r>
    </w:p>
    <w:p w:rsidR="0039658B" w:rsidRPr="00783A89" w:rsidRDefault="0039658B" w:rsidP="0039658B">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Приобретение навыков самостоятельного суждения, умения спорить, просить помощи, быть инициатором в получении новых знаний;</w:t>
      </w:r>
    </w:p>
    <w:p w:rsidR="0039658B" w:rsidRPr="00783A89" w:rsidRDefault="0039658B" w:rsidP="003307A3">
      <w:pPr>
        <w:pStyle w:val="af"/>
        <w:numPr>
          <w:ilvl w:val="0"/>
          <w:numId w:val="38"/>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Выработка способов конструктивного поведения;</w:t>
      </w:r>
    </w:p>
    <w:p w:rsidR="0039658B" w:rsidRPr="00783A89" w:rsidRDefault="0039658B" w:rsidP="003307A3">
      <w:pPr>
        <w:pStyle w:val="af"/>
        <w:numPr>
          <w:ilvl w:val="0"/>
          <w:numId w:val="38"/>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Формирование эмпатии;</w:t>
      </w:r>
    </w:p>
    <w:p w:rsidR="0039658B" w:rsidRPr="00783A89" w:rsidRDefault="0039658B" w:rsidP="003307A3">
      <w:pPr>
        <w:pStyle w:val="af"/>
        <w:numPr>
          <w:ilvl w:val="0"/>
          <w:numId w:val="38"/>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Развитие стремления к самореализации, самопрезентации;</w:t>
      </w:r>
    </w:p>
    <w:p w:rsidR="0039658B" w:rsidRPr="00783A89" w:rsidRDefault="0039658B" w:rsidP="003307A3">
      <w:pPr>
        <w:pStyle w:val="af"/>
        <w:numPr>
          <w:ilvl w:val="0"/>
          <w:numId w:val="38"/>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Формирование самоуважения;</w:t>
      </w:r>
    </w:p>
    <w:p w:rsidR="0039658B" w:rsidRPr="00783A89" w:rsidRDefault="0039658B" w:rsidP="003307A3">
      <w:pPr>
        <w:pStyle w:val="af"/>
        <w:numPr>
          <w:ilvl w:val="0"/>
          <w:numId w:val="38"/>
        </w:numPr>
        <w:ind w:left="0" w:firstLine="567"/>
        <w:jc w:val="both"/>
        <w:rPr>
          <w:rFonts w:ascii="Bookman Old Style" w:hAnsi="Bookman Old Style"/>
          <w:color w:val="595959" w:themeColor="text1" w:themeTint="A6"/>
          <w:sz w:val="24"/>
          <w:szCs w:val="24"/>
        </w:rPr>
      </w:pPr>
      <w:r w:rsidRPr="00783A89">
        <w:rPr>
          <w:rFonts w:ascii="Bookman Old Style" w:hAnsi="Bookman Old Style"/>
          <w:color w:val="404040" w:themeColor="text1" w:themeTint="BF"/>
          <w:sz w:val="24"/>
          <w:szCs w:val="24"/>
        </w:rPr>
        <w:t>Формирование положительных жизненных перспектив</w:t>
      </w:r>
      <w:r w:rsidRPr="00783A89">
        <w:rPr>
          <w:rFonts w:ascii="Bookman Old Style" w:hAnsi="Bookman Old Style"/>
          <w:color w:val="595959" w:themeColor="text1" w:themeTint="A6"/>
          <w:sz w:val="24"/>
          <w:szCs w:val="24"/>
        </w:rPr>
        <w:t>.</w:t>
      </w:r>
    </w:p>
    <w:p w:rsidR="0039658B" w:rsidRPr="00783A89" w:rsidRDefault="0039658B" w:rsidP="0039658B">
      <w:pPr>
        <w:pStyle w:val="af"/>
        <w:ind w:firstLine="567"/>
        <w:jc w:val="both"/>
        <w:rPr>
          <w:rFonts w:ascii="Bookman Old Style" w:hAnsi="Bookman Old Style"/>
          <w:b/>
          <w:color w:val="0070C0"/>
          <w:sz w:val="24"/>
          <w:szCs w:val="24"/>
        </w:rPr>
      </w:pPr>
      <w:r w:rsidRPr="00783A89">
        <w:rPr>
          <w:rFonts w:ascii="Bookman Old Style" w:hAnsi="Bookman Old Style"/>
          <w:b/>
          <w:color w:val="0070C0"/>
          <w:sz w:val="24"/>
          <w:szCs w:val="24"/>
        </w:rPr>
        <w:t>РОЛЬ ПЕДАГОГА:</w:t>
      </w:r>
    </w:p>
    <w:p w:rsidR="0039658B" w:rsidRPr="00783A89" w:rsidRDefault="0039658B" w:rsidP="0039658B">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Создает ситуации выбора, находится в поиске приемов, способствующих активизации мысли в процессе решения задач. Использует вариативные подходы к решению учебных   и межличностных проблем, поддерживает и поощряет.</w:t>
      </w:r>
    </w:p>
    <w:p w:rsidR="0039658B" w:rsidRPr="00783A89" w:rsidRDefault="0039658B" w:rsidP="0039658B">
      <w:pPr>
        <w:pStyle w:val="af"/>
        <w:ind w:firstLine="567"/>
        <w:jc w:val="both"/>
        <w:rPr>
          <w:rFonts w:ascii="Bookman Old Style" w:hAnsi="Bookman Old Style"/>
          <w:b/>
          <w:bCs/>
          <w:color w:val="0070C0"/>
          <w:sz w:val="24"/>
          <w:szCs w:val="24"/>
        </w:rPr>
      </w:pPr>
      <w:r w:rsidRPr="00783A89">
        <w:rPr>
          <w:rFonts w:ascii="Bookman Old Style" w:hAnsi="Bookman Old Style"/>
          <w:b/>
          <w:bCs/>
          <w:color w:val="0070C0"/>
          <w:sz w:val="24"/>
          <w:szCs w:val="24"/>
        </w:rPr>
        <w:t>ОРГАНИЗАЦИОННО-СОДЕРЖАТЕЛЬНОЕ ВОЗДЕЙСТВИЕ</w:t>
      </w:r>
    </w:p>
    <w:p w:rsidR="0039658B" w:rsidRPr="00783A89" w:rsidRDefault="0039658B" w:rsidP="0039658B">
      <w:pPr>
        <w:pStyle w:val="af"/>
        <w:ind w:firstLine="567"/>
        <w:jc w:val="both"/>
        <w:rPr>
          <w:rFonts w:ascii="Bookman Old Style" w:hAnsi="Bookman Old Style"/>
          <w:bCs/>
          <w:color w:val="404040" w:themeColor="text1" w:themeTint="BF"/>
          <w:sz w:val="24"/>
          <w:szCs w:val="24"/>
        </w:rPr>
      </w:pPr>
      <w:r w:rsidRPr="00783A89">
        <w:rPr>
          <w:rFonts w:ascii="Bookman Old Style" w:hAnsi="Bookman Old Style"/>
          <w:bCs/>
          <w:color w:val="404040" w:themeColor="text1" w:themeTint="BF"/>
          <w:sz w:val="24"/>
          <w:szCs w:val="24"/>
        </w:rPr>
        <w:t>Новизна программы заключается в разработке занятий по развитию связной речи, через н</w:t>
      </w:r>
      <w:r w:rsidRPr="00783A89">
        <w:rPr>
          <w:rFonts w:ascii="Bookman Old Style" w:hAnsi="Bookman Old Style"/>
          <w:color w:val="404040" w:themeColor="text1" w:themeTint="BF"/>
          <w:sz w:val="24"/>
          <w:szCs w:val="24"/>
        </w:rPr>
        <w:t>етрадиционные формы обучения  в условиях специально организованной здоровьесберегающей среды, направленная на  развитие познавательной деятельности на занятиях,  обеспечивающей последовательное и непрерывное творческо-познавательное развитие ребенка младшего школьного возраста, так как в основу программы положена идея развития личностного потенциала ребенка.</w:t>
      </w:r>
      <w:r w:rsidRPr="00783A89">
        <w:rPr>
          <w:rFonts w:ascii="Bookman Old Style" w:hAnsi="Bookman Old Style"/>
          <w:bCs/>
          <w:color w:val="404040" w:themeColor="text1" w:themeTint="BF"/>
          <w:sz w:val="24"/>
          <w:szCs w:val="24"/>
        </w:rPr>
        <w:t xml:space="preserve"> </w:t>
      </w:r>
    </w:p>
    <w:p w:rsidR="0039658B" w:rsidRPr="00783A89" w:rsidRDefault="0039658B" w:rsidP="0039658B">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color w:val="404040" w:themeColor="text1" w:themeTint="BF"/>
          <w:sz w:val="24"/>
          <w:szCs w:val="24"/>
        </w:rPr>
        <w:t>Цель программы</w:t>
      </w:r>
      <w:r w:rsidRPr="00783A89">
        <w:rPr>
          <w:rFonts w:ascii="Bookman Old Style" w:hAnsi="Bookman Old Style"/>
          <w:color w:val="404040" w:themeColor="text1" w:themeTint="BF"/>
          <w:sz w:val="24"/>
          <w:szCs w:val="24"/>
        </w:rPr>
        <w:t xml:space="preserve"> – развитие связной речи, в специально организованной здоровьесберегающей среды, направленная на  развитие связной речи и  сохранение психосоматического здоровья детей.</w:t>
      </w:r>
    </w:p>
    <w:p w:rsidR="0039658B" w:rsidRPr="00783A89" w:rsidRDefault="0039658B" w:rsidP="0039658B">
      <w:pPr>
        <w:pStyle w:val="af"/>
        <w:ind w:firstLine="567"/>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Основные задачи программы:</w:t>
      </w:r>
    </w:p>
    <w:p w:rsidR="0039658B" w:rsidRPr="00783A89" w:rsidRDefault="0039658B" w:rsidP="0039658B">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Рассмотрение основных задач развития речи у дошкольников начинается с развития связной речи, так как эта задача аккумулирует в себе все стороны речи – фонетическую, лексическую, грамматическую. </w:t>
      </w:r>
    </w:p>
    <w:p w:rsidR="0039658B" w:rsidRPr="00783A89" w:rsidRDefault="0039658B" w:rsidP="003307A3">
      <w:pPr>
        <w:pStyle w:val="af"/>
        <w:numPr>
          <w:ilvl w:val="0"/>
          <w:numId w:val="39"/>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Развитие связной речи</w:t>
      </w:r>
    </w:p>
    <w:p w:rsidR="0039658B" w:rsidRPr="00783A89" w:rsidRDefault="0039658B" w:rsidP="003307A3">
      <w:pPr>
        <w:pStyle w:val="af"/>
        <w:numPr>
          <w:ilvl w:val="0"/>
          <w:numId w:val="39"/>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Развитие лексической стороны речи</w:t>
      </w:r>
    </w:p>
    <w:p w:rsidR="0039658B" w:rsidRPr="00783A89" w:rsidRDefault="0039658B" w:rsidP="003307A3">
      <w:pPr>
        <w:pStyle w:val="af"/>
        <w:numPr>
          <w:ilvl w:val="0"/>
          <w:numId w:val="39"/>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Расширение, уточнение и активизация словарного запаса детей;</w:t>
      </w:r>
    </w:p>
    <w:p w:rsidR="0039658B" w:rsidRPr="00783A89" w:rsidRDefault="0039658B" w:rsidP="003307A3">
      <w:pPr>
        <w:pStyle w:val="af"/>
        <w:numPr>
          <w:ilvl w:val="0"/>
          <w:numId w:val="39"/>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Формирование грамматического строя речи;</w:t>
      </w:r>
    </w:p>
    <w:p w:rsidR="0039658B" w:rsidRPr="00783A89" w:rsidRDefault="0039658B" w:rsidP="003307A3">
      <w:pPr>
        <w:pStyle w:val="af"/>
        <w:numPr>
          <w:ilvl w:val="0"/>
          <w:numId w:val="39"/>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Развитие  звуковой культуры речи;</w:t>
      </w:r>
    </w:p>
    <w:p w:rsidR="0039658B" w:rsidRPr="00783A89" w:rsidRDefault="0039658B" w:rsidP="003307A3">
      <w:pPr>
        <w:pStyle w:val="af"/>
        <w:numPr>
          <w:ilvl w:val="0"/>
          <w:numId w:val="39"/>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Развитие образной речи;</w:t>
      </w:r>
    </w:p>
    <w:p w:rsidR="0039658B" w:rsidRPr="00783A89" w:rsidRDefault="0039658B" w:rsidP="0039658B">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Развитие и усовершенствование психологических предпосылок к обучению:</w:t>
      </w:r>
    </w:p>
    <w:p w:rsidR="0039658B" w:rsidRPr="00783A89" w:rsidRDefault="0039658B" w:rsidP="003307A3">
      <w:pPr>
        <w:pStyle w:val="af"/>
        <w:numPr>
          <w:ilvl w:val="0"/>
          <w:numId w:val="40"/>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Устойчивости внимания;</w:t>
      </w:r>
    </w:p>
    <w:p w:rsidR="0039658B" w:rsidRPr="00783A89" w:rsidRDefault="0039658B" w:rsidP="003307A3">
      <w:pPr>
        <w:pStyle w:val="af"/>
        <w:numPr>
          <w:ilvl w:val="0"/>
          <w:numId w:val="40"/>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Наблюдательности (особенно к языковым явлениям);</w:t>
      </w:r>
    </w:p>
    <w:p w:rsidR="0039658B" w:rsidRPr="00783A89" w:rsidRDefault="0039658B" w:rsidP="003307A3">
      <w:pPr>
        <w:pStyle w:val="af"/>
        <w:numPr>
          <w:ilvl w:val="0"/>
          <w:numId w:val="40"/>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Способности к запоминанию переключении;</w:t>
      </w:r>
    </w:p>
    <w:p w:rsidR="0039658B" w:rsidRPr="00783A89" w:rsidRDefault="0039658B" w:rsidP="003307A3">
      <w:pPr>
        <w:pStyle w:val="af"/>
        <w:numPr>
          <w:ilvl w:val="0"/>
          <w:numId w:val="40"/>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Навыки и приемы самоконтроля;</w:t>
      </w:r>
    </w:p>
    <w:p w:rsidR="0039658B" w:rsidRPr="00783A89" w:rsidRDefault="0039658B" w:rsidP="003307A3">
      <w:pPr>
        <w:pStyle w:val="af"/>
        <w:numPr>
          <w:ilvl w:val="0"/>
          <w:numId w:val="40"/>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Произвольности общения и поведения.</w:t>
      </w:r>
    </w:p>
    <w:p w:rsidR="00FC20F4" w:rsidRPr="00783A89" w:rsidRDefault="00FC20F4" w:rsidP="0039658B">
      <w:pPr>
        <w:pStyle w:val="af"/>
        <w:ind w:firstLine="567"/>
        <w:jc w:val="center"/>
        <w:rPr>
          <w:rFonts w:ascii="Bookman Old Style" w:hAnsi="Bookman Old Style"/>
          <w:b/>
          <w:bCs/>
          <w:color w:val="0070C0"/>
          <w:sz w:val="24"/>
          <w:szCs w:val="24"/>
        </w:rPr>
      </w:pPr>
    </w:p>
    <w:p w:rsidR="00CD4989" w:rsidRPr="00783A89" w:rsidRDefault="00FC20F4" w:rsidP="00900AA5">
      <w:pPr>
        <w:ind w:firstLine="567"/>
        <w:jc w:val="center"/>
        <w:rPr>
          <w:rFonts w:ascii="Bookman Old Style" w:hAnsi="Bookman Old Style"/>
          <w:b/>
          <w:color w:val="0070C0"/>
          <w:sz w:val="24"/>
          <w:szCs w:val="24"/>
        </w:rPr>
      </w:pPr>
      <w:r w:rsidRPr="00783A89">
        <w:rPr>
          <w:rFonts w:ascii="Bookman Old Style" w:hAnsi="Bookman Old Style"/>
          <w:b/>
          <w:bCs/>
          <w:i/>
          <w:color w:val="404040" w:themeColor="text1" w:themeTint="BF"/>
          <w:sz w:val="24"/>
          <w:szCs w:val="24"/>
        </w:rPr>
        <w:br w:type="page"/>
      </w:r>
      <w:r w:rsidR="00CD4989" w:rsidRPr="00783A89">
        <w:rPr>
          <w:rFonts w:ascii="Bookman Old Style" w:hAnsi="Bookman Old Style"/>
          <w:b/>
          <w:color w:val="0070C0"/>
          <w:sz w:val="24"/>
          <w:szCs w:val="24"/>
        </w:rPr>
        <w:lastRenderedPageBreak/>
        <w:t xml:space="preserve">К ВОПРОСУ </w:t>
      </w:r>
      <w:r w:rsidRPr="00783A89">
        <w:rPr>
          <w:rFonts w:ascii="Bookman Old Style" w:hAnsi="Bookman Old Style"/>
          <w:b/>
          <w:color w:val="0070C0"/>
          <w:sz w:val="24"/>
          <w:szCs w:val="24"/>
        </w:rPr>
        <w:t xml:space="preserve">о </w:t>
      </w:r>
      <w:r w:rsidR="007950FF" w:rsidRPr="00783A89">
        <w:rPr>
          <w:rFonts w:ascii="Bookman Old Style" w:hAnsi="Bookman Old Style"/>
          <w:b/>
          <w:color w:val="0070C0"/>
          <w:sz w:val="24"/>
          <w:szCs w:val="24"/>
        </w:rPr>
        <w:t>МЕТОДИЧЕСК</w:t>
      </w:r>
      <w:r w:rsidR="00CD4989" w:rsidRPr="00783A89">
        <w:rPr>
          <w:rFonts w:ascii="Bookman Old Style" w:hAnsi="Bookman Old Style"/>
          <w:b/>
          <w:color w:val="0070C0"/>
          <w:sz w:val="24"/>
          <w:szCs w:val="24"/>
        </w:rPr>
        <w:t xml:space="preserve">ИХ АСПЕКТАХ и ОБЕСПЕЧЕНИЕ ПРОГРАММЫ РЕЧЕВОГО РАЗВИТИЯ </w:t>
      </w:r>
      <w:r w:rsidR="00BE4986" w:rsidRPr="00783A89">
        <w:rPr>
          <w:rFonts w:ascii="Bookman Old Style" w:hAnsi="Bookman Old Style"/>
          <w:b/>
          <w:color w:val="0070C0"/>
          <w:sz w:val="24"/>
          <w:szCs w:val="24"/>
        </w:rPr>
        <w:t xml:space="preserve">по блоку </w:t>
      </w:r>
      <w:r w:rsidR="00BE4986" w:rsidRPr="00783A89">
        <w:rPr>
          <w:rFonts w:ascii="Bookman Old Style" w:hAnsi="Bookman Old Style"/>
          <w:b/>
          <w:color w:val="0070C0"/>
          <w:sz w:val="24"/>
          <w:szCs w:val="24"/>
          <w:lang w:val="en-US"/>
        </w:rPr>
        <w:t>I</w:t>
      </w:r>
    </w:p>
    <w:p w:rsidR="007950FF" w:rsidRPr="00783A89" w:rsidRDefault="007950FF" w:rsidP="00900AA5">
      <w:pPr>
        <w:pStyle w:val="af"/>
        <w:ind w:firstLine="567"/>
        <w:jc w:val="both"/>
        <w:rPr>
          <w:rFonts w:ascii="Bookman Old Style" w:hAnsi="Bookman Old Style"/>
          <w:color w:val="404040"/>
          <w:sz w:val="24"/>
          <w:szCs w:val="24"/>
        </w:rPr>
      </w:pPr>
      <w:r w:rsidRPr="00783A89">
        <w:rPr>
          <w:rFonts w:ascii="Bookman Old Style" w:hAnsi="Bookman Old Style"/>
          <w:b/>
          <w:color w:val="0070C0"/>
          <w:sz w:val="24"/>
          <w:szCs w:val="24"/>
        </w:rPr>
        <w:t>ОСНОВНЫЕ РАЗДЕЛЫ</w:t>
      </w:r>
      <w:r w:rsidR="00D620FD" w:rsidRPr="00783A89">
        <w:rPr>
          <w:rFonts w:ascii="Bookman Old Style" w:hAnsi="Bookman Old Style"/>
          <w:b/>
          <w:color w:val="0070C0"/>
          <w:sz w:val="24"/>
          <w:szCs w:val="24"/>
        </w:rPr>
        <w:t xml:space="preserve"> и </w:t>
      </w:r>
      <w:r w:rsidRPr="00783A89">
        <w:rPr>
          <w:rFonts w:ascii="Bookman Old Style" w:hAnsi="Bookman Old Style"/>
          <w:b/>
          <w:color w:val="0070C0"/>
          <w:sz w:val="24"/>
          <w:szCs w:val="24"/>
        </w:rPr>
        <w:t xml:space="preserve"> СОДЕРЖАНИЕ РАБОТЫ</w:t>
      </w:r>
      <w:r w:rsidR="00900AA5">
        <w:rPr>
          <w:rFonts w:ascii="Bookman Old Style" w:hAnsi="Bookman Old Style"/>
          <w:b/>
          <w:color w:val="0070C0"/>
          <w:sz w:val="24"/>
          <w:szCs w:val="24"/>
        </w:rPr>
        <w:t xml:space="preserve"> </w:t>
      </w:r>
      <w:r w:rsidR="00D620FD" w:rsidRPr="00783A89">
        <w:rPr>
          <w:rFonts w:ascii="Bookman Old Style" w:hAnsi="Bookman Old Style"/>
          <w:b/>
          <w:color w:val="0070C0"/>
          <w:sz w:val="24"/>
          <w:szCs w:val="24"/>
        </w:rPr>
        <w:t>по</w:t>
      </w:r>
      <w:r w:rsidRPr="00783A89">
        <w:rPr>
          <w:rFonts w:ascii="Bookman Old Style" w:hAnsi="Bookman Old Style"/>
          <w:b/>
          <w:color w:val="0070C0"/>
          <w:sz w:val="24"/>
          <w:szCs w:val="24"/>
        </w:rPr>
        <w:t xml:space="preserve"> РАЗВИТИЮ РЕЧИ</w:t>
      </w:r>
    </w:p>
    <w:p w:rsidR="007950FF" w:rsidRPr="00783A89" w:rsidRDefault="007950FF" w:rsidP="007950FF">
      <w:pPr>
        <w:pStyle w:val="af"/>
        <w:ind w:firstLine="567"/>
        <w:jc w:val="both"/>
        <w:rPr>
          <w:rFonts w:ascii="Bookman Old Style" w:hAnsi="Bookman Old Style"/>
          <w:b/>
          <w:color w:val="404040" w:themeColor="text1" w:themeTint="BF"/>
          <w:sz w:val="24"/>
          <w:szCs w:val="24"/>
        </w:rPr>
      </w:pPr>
      <w:r w:rsidRPr="00783A89">
        <w:rPr>
          <w:rFonts w:ascii="Bookman Old Style" w:hAnsi="Bookman Old Style"/>
          <w:b/>
          <w:color w:val="404040" w:themeColor="text1" w:themeTint="BF"/>
          <w:sz w:val="24"/>
          <w:szCs w:val="24"/>
        </w:rPr>
        <w:t>РАЗВИТИЕ СВЯЗНОЙ РЕЧИ</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ab/>
        <w:t xml:space="preserve">Необходимо развивать у детей умение строить </w:t>
      </w:r>
      <w:r w:rsidRPr="00783A89">
        <w:rPr>
          <w:rFonts w:ascii="Bookman Old Style" w:hAnsi="Bookman Old Style"/>
          <w:b/>
          <w:color w:val="404040" w:themeColor="text1" w:themeTint="BF"/>
          <w:sz w:val="24"/>
          <w:szCs w:val="24"/>
        </w:rPr>
        <w:t>диалог</w:t>
      </w:r>
      <w:r w:rsidRPr="00783A89">
        <w:rPr>
          <w:rFonts w:ascii="Bookman Old Style" w:hAnsi="Bookman Old Style"/>
          <w:color w:val="404040" w:themeColor="text1" w:themeTint="BF"/>
          <w:sz w:val="24"/>
          <w:szCs w:val="24"/>
        </w:rPr>
        <w:t>: спросить, ответить, объяснить, попросить, поддержать беседу, с использованием разнообразных языковых средств в соответствии с ситуацией.  Самое главное, что все навыки и умения, которые формировались в процессе диалогической речи, необходимы ребенку и для развития монологической речи.</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color w:val="404040" w:themeColor="text1" w:themeTint="BF"/>
          <w:sz w:val="24"/>
          <w:szCs w:val="24"/>
        </w:rPr>
        <w:tab/>
        <w:t>Монологическая речь</w:t>
      </w:r>
      <w:r w:rsidRPr="00783A89">
        <w:rPr>
          <w:rFonts w:ascii="Bookman Old Style" w:hAnsi="Bookman Old Style"/>
          <w:color w:val="404040" w:themeColor="text1" w:themeTint="BF"/>
          <w:sz w:val="24"/>
          <w:szCs w:val="24"/>
        </w:rPr>
        <w:t xml:space="preserve"> требует обязательного развития таких ее качеств, как связность и целостность, логику и структуру изложения, а также определенной организации языковых средств.</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ab/>
        <w:t>При обучении детей построению развернутого изложения – монолога – выделяются следующие типы высказывания:</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color w:val="404040" w:themeColor="text1" w:themeTint="BF"/>
          <w:sz w:val="24"/>
          <w:szCs w:val="24"/>
        </w:rPr>
        <w:tab/>
        <w:t>Описание</w:t>
      </w:r>
      <w:r w:rsidRPr="00783A89">
        <w:rPr>
          <w:rFonts w:ascii="Bookman Old Style" w:hAnsi="Bookman Old Style"/>
          <w:color w:val="404040" w:themeColor="text1" w:themeTint="BF"/>
          <w:sz w:val="24"/>
          <w:szCs w:val="24"/>
        </w:rPr>
        <w:t xml:space="preserve"> – это специальный текст, который начинается с общего тезиса, определяющего и называющего предмет или объект; затем идет перечисление признаков, свойств, качеств, действий; завершает описание итоговая фраза, оценивающая предмет или выказывающая отношение к нему.</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color w:val="404040" w:themeColor="text1" w:themeTint="BF"/>
          <w:sz w:val="24"/>
          <w:szCs w:val="24"/>
        </w:rPr>
        <w:tab/>
        <w:t>Повествование</w:t>
      </w:r>
      <w:r w:rsidRPr="00783A89">
        <w:rPr>
          <w:rFonts w:ascii="Bookman Old Style" w:hAnsi="Bookman Old Style"/>
          <w:color w:val="404040" w:themeColor="text1" w:themeTint="BF"/>
          <w:sz w:val="24"/>
          <w:szCs w:val="24"/>
        </w:rPr>
        <w:t xml:space="preserve"> – это сюжет, развертывающий во времени и в логической последовательности.  Основное назначение повествования – передать развитие действия или состояния предмета, которое включает следующие друг за другом события, сценки, картины.  Структура повествования более жесткая, чем структура описания, так как перестановка элементов может нарушить последовательность изложения событий. Поэтому структура повествования  - начало, середина, конец – завязка, кульминация, развязка - должна быть выдержана четко.</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color w:val="404040" w:themeColor="text1" w:themeTint="BF"/>
          <w:sz w:val="24"/>
          <w:szCs w:val="24"/>
        </w:rPr>
        <w:tab/>
        <w:t>Рассуждение</w:t>
      </w:r>
      <w:r w:rsidRPr="00783A89">
        <w:rPr>
          <w:rFonts w:ascii="Bookman Old Style" w:hAnsi="Bookman Old Style"/>
          <w:color w:val="404040" w:themeColor="text1" w:themeTint="BF"/>
          <w:sz w:val="24"/>
          <w:szCs w:val="24"/>
        </w:rPr>
        <w:t xml:space="preserve"> – это текст, включающий в себе причинно-следственные конструкции, вопросы, оценку. Оно включает тезис (начальное предложение), доказательство выдвинутого положения и вывод, который из него следует. В основу обучения рассуждению лежит умение логически мыслить, рассуждать, объяснять, доказывать, делать выводы, обобщать высказанное. </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Обучение </w:t>
      </w:r>
      <w:r w:rsidRPr="00783A89">
        <w:rPr>
          <w:rFonts w:ascii="Bookman Old Style" w:hAnsi="Bookman Old Style"/>
          <w:b/>
          <w:color w:val="404040" w:themeColor="text1" w:themeTint="BF"/>
          <w:sz w:val="24"/>
          <w:szCs w:val="24"/>
        </w:rPr>
        <w:t>составлению текстов</w:t>
      </w:r>
      <w:r w:rsidRPr="00783A89">
        <w:rPr>
          <w:rFonts w:ascii="Bookman Old Style" w:hAnsi="Bookman Old Style"/>
          <w:color w:val="404040" w:themeColor="text1" w:themeTint="BF"/>
          <w:sz w:val="24"/>
          <w:szCs w:val="24"/>
        </w:rPr>
        <w:t xml:space="preserve"> разных типов осуществляется в таких формах работы, как беседа, анализ (оценка) собственного и чужого высказывания, составление плана и рассказ по нему, использование схемы модели текста и различные упражнения. </w:t>
      </w:r>
    </w:p>
    <w:p w:rsidR="007950FF" w:rsidRPr="00783A89" w:rsidRDefault="007950FF" w:rsidP="007950FF">
      <w:pPr>
        <w:pStyle w:val="af"/>
        <w:ind w:firstLine="567"/>
        <w:jc w:val="both"/>
        <w:rPr>
          <w:rFonts w:ascii="Bookman Old Style" w:hAnsi="Bookman Old Style"/>
          <w:b/>
          <w:color w:val="0070C0"/>
          <w:sz w:val="24"/>
          <w:szCs w:val="24"/>
        </w:rPr>
      </w:pPr>
      <w:r w:rsidRPr="00783A89">
        <w:rPr>
          <w:rFonts w:ascii="Bookman Old Style" w:hAnsi="Bookman Old Style"/>
          <w:b/>
          <w:color w:val="0070C0"/>
          <w:sz w:val="24"/>
          <w:szCs w:val="24"/>
        </w:rPr>
        <w:t>РАЗВИТИЕ ЛЕКСИЧЕСКОЙ СТОРОНЫ РЕЧИ</w:t>
      </w:r>
    </w:p>
    <w:p w:rsidR="00380948" w:rsidRPr="00783A89" w:rsidRDefault="00380948"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В рамках данного раздела особое внимание уделяется содержание работы над словом. Значимость заключается в сформированности лексик</w:t>
      </w:r>
      <w:r w:rsidR="00BE4986" w:rsidRPr="00783A89">
        <w:rPr>
          <w:rFonts w:ascii="Bookman Old Style" w:hAnsi="Bookman Old Style"/>
          <w:color w:val="404040" w:themeColor="text1" w:themeTint="BF"/>
          <w:sz w:val="24"/>
          <w:szCs w:val="24"/>
        </w:rPr>
        <w:t>и</w:t>
      </w:r>
      <w:r w:rsidRPr="00783A89">
        <w:rPr>
          <w:rFonts w:ascii="Bookman Old Style" w:hAnsi="Bookman Old Style"/>
          <w:color w:val="404040" w:themeColor="text1" w:themeTint="BF"/>
          <w:sz w:val="24"/>
          <w:szCs w:val="24"/>
        </w:rPr>
        <w:t xml:space="preserve"> младшего школьного возраста, он</w:t>
      </w:r>
      <w:r w:rsidR="00BE4986" w:rsidRPr="00783A89">
        <w:rPr>
          <w:rFonts w:ascii="Bookman Old Style" w:hAnsi="Bookman Old Style"/>
          <w:color w:val="404040" w:themeColor="text1" w:themeTint="BF"/>
          <w:sz w:val="24"/>
          <w:szCs w:val="24"/>
        </w:rPr>
        <w:t>а</w:t>
      </w:r>
      <w:r w:rsidRPr="00783A89">
        <w:rPr>
          <w:rFonts w:ascii="Bookman Old Style" w:hAnsi="Bookman Old Style"/>
          <w:color w:val="404040" w:themeColor="text1" w:themeTint="BF"/>
          <w:sz w:val="24"/>
          <w:szCs w:val="24"/>
        </w:rPr>
        <w:t xml:space="preserve"> отражает качественные и количественные показатели уровни пассивного и активного словаря; он является показателем готовности к усвоению детьми определенной терминологии, элементарных знаний в области  лексикологии</w:t>
      </w:r>
      <w:r w:rsidR="00CD1CC5" w:rsidRPr="00783A89">
        <w:rPr>
          <w:rFonts w:ascii="Bookman Old Style" w:hAnsi="Bookman Old Style"/>
          <w:color w:val="404040" w:themeColor="text1" w:themeTint="BF"/>
          <w:sz w:val="24"/>
          <w:szCs w:val="24"/>
        </w:rPr>
        <w:t xml:space="preserve"> (раздел языкознания, занимающийся изучением словарного состава языка)</w:t>
      </w:r>
      <w:r w:rsidRPr="00783A89">
        <w:rPr>
          <w:rFonts w:ascii="Bookman Old Style" w:hAnsi="Bookman Old Style"/>
          <w:color w:val="404040" w:themeColor="text1" w:themeTint="BF"/>
          <w:sz w:val="24"/>
          <w:szCs w:val="24"/>
        </w:rPr>
        <w:t>, а также сформированности языковых операций, например, по выбору, сличению отдельных слов по звучанию и по значению.</w:t>
      </w:r>
    </w:p>
    <w:p w:rsidR="00CD1CC5" w:rsidRPr="00783A89" w:rsidRDefault="00CD1CC5"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Поэтому, перед учителями-логопедами, следует ставить следующие задачи:</w:t>
      </w:r>
    </w:p>
    <w:p w:rsidR="00CD1CC5" w:rsidRPr="00783A89" w:rsidRDefault="00CD1CC5" w:rsidP="00302376">
      <w:pPr>
        <w:pStyle w:val="af"/>
        <w:numPr>
          <w:ilvl w:val="0"/>
          <w:numId w:val="15"/>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Обогащать и развивать словарь, как путем накопления новых словоформ, так и благодаря развитию у них умения пользоваться различными способами словообразования и словоизменения.</w:t>
      </w:r>
    </w:p>
    <w:p w:rsidR="00CD1CC5" w:rsidRPr="00783A89" w:rsidRDefault="00CD1CC5" w:rsidP="00302376">
      <w:pPr>
        <w:pStyle w:val="af"/>
        <w:numPr>
          <w:ilvl w:val="0"/>
          <w:numId w:val="15"/>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lastRenderedPageBreak/>
        <w:t xml:space="preserve"> Формировать представления  о слове как об основной языковой единице.</w:t>
      </w:r>
    </w:p>
    <w:p w:rsidR="00CD1CC5" w:rsidRPr="00783A89" w:rsidRDefault="00CD1CC5" w:rsidP="00302376">
      <w:pPr>
        <w:pStyle w:val="af"/>
        <w:numPr>
          <w:ilvl w:val="0"/>
          <w:numId w:val="15"/>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Осуществлять актуализацию словаря, и точному употреблению их.</w:t>
      </w:r>
    </w:p>
    <w:p w:rsidR="00CD1CC5" w:rsidRPr="00783A89" w:rsidRDefault="00CD1CC5" w:rsidP="00302376">
      <w:pPr>
        <w:pStyle w:val="af"/>
        <w:numPr>
          <w:ilvl w:val="0"/>
          <w:numId w:val="15"/>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Учить уточнять значения слов в структуре единства лексического, деривационного</w:t>
      </w:r>
      <w:r w:rsidR="00587733" w:rsidRPr="00783A89">
        <w:rPr>
          <w:rFonts w:ascii="Bookman Old Style" w:hAnsi="Bookman Old Style"/>
          <w:color w:val="404040" w:themeColor="text1" w:themeTint="BF"/>
          <w:sz w:val="24"/>
          <w:szCs w:val="24"/>
        </w:rPr>
        <w:t xml:space="preserve"> – </w:t>
      </w:r>
      <w:r w:rsidR="00587733" w:rsidRPr="00783A89">
        <w:rPr>
          <w:rFonts w:ascii="Bookman Old Style" w:hAnsi="Bookman Old Style"/>
          <w:i/>
          <w:color w:val="404040" w:themeColor="text1" w:themeTint="BF"/>
          <w:sz w:val="24"/>
          <w:szCs w:val="24"/>
        </w:rPr>
        <w:t>относящийся по значению с существительным</w:t>
      </w:r>
      <w:r w:rsidRPr="00783A89">
        <w:rPr>
          <w:rFonts w:ascii="Bookman Old Style" w:hAnsi="Bookman Old Style"/>
          <w:i/>
          <w:color w:val="404040" w:themeColor="text1" w:themeTint="BF"/>
          <w:sz w:val="24"/>
          <w:szCs w:val="24"/>
        </w:rPr>
        <w:t>,</w:t>
      </w:r>
      <w:r w:rsidRPr="00783A89">
        <w:rPr>
          <w:rFonts w:ascii="Bookman Old Style" w:hAnsi="Bookman Old Style"/>
          <w:color w:val="404040" w:themeColor="text1" w:themeTint="BF"/>
          <w:sz w:val="24"/>
          <w:szCs w:val="24"/>
        </w:rPr>
        <w:t xml:space="preserve"> </w:t>
      </w:r>
      <w:r w:rsidR="00B96C01" w:rsidRPr="00783A89">
        <w:rPr>
          <w:rFonts w:ascii="Bookman Old Style" w:hAnsi="Bookman Old Style"/>
          <w:color w:val="404040" w:themeColor="text1" w:themeTint="BF"/>
          <w:sz w:val="24"/>
          <w:szCs w:val="24"/>
        </w:rPr>
        <w:t>грамматического значения слова.</w:t>
      </w:r>
    </w:p>
    <w:p w:rsidR="00B96C01" w:rsidRPr="00783A89" w:rsidRDefault="00B96C01" w:rsidP="00302376">
      <w:pPr>
        <w:pStyle w:val="af"/>
        <w:numPr>
          <w:ilvl w:val="0"/>
          <w:numId w:val="15"/>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Развивать лексическую системность с учетом имеющегося словарного запаса, например, осуществлять группировку слов по тематическому единству.</w:t>
      </w:r>
    </w:p>
    <w:p w:rsidR="00B96C01" w:rsidRPr="00783A89" w:rsidRDefault="00B96C01" w:rsidP="00302376">
      <w:pPr>
        <w:pStyle w:val="af"/>
        <w:numPr>
          <w:ilvl w:val="0"/>
          <w:numId w:val="15"/>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Расширять и закреплять связи между словами.</w:t>
      </w:r>
    </w:p>
    <w:p w:rsidR="00B96C01" w:rsidRPr="00783A89" w:rsidRDefault="00B96C01" w:rsidP="00302376">
      <w:pPr>
        <w:pStyle w:val="af"/>
        <w:numPr>
          <w:ilvl w:val="0"/>
          <w:numId w:val="15"/>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Изучать элементарные теоретические сведения по лексике и стилистике.</w:t>
      </w:r>
    </w:p>
    <w:p w:rsidR="00B96C01" w:rsidRPr="00783A89" w:rsidRDefault="00B96C01" w:rsidP="00302376">
      <w:pPr>
        <w:pStyle w:val="af"/>
        <w:numPr>
          <w:ilvl w:val="0"/>
          <w:numId w:val="15"/>
        </w:numPr>
        <w:ind w:left="0"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Развивать чувство языка, желание говорить ярко, образно, сообразно коммуникативной ситуации.</w:t>
      </w:r>
    </w:p>
    <w:p w:rsidR="00B96C01" w:rsidRPr="00783A89" w:rsidRDefault="00B96C01"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Развитие словарного запаса основывается на развитии познавательной сферы ребенка в целом, к предметам и явлениям окружающей действительности, на умении наблюдать и анализировать их, устанавливать связи и взаимоотношения, обобщать имеющиеся знания о них. Формирование и совершенствование мыслительных операций и языковых способностей позволяют сознательно, на теоретическом уровне воспитывать у детей с ОНР интерес к языковым явлениям.</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ab/>
        <w:t>В развитии словаря на первый план выступает работа над смысловой стороной слова, так как именно семантический отбор слов в соответствии с контекстом:</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ab/>
        <w:t xml:space="preserve">Раскрытие значение многозначного слова   и показывается школьникам на знакомых словах с конкретным предметным назначением. Работа над многозначными словами может идти в такой последовательности: называние слова, подбор к нему признаков и действий, составление словосочетаний, а затем предложений и в конечном итоге использование многозначных слов в связном тексте. </w:t>
      </w:r>
      <w:r w:rsidR="00FE0038" w:rsidRPr="00783A89">
        <w:rPr>
          <w:rFonts w:ascii="Bookman Old Style" w:hAnsi="Bookman Old Style"/>
          <w:color w:val="404040" w:themeColor="text1" w:themeTint="BF"/>
          <w:sz w:val="24"/>
          <w:szCs w:val="24"/>
        </w:rPr>
        <w:t xml:space="preserve">Формирование умение выделять и раскрывать переносное значение словосочетаний и предложений основывается на проведении систематических заданий по развитию </w:t>
      </w:r>
      <w:r w:rsidR="00FE0038" w:rsidRPr="00783A89">
        <w:rPr>
          <w:rFonts w:ascii="Bookman Old Style" w:hAnsi="Bookman Old Style"/>
          <w:b/>
          <w:i/>
          <w:color w:val="404040" w:themeColor="text1" w:themeTint="BF"/>
          <w:sz w:val="24"/>
          <w:szCs w:val="24"/>
        </w:rPr>
        <w:t>семантического расширения поля слов</w:t>
      </w:r>
      <w:r w:rsidR="008E15CF" w:rsidRPr="00783A89">
        <w:rPr>
          <w:rFonts w:ascii="Bookman Old Style" w:hAnsi="Bookman Old Style"/>
          <w:b/>
          <w:i/>
          <w:color w:val="404040" w:themeColor="text1" w:themeTint="BF"/>
          <w:sz w:val="24"/>
          <w:szCs w:val="24"/>
        </w:rPr>
        <w:t>а</w:t>
      </w:r>
      <w:r w:rsidR="00FE0038" w:rsidRPr="00783A89">
        <w:rPr>
          <w:rFonts w:ascii="Bookman Old Style" w:hAnsi="Bookman Old Style"/>
          <w:b/>
          <w:i/>
          <w:color w:val="404040" w:themeColor="text1" w:themeTint="BF"/>
          <w:sz w:val="24"/>
          <w:szCs w:val="24"/>
        </w:rPr>
        <w:t xml:space="preserve"> </w:t>
      </w:r>
      <w:r w:rsidR="008E15CF" w:rsidRPr="00783A89">
        <w:rPr>
          <w:rFonts w:ascii="Bookman Old Style" w:hAnsi="Bookman Old Style"/>
          <w:color w:val="404040" w:themeColor="text1" w:themeTint="BF"/>
          <w:sz w:val="24"/>
          <w:szCs w:val="24"/>
        </w:rPr>
        <w:t>по объяснению, как значений слова, так и образных выражений.</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 </w:t>
      </w:r>
      <w:r w:rsidRPr="00783A89">
        <w:rPr>
          <w:rFonts w:ascii="Bookman Old Style" w:hAnsi="Bookman Old Style"/>
          <w:color w:val="404040" w:themeColor="text1" w:themeTint="BF"/>
          <w:sz w:val="24"/>
          <w:szCs w:val="24"/>
        </w:rPr>
        <w:tab/>
        <w:t>Синонимические и антонимические сопоставления формирует осознание явлений языка и речи, помогает детям понимать слова не только с прямым, но и переносным значением. Для понимания слов с переносным значением необходимо проводить упражнения с прилагательными и глаголами, которые являются главной задачей в обогащении словарного запаса, в его расширении и активизации.</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Работа над антонимами проводится при составлении словосочетаний и предложений. Дети находят антонимии в пословицах и поговорках. Подбор их к многозначным словам расширяет представления детей о слове, помогает уточнить его значение.</w:t>
      </w:r>
    </w:p>
    <w:p w:rsidR="008E15CF" w:rsidRPr="00783A89" w:rsidRDefault="008E15C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Лексические упражнения на занятиях по развитию речи, путем расширения семантического поля слова, занимает особое место. Они способствую усвоению закономерностей языка, являются часть. Практической деятельности. При этом дети учатся наблюдать, анализировать лексический строй, закрепляют точное употребление в собственной речи словоформ. Сообщаются лишь элементарные теоретические сведения по лексике на </w:t>
      </w:r>
      <w:r w:rsidRPr="00783A89">
        <w:rPr>
          <w:rFonts w:ascii="Bookman Old Style" w:hAnsi="Bookman Old Style"/>
          <w:color w:val="404040" w:themeColor="text1" w:themeTint="BF"/>
          <w:sz w:val="24"/>
          <w:szCs w:val="24"/>
        </w:rPr>
        <w:lastRenderedPageBreak/>
        <w:t xml:space="preserve">интересной для детей языковом материале – скороговорки, шутливые стихотворения и т.д.. </w:t>
      </w:r>
    </w:p>
    <w:p w:rsidR="007950FF" w:rsidRPr="00783A89" w:rsidRDefault="007950FF" w:rsidP="007950FF">
      <w:pPr>
        <w:pStyle w:val="af"/>
        <w:ind w:firstLine="567"/>
        <w:jc w:val="both"/>
        <w:rPr>
          <w:rFonts w:ascii="Bookman Old Style" w:hAnsi="Bookman Old Style"/>
          <w:b/>
          <w:color w:val="0070C0"/>
          <w:sz w:val="24"/>
          <w:szCs w:val="24"/>
        </w:rPr>
      </w:pPr>
      <w:r w:rsidRPr="00783A89">
        <w:rPr>
          <w:rFonts w:ascii="Bookman Old Style" w:hAnsi="Bookman Old Style"/>
          <w:b/>
          <w:color w:val="0070C0"/>
          <w:sz w:val="24"/>
          <w:szCs w:val="24"/>
        </w:rPr>
        <w:t>ФОРМИРОВАНИЕ ГРАММАТИЧЕСКОГО СТРОЯ РЕЧИ</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В работе над усвоением грамматического строя речи главной задачей становятся освоение способов словообразования разных частей речи, формирование языковых обобщений, а также построение синтаксических конструкций.</w:t>
      </w:r>
    </w:p>
    <w:p w:rsidR="008E15C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Формирование грамматического строя речи включает работу над: </w:t>
      </w:r>
      <w:r w:rsidRPr="00783A89">
        <w:rPr>
          <w:rFonts w:ascii="Bookman Old Style" w:hAnsi="Bookman Old Style"/>
          <w:color w:val="404040" w:themeColor="text1" w:themeTint="BF"/>
          <w:sz w:val="24"/>
          <w:szCs w:val="24"/>
        </w:rPr>
        <w:tab/>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i/>
          <w:color w:val="404040" w:themeColor="text1" w:themeTint="BF"/>
          <w:sz w:val="24"/>
          <w:szCs w:val="24"/>
        </w:rPr>
        <w:t>Морфологическим строем речи</w:t>
      </w:r>
      <w:r w:rsidRPr="00783A89">
        <w:rPr>
          <w:rFonts w:ascii="Bookman Old Style" w:hAnsi="Bookman Old Style"/>
          <w:color w:val="404040" w:themeColor="text1" w:themeTint="BF"/>
          <w:sz w:val="24"/>
          <w:szCs w:val="24"/>
        </w:rPr>
        <w:t xml:space="preserve">  -  он включает почти все грамматические формы. Он усложняется с возрастом детей. Самое большое место занимают существительные и глаголы, прилагательные, местоимения, наречия, числительные.</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i/>
          <w:color w:val="404040" w:themeColor="text1" w:themeTint="BF"/>
          <w:sz w:val="24"/>
          <w:szCs w:val="24"/>
        </w:rPr>
        <w:t>Существительное</w:t>
      </w:r>
      <w:r w:rsidRPr="00783A89">
        <w:rPr>
          <w:rFonts w:ascii="Bookman Old Style" w:hAnsi="Bookman Old Style"/>
          <w:color w:val="404040" w:themeColor="text1" w:themeTint="BF"/>
          <w:sz w:val="24"/>
          <w:szCs w:val="24"/>
        </w:rPr>
        <w:t xml:space="preserve">  в предложении – один из важнейших компонентов. Детям надо показать, как оно согласуется с прилагательными в роде, числе, падеже, и координируется с глаголом, показать разнообразные способы согласования существительного с прилагательным и глаголом.  </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i/>
          <w:color w:val="404040" w:themeColor="text1" w:themeTint="BF"/>
          <w:sz w:val="24"/>
          <w:szCs w:val="24"/>
        </w:rPr>
        <w:t>Глагол</w:t>
      </w:r>
      <w:r w:rsidRPr="00783A89">
        <w:rPr>
          <w:rFonts w:ascii="Bookman Old Style" w:hAnsi="Bookman Old Style"/>
          <w:color w:val="404040" w:themeColor="text1" w:themeTint="BF"/>
          <w:sz w:val="24"/>
          <w:szCs w:val="24"/>
        </w:rPr>
        <w:t xml:space="preserve"> обозначает действие или состояние предмета. Дети должны правильно применять формы глагола, употреблять и категорию рода у глаголов по времени. Подвести детей к  образованию повелительного наклонения глагола и к образованию сослагательного наклонения – возможного или предполагаемого действия.</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i/>
          <w:color w:val="404040" w:themeColor="text1" w:themeTint="BF"/>
          <w:sz w:val="24"/>
          <w:szCs w:val="24"/>
        </w:rPr>
        <w:t xml:space="preserve"> Прилагательное</w:t>
      </w:r>
      <w:r w:rsidRPr="00783A89">
        <w:rPr>
          <w:rFonts w:ascii="Bookman Old Style" w:hAnsi="Bookman Old Style"/>
          <w:color w:val="404040" w:themeColor="text1" w:themeTint="BF"/>
          <w:sz w:val="24"/>
          <w:szCs w:val="24"/>
        </w:rPr>
        <w:t xml:space="preserve"> обозначает признак предмета и выражает признак в грамматических категориях рода, числа, падежа. Детей знакомят с согласованием существительного  и прилагательного в роде, числе и падеже, с полными и краткими прилагательными, со степенями сравнения прилагательных. В процессе обучения дети овладевают умением правильно применять и другие части речи: местоимения, наречия, числительные, союзы, предлоги. </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i/>
          <w:color w:val="404040" w:themeColor="text1" w:themeTint="BF"/>
          <w:sz w:val="24"/>
          <w:szCs w:val="24"/>
        </w:rPr>
        <w:t>Словообразование</w:t>
      </w:r>
      <w:r w:rsidRPr="00783A89">
        <w:rPr>
          <w:rFonts w:ascii="Bookman Old Style" w:hAnsi="Bookman Old Style"/>
          <w:b/>
          <w:color w:val="404040" w:themeColor="text1" w:themeTint="BF"/>
          <w:sz w:val="24"/>
          <w:szCs w:val="24"/>
        </w:rPr>
        <w:t xml:space="preserve"> </w:t>
      </w:r>
      <w:r w:rsidRPr="00783A89">
        <w:rPr>
          <w:rFonts w:ascii="Bookman Old Style" w:hAnsi="Bookman Old Style"/>
          <w:color w:val="404040" w:themeColor="text1" w:themeTint="BF"/>
          <w:sz w:val="24"/>
          <w:szCs w:val="24"/>
        </w:rPr>
        <w:t xml:space="preserve"> -  создание нового слова на базе другого однокоренного слова, которым оно мотивировано, т.е. выводятся из него по смыслу и форме, с помощью аффиксов: окончаний приставок суффиксов. </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В обучении дошкольников необходимо включать такие упражнения, которые показали бы изменение значение слова в зависимости от словообразовательных оттенков. </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i/>
          <w:color w:val="404040" w:themeColor="text1" w:themeTint="BF"/>
          <w:sz w:val="24"/>
          <w:szCs w:val="24"/>
        </w:rPr>
        <w:t>В существительных</w:t>
      </w:r>
      <w:r w:rsidRPr="00783A89">
        <w:rPr>
          <w:rFonts w:ascii="Bookman Old Style" w:hAnsi="Bookman Old Style"/>
          <w:color w:val="404040" w:themeColor="text1" w:themeTint="BF"/>
          <w:sz w:val="24"/>
          <w:szCs w:val="24"/>
        </w:rPr>
        <w:t xml:space="preserve"> – слова получают оттенок увеличительности, уменьшительности, ласкательности посредством суффиксов. </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i/>
          <w:color w:val="404040" w:themeColor="text1" w:themeTint="BF"/>
          <w:sz w:val="24"/>
          <w:szCs w:val="24"/>
        </w:rPr>
        <w:t>В глаголах</w:t>
      </w:r>
      <w:r w:rsidRPr="00783A89">
        <w:rPr>
          <w:rFonts w:ascii="Bookman Old Style" w:hAnsi="Bookman Old Style"/>
          <w:color w:val="404040" w:themeColor="text1" w:themeTint="BF"/>
          <w:sz w:val="24"/>
          <w:szCs w:val="24"/>
        </w:rPr>
        <w:t xml:space="preserve"> – основное внимание уделяется на смысловые оттенки приставочных глаголов в предложении противоположного значения.</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i/>
          <w:color w:val="404040" w:themeColor="text1" w:themeTint="BF"/>
          <w:sz w:val="24"/>
          <w:szCs w:val="24"/>
        </w:rPr>
        <w:t>Синтаксис</w:t>
      </w:r>
      <w:r w:rsidRPr="00783A89">
        <w:rPr>
          <w:rFonts w:ascii="Bookman Old Style" w:hAnsi="Bookman Old Style"/>
          <w:color w:val="404040" w:themeColor="text1" w:themeTint="BF"/>
          <w:sz w:val="24"/>
          <w:szCs w:val="24"/>
        </w:rPr>
        <w:t xml:space="preserve"> – это соединение слов в словосочетания и предложения разных типов: простые и сложные. Особое внимание при обучении детей правильному построению предложений необходимо уделять упражнениям, развивающим применение правильного порядка слов, устранение повторения однотипных конструкций (устранение монотона), правильное согласование слов в предложении.  </w:t>
      </w:r>
    </w:p>
    <w:p w:rsidR="007950FF" w:rsidRPr="00783A89" w:rsidRDefault="007950FF" w:rsidP="007950FF">
      <w:pPr>
        <w:pStyle w:val="af"/>
        <w:ind w:firstLine="567"/>
        <w:jc w:val="both"/>
        <w:rPr>
          <w:rFonts w:ascii="Bookman Old Style" w:hAnsi="Bookman Old Style"/>
          <w:b/>
          <w:color w:val="0070C0"/>
          <w:sz w:val="24"/>
          <w:szCs w:val="24"/>
        </w:rPr>
      </w:pPr>
      <w:r w:rsidRPr="00783A89">
        <w:rPr>
          <w:rFonts w:ascii="Bookman Old Style" w:hAnsi="Bookman Old Style"/>
          <w:color w:val="404040"/>
          <w:sz w:val="24"/>
          <w:szCs w:val="24"/>
        </w:rPr>
        <w:t xml:space="preserve"> </w:t>
      </w:r>
      <w:r w:rsidRPr="00783A89">
        <w:rPr>
          <w:rFonts w:ascii="Bookman Old Style" w:hAnsi="Bookman Old Style"/>
          <w:b/>
          <w:color w:val="0070C0"/>
          <w:sz w:val="24"/>
          <w:szCs w:val="24"/>
        </w:rPr>
        <w:t>РАЗВИТИЕ ЗВУКОВОЙ СТОРОНЫ РЕЧИ</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В развитии звуковой культуры речи пристальное внимание уделяется работе над образованием звука – его артикуляцией, интонационной выразительностью, темпом, дикцией и плавностью изложения высказывания, поскольку этих умениях заложено важное условие становления связной речи.</w:t>
      </w:r>
      <w:r w:rsidR="00C1179D" w:rsidRPr="00783A89">
        <w:rPr>
          <w:rFonts w:ascii="Bookman Old Style" w:hAnsi="Bookman Old Style"/>
          <w:color w:val="404040" w:themeColor="text1" w:themeTint="BF"/>
          <w:sz w:val="24"/>
          <w:szCs w:val="24"/>
        </w:rPr>
        <w:t xml:space="preserve"> </w:t>
      </w:r>
      <w:r w:rsidR="00C1179D" w:rsidRPr="00783A89">
        <w:rPr>
          <w:rFonts w:ascii="Bookman Old Style" w:hAnsi="Bookman Old Style"/>
          <w:color w:val="404040" w:themeColor="text1" w:themeTint="BF"/>
          <w:sz w:val="24"/>
          <w:szCs w:val="24"/>
        </w:rPr>
        <w:lastRenderedPageBreak/>
        <w:t>Звуковая культура речи является не только основой для успешной социализации личности в современном обществе, но способствует процессу развития коммуникативной компетентности ребенка.</w:t>
      </w:r>
    </w:p>
    <w:p w:rsidR="007950FF" w:rsidRPr="00783A89" w:rsidRDefault="007950FF" w:rsidP="007950FF">
      <w:pPr>
        <w:pStyle w:val="af"/>
        <w:ind w:firstLine="567"/>
        <w:jc w:val="both"/>
        <w:rPr>
          <w:rFonts w:ascii="Bookman Old Style" w:hAnsi="Bookman Old Style"/>
          <w:b/>
          <w:color w:val="0070C0"/>
          <w:sz w:val="24"/>
          <w:szCs w:val="24"/>
        </w:rPr>
      </w:pPr>
      <w:r w:rsidRPr="00783A89">
        <w:rPr>
          <w:rFonts w:ascii="Bookman Old Style" w:hAnsi="Bookman Old Style"/>
          <w:color w:val="404040"/>
          <w:sz w:val="24"/>
          <w:szCs w:val="24"/>
        </w:rPr>
        <w:t xml:space="preserve"> </w:t>
      </w:r>
      <w:r w:rsidRPr="00783A89">
        <w:rPr>
          <w:rFonts w:ascii="Bookman Old Style" w:hAnsi="Bookman Old Style"/>
          <w:b/>
          <w:color w:val="0070C0"/>
          <w:sz w:val="24"/>
          <w:szCs w:val="24"/>
        </w:rPr>
        <w:t>РАЗВИТИЕ ОБРАЗНОЙ РЕЧИ</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b/>
          <w:color w:val="404040" w:themeColor="text1" w:themeTint="BF"/>
          <w:sz w:val="24"/>
          <w:szCs w:val="24"/>
        </w:rPr>
        <w:t>Образная речь</w:t>
      </w:r>
      <w:r w:rsidRPr="00783A89">
        <w:rPr>
          <w:rFonts w:ascii="Bookman Old Style" w:hAnsi="Bookman Old Style"/>
          <w:color w:val="404040" w:themeColor="text1" w:themeTint="BF"/>
          <w:sz w:val="24"/>
          <w:szCs w:val="24"/>
        </w:rPr>
        <w:t xml:space="preserve"> является составной частью культуры речи в широком смысле этого слова. Под культурой речи понимается соблюдение норм литературного языка, умение передавать свои мысли, чувства, представления в соответствии с назначением и целью высказывания содержательно, грамматически правильно, точно и выразительно. Высокий уровень речевой культуры включает такие признаки, как богатство, точность и выразительность.</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Богатство  речи предполагает большой объем словаря, понимание и уместное употребление в речи слов и словосочетаний, разнообразие используемых языковых средств.  </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Точность речи можно рассматривать как оптимальное словоупотребление: это выбор таких слов, которые наилучшим образом передают содержание высказывания, раскрывают его тему и главную мысль в логической последовательности.</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 xml:space="preserve">И, наконец, </w:t>
      </w:r>
      <w:r w:rsidRPr="00783A89">
        <w:rPr>
          <w:rFonts w:ascii="Bookman Old Style" w:hAnsi="Bookman Old Style"/>
          <w:b/>
          <w:color w:val="404040" w:themeColor="text1" w:themeTint="BF"/>
          <w:sz w:val="24"/>
          <w:szCs w:val="24"/>
        </w:rPr>
        <w:t>выразительность</w:t>
      </w:r>
      <w:r w:rsidRPr="00783A89">
        <w:rPr>
          <w:rFonts w:ascii="Bookman Old Style" w:hAnsi="Bookman Old Style"/>
          <w:color w:val="404040" w:themeColor="text1" w:themeTint="BF"/>
          <w:sz w:val="24"/>
          <w:szCs w:val="24"/>
        </w:rPr>
        <w:t xml:space="preserve"> речи предполагает отбор языковых средств, соответствующих условиям и задачам общения.</w:t>
      </w:r>
    </w:p>
    <w:p w:rsidR="007950FF" w:rsidRPr="00783A89" w:rsidRDefault="007950FF" w:rsidP="007950FF">
      <w:pPr>
        <w:pStyle w:val="af"/>
        <w:ind w:firstLine="567"/>
        <w:jc w:val="both"/>
        <w:rPr>
          <w:rFonts w:ascii="Bookman Old Style" w:hAnsi="Bookman Old Style"/>
          <w:color w:val="404040" w:themeColor="text1" w:themeTint="BF"/>
          <w:sz w:val="24"/>
          <w:szCs w:val="24"/>
        </w:rPr>
      </w:pPr>
      <w:r w:rsidRPr="00783A89">
        <w:rPr>
          <w:rFonts w:ascii="Bookman Old Style" w:hAnsi="Bookman Old Style"/>
          <w:color w:val="404040" w:themeColor="text1" w:themeTint="BF"/>
          <w:sz w:val="24"/>
          <w:szCs w:val="24"/>
        </w:rPr>
        <w:t>Важнейшим источником развития образной речи являются произведения художественной литературы  и устного народного творчества, в том числе и малые фольклорные формы (пословицы, поговорки, загадки, потешки, считалки) и фразеологизмы.</w:t>
      </w:r>
      <w:bookmarkStart w:id="0" w:name="_GoBack"/>
      <w:bookmarkEnd w:id="0"/>
    </w:p>
    <w:sectPr w:rsidR="007950FF" w:rsidRPr="00783A89" w:rsidSect="009B028A">
      <w:headerReference w:type="default" r:id="rId10"/>
      <w:footerReference w:type="default" r:id="rId1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1CE" w:rsidRDefault="00E721CE" w:rsidP="00DA13FF">
      <w:pPr>
        <w:spacing w:after="0" w:line="240" w:lineRule="auto"/>
      </w:pPr>
      <w:r>
        <w:separator/>
      </w:r>
    </w:p>
  </w:endnote>
  <w:endnote w:type="continuationSeparator" w:id="0">
    <w:p w:rsidR="00E721CE" w:rsidRDefault="00E721CE" w:rsidP="00DA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056"/>
    </w:sdtPr>
    <w:sdtEndPr/>
    <w:sdtContent>
      <w:p w:rsidR="00AA6A35" w:rsidRDefault="00AA6A35">
        <w:pPr>
          <w:pStyle w:val="ab"/>
          <w:jc w:val="right"/>
        </w:pPr>
        <w:r>
          <w:fldChar w:fldCharType="begin"/>
        </w:r>
        <w:r>
          <w:instrText xml:space="preserve"> PAGE   \* MERGEFORMAT </w:instrText>
        </w:r>
        <w:r>
          <w:fldChar w:fldCharType="separate"/>
        </w:r>
        <w:r w:rsidR="000D5C17">
          <w:rPr>
            <w:noProof/>
          </w:rPr>
          <w:t>13</w:t>
        </w:r>
        <w:r>
          <w:rPr>
            <w:noProof/>
          </w:rPr>
          <w:fldChar w:fldCharType="end"/>
        </w:r>
      </w:p>
    </w:sdtContent>
  </w:sdt>
  <w:p w:rsidR="00AA6A35" w:rsidRDefault="00AA6A35">
    <w:pPr>
      <w:autoSpaceDE w:val="0"/>
      <w:autoSpaceDN w:val="0"/>
      <w:adjustRightInd w:val="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1CE" w:rsidRDefault="00E721CE" w:rsidP="00DA13FF">
      <w:pPr>
        <w:spacing w:after="0" w:line="240" w:lineRule="auto"/>
      </w:pPr>
      <w:r>
        <w:separator/>
      </w:r>
    </w:p>
  </w:footnote>
  <w:footnote w:type="continuationSeparator" w:id="0">
    <w:p w:rsidR="00E721CE" w:rsidRDefault="00E721CE" w:rsidP="00DA13FF">
      <w:pPr>
        <w:spacing w:after="0" w:line="240" w:lineRule="auto"/>
      </w:pPr>
      <w:r>
        <w:continuationSeparator/>
      </w:r>
    </w:p>
  </w:footnote>
  <w:footnote w:id="1">
    <w:p w:rsidR="00AA6A35" w:rsidRDefault="00AA6A35" w:rsidP="0039658B">
      <w:pPr>
        <w:pStyle w:val="af1"/>
        <w:rPr>
          <w:rFonts w:ascii="Bookman Old Style" w:hAnsi="Bookman Old Style"/>
        </w:rPr>
      </w:pPr>
      <w:r w:rsidRPr="00AB743A">
        <w:rPr>
          <w:rStyle w:val="af3"/>
          <w:rFonts w:ascii="Bookman Old Style" w:hAnsi="Bookman Old Style"/>
          <w:color w:val="404040" w:themeColor="text1" w:themeTint="BF"/>
        </w:rPr>
        <w:footnoteRef/>
      </w:r>
      <w:r w:rsidRPr="00AB743A">
        <w:rPr>
          <w:rFonts w:ascii="Bookman Old Style" w:hAnsi="Bookman Old Style"/>
          <w:color w:val="404040" w:themeColor="text1" w:themeTint="BF"/>
        </w:rPr>
        <w:t xml:space="preserve"> КК –коммуникативная компетентность</w:t>
      </w:r>
      <w:r>
        <w:rPr>
          <w:rFonts w:ascii="Bookman Old Style" w:hAnsi="Bookman Old Sty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32"/>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AA6A35" w:rsidRDefault="00AA6A35" w:rsidP="00951519">
        <w:pPr>
          <w:pStyle w:val="a9"/>
          <w:pBdr>
            <w:bottom w:val="thickThinSmallGap" w:sz="24" w:space="1" w:color="622423" w:themeColor="accent2" w:themeShade="7F"/>
          </w:pBdr>
          <w:jc w:val="right"/>
          <w:rPr>
            <w:rFonts w:asciiTheme="majorHAnsi" w:eastAsiaTheme="majorEastAsia" w:hAnsiTheme="majorHAnsi" w:cstheme="majorBidi"/>
            <w:sz w:val="32"/>
            <w:szCs w:val="32"/>
          </w:rPr>
        </w:pPr>
        <w:r w:rsidRPr="00951519">
          <w:rPr>
            <w:rFonts w:asciiTheme="majorHAnsi" w:eastAsiaTheme="majorEastAsia" w:hAnsiTheme="majorHAnsi" w:cstheme="majorBidi"/>
            <w:sz w:val="20"/>
            <w:szCs w:val="32"/>
          </w:rPr>
          <w:t>Мастер-класс учителей-логопедов</w:t>
        </w:r>
        <w:r>
          <w:rPr>
            <w:rFonts w:asciiTheme="majorHAnsi" w:eastAsiaTheme="majorEastAsia" w:hAnsiTheme="majorHAnsi" w:cstheme="majorBidi"/>
            <w:sz w:val="20"/>
            <w:szCs w:val="32"/>
          </w:rPr>
          <w:t xml:space="preserve">. Проводит  учитель-логопед Н.Ф. Гусакова: </w:t>
        </w:r>
      </w:p>
    </w:sdtContent>
  </w:sdt>
  <w:p w:rsidR="00AA6A35" w:rsidRDefault="00AA6A35">
    <w:pPr>
      <w:autoSpaceDE w:val="0"/>
      <w:autoSpaceDN w:val="0"/>
      <w:adjustRightInd w:val="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1C8"/>
    <w:multiLevelType w:val="hybridMultilevel"/>
    <w:tmpl w:val="A6EC4B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833DD2"/>
    <w:multiLevelType w:val="hybridMultilevel"/>
    <w:tmpl w:val="CB505B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561F43"/>
    <w:multiLevelType w:val="hybridMultilevel"/>
    <w:tmpl w:val="52CCF29E"/>
    <w:lvl w:ilvl="0" w:tplc="31142FAC">
      <w:start w:val="1"/>
      <w:numFmt w:val="bullet"/>
      <w:lvlText w:val=""/>
      <w:lvlJc w:val="left"/>
      <w:pPr>
        <w:ind w:left="1287" w:hanging="360"/>
      </w:pPr>
      <w:rPr>
        <w:rFonts w:ascii="Wingdings" w:hAnsi="Wingdings"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0D67A1"/>
    <w:multiLevelType w:val="hybridMultilevel"/>
    <w:tmpl w:val="970E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480408"/>
    <w:multiLevelType w:val="hybridMultilevel"/>
    <w:tmpl w:val="8D5462F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AF1C1E"/>
    <w:multiLevelType w:val="hybridMultilevel"/>
    <w:tmpl w:val="E9564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553C71"/>
    <w:multiLevelType w:val="hybridMultilevel"/>
    <w:tmpl w:val="F044F71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191909"/>
    <w:multiLevelType w:val="hybridMultilevel"/>
    <w:tmpl w:val="3104E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61B37"/>
    <w:multiLevelType w:val="hybridMultilevel"/>
    <w:tmpl w:val="642A28B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296471B"/>
    <w:multiLevelType w:val="hybridMultilevel"/>
    <w:tmpl w:val="1F70560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2A31B23"/>
    <w:multiLevelType w:val="hybridMultilevel"/>
    <w:tmpl w:val="BBD2E0D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3973CB0"/>
    <w:multiLevelType w:val="hybridMultilevel"/>
    <w:tmpl w:val="F10287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41E0304"/>
    <w:multiLevelType w:val="hybridMultilevel"/>
    <w:tmpl w:val="74600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D95CA9"/>
    <w:multiLevelType w:val="hybridMultilevel"/>
    <w:tmpl w:val="ED36F9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080E90"/>
    <w:multiLevelType w:val="hybridMultilevel"/>
    <w:tmpl w:val="DF289E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951782A"/>
    <w:multiLevelType w:val="hybridMultilevel"/>
    <w:tmpl w:val="7D3A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C62F94"/>
    <w:multiLevelType w:val="hybridMultilevel"/>
    <w:tmpl w:val="D62E37A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10D1BDD"/>
    <w:multiLevelType w:val="hybridMultilevel"/>
    <w:tmpl w:val="69E4BF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1730280"/>
    <w:multiLevelType w:val="hybridMultilevel"/>
    <w:tmpl w:val="352C3F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1876BF5"/>
    <w:multiLevelType w:val="hybridMultilevel"/>
    <w:tmpl w:val="D772DA9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67D415A"/>
    <w:multiLevelType w:val="hybridMultilevel"/>
    <w:tmpl w:val="9A60C3B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E327ABA"/>
    <w:multiLevelType w:val="hybridMultilevel"/>
    <w:tmpl w:val="EB802F0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EA10BF6"/>
    <w:multiLevelType w:val="hybridMultilevel"/>
    <w:tmpl w:val="38A0A0D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ECD1B99"/>
    <w:multiLevelType w:val="hybridMultilevel"/>
    <w:tmpl w:val="D940E48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F39567B"/>
    <w:multiLevelType w:val="hybridMultilevel"/>
    <w:tmpl w:val="FAE257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4BE2B26"/>
    <w:multiLevelType w:val="hybridMultilevel"/>
    <w:tmpl w:val="00E0DE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5EA21E7"/>
    <w:multiLevelType w:val="hybridMultilevel"/>
    <w:tmpl w:val="A0C07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826F56"/>
    <w:multiLevelType w:val="hybridMultilevel"/>
    <w:tmpl w:val="268E96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9C44914"/>
    <w:multiLevelType w:val="hybridMultilevel"/>
    <w:tmpl w:val="8CDC5A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A2568F9"/>
    <w:multiLevelType w:val="hybridMultilevel"/>
    <w:tmpl w:val="D95408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ACE370C"/>
    <w:multiLevelType w:val="hybridMultilevel"/>
    <w:tmpl w:val="1A6E60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E94019B"/>
    <w:multiLevelType w:val="hybridMultilevel"/>
    <w:tmpl w:val="A4AAAFE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16745E0"/>
    <w:multiLevelType w:val="hybridMultilevel"/>
    <w:tmpl w:val="CB0074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29169CD"/>
    <w:multiLevelType w:val="hybridMultilevel"/>
    <w:tmpl w:val="46B890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2A16476"/>
    <w:multiLevelType w:val="hybridMultilevel"/>
    <w:tmpl w:val="CF42D46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44E2409"/>
    <w:multiLevelType w:val="hybridMultilevel"/>
    <w:tmpl w:val="2660BA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4EF4114"/>
    <w:multiLevelType w:val="hybridMultilevel"/>
    <w:tmpl w:val="B30C422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B">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7F4149B"/>
    <w:multiLevelType w:val="hybridMultilevel"/>
    <w:tmpl w:val="69AC447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85779AE"/>
    <w:multiLevelType w:val="hybridMultilevel"/>
    <w:tmpl w:val="DA266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41521E"/>
    <w:multiLevelType w:val="hybridMultilevel"/>
    <w:tmpl w:val="FB1287B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D6B576E"/>
    <w:multiLevelType w:val="hybridMultilevel"/>
    <w:tmpl w:val="D632F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DE059D5"/>
    <w:multiLevelType w:val="hybridMultilevel"/>
    <w:tmpl w:val="25BCFC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53E95EE3"/>
    <w:multiLevelType w:val="hybridMultilevel"/>
    <w:tmpl w:val="C590B9F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98229A1"/>
    <w:multiLevelType w:val="hybridMultilevel"/>
    <w:tmpl w:val="6A2A57D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CB853AD"/>
    <w:multiLevelType w:val="hybridMultilevel"/>
    <w:tmpl w:val="B100C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CDB17A9"/>
    <w:multiLevelType w:val="hybridMultilevel"/>
    <w:tmpl w:val="B832CE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E8D0811"/>
    <w:multiLevelType w:val="hybridMultilevel"/>
    <w:tmpl w:val="62DC17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F5E53A9"/>
    <w:multiLevelType w:val="hybridMultilevel"/>
    <w:tmpl w:val="767032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0270EBB"/>
    <w:multiLevelType w:val="hybridMultilevel"/>
    <w:tmpl w:val="C0A86D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64793C8D"/>
    <w:multiLevelType w:val="hybridMultilevel"/>
    <w:tmpl w:val="3C028F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660C3668"/>
    <w:multiLevelType w:val="hybridMultilevel"/>
    <w:tmpl w:val="E444C95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8BC33AD"/>
    <w:multiLevelType w:val="hybridMultilevel"/>
    <w:tmpl w:val="407AE1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9DB4803"/>
    <w:multiLevelType w:val="hybridMultilevel"/>
    <w:tmpl w:val="990CCAC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B6549D3"/>
    <w:multiLevelType w:val="hybridMultilevel"/>
    <w:tmpl w:val="DC4C0D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BD52BF8"/>
    <w:multiLevelType w:val="hybridMultilevel"/>
    <w:tmpl w:val="244269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F6535DE"/>
    <w:multiLevelType w:val="hybridMultilevel"/>
    <w:tmpl w:val="A102712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006639E"/>
    <w:multiLevelType w:val="hybridMultilevel"/>
    <w:tmpl w:val="C8AE3B5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1CB3901"/>
    <w:multiLevelType w:val="hybridMultilevel"/>
    <w:tmpl w:val="18BC6D08"/>
    <w:lvl w:ilvl="0" w:tplc="04190009">
      <w:start w:val="1"/>
      <w:numFmt w:val="bullet"/>
      <w:lvlText w:val=""/>
      <w:lvlJc w:val="left"/>
      <w:pPr>
        <w:ind w:left="644"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2F02EAC"/>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360"/>
        </w:tabs>
        <w:ind w:left="36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9">
    <w:nsid w:val="74982F26"/>
    <w:multiLevelType w:val="hybridMultilevel"/>
    <w:tmpl w:val="0FDCAC0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4A22F59"/>
    <w:multiLevelType w:val="hybridMultilevel"/>
    <w:tmpl w:val="34D2C7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4F103D6"/>
    <w:multiLevelType w:val="hybridMultilevel"/>
    <w:tmpl w:val="A440B3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C7572B4"/>
    <w:multiLevelType w:val="hybridMultilevel"/>
    <w:tmpl w:val="76CA93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D4763A2"/>
    <w:multiLevelType w:val="hybridMultilevel"/>
    <w:tmpl w:val="FC3C1E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EE143B6"/>
    <w:multiLevelType w:val="hybridMultilevel"/>
    <w:tmpl w:val="E160BC4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7"/>
  </w:num>
  <w:num w:numId="2">
    <w:abstractNumId w:val="40"/>
  </w:num>
  <w:num w:numId="3">
    <w:abstractNumId w:val="12"/>
  </w:num>
  <w:num w:numId="4">
    <w:abstractNumId w:val="15"/>
  </w:num>
  <w:num w:numId="5">
    <w:abstractNumId w:val="16"/>
  </w:num>
  <w:num w:numId="6">
    <w:abstractNumId w:val="8"/>
  </w:num>
  <w:num w:numId="7">
    <w:abstractNumId w:val="10"/>
  </w:num>
  <w:num w:numId="8">
    <w:abstractNumId w:val="19"/>
  </w:num>
  <w:num w:numId="9">
    <w:abstractNumId w:val="22"/>
  </w:num>
  <w:num w:numId="10">
    <w:abstractNumId w:val="34"/>
  </w:num>
  <w:num w:numId="11">
    <w:abstractNumId w:val="58"/>
  </w:num>
  <w:num w:numId="12">
    <w:abstractNumId w:val="39"/>
  </w:num>
  <w:num w:numId="13">
    <w:abstractNumId w:val="26"/>
  </w:num>
  <w:num w:numId="14">
    <w:abstractNumId w:val="37"/>
  </w:num>
  <w:num w:numId="15">
    <w:abstractNumId w:val="50"/>
  </w:num>
  <w:num w:numId="16">
    <w:abstractNumId w:val="61"/>
  </w:num>
  <w:num w:numId="17">
    <w:abstractNumId w:val="21"/>
  </w:num>
  <w:num w:numId="18">
    <w:abstractNumId w:val="7"/>
  </w:num>
  <w:num w:numId="19">
    <w:abstractNumId w:val="49"/>
  </w:num>
  <w:num w:numId="20">
    <w:abstractNumId w:val="17"/>
  </w:num>
  <w:num w:numId="21">
    <w:abstractNumId w:val="3"/>
  </w:num>
  <w:num w:numId="22">
    <w:abstractNumId w:val="51"/>
  </w:num>
  <w:num w:numId="23">
    <w:abstractNumId w:val="46"/>
  </w:num>
  <w:num w:numId="24">
    <w:abstractNumId w:val="48"/>
  </w:num>
  <w:num w:numId="25">
    <w:abstractNumId w:val="30"/>
  </w:num>
  <w:num w:numId="26">
    <w:abstractNumId w:val="24"/>
  </w:num>
  <w:num w:numId="27">
    <w:abstractNumId w:val="20"/>
  </w:num>
  <w:num w:numId="28">
    <w:abstractNumId w:val="31"/>
  </w:num>
  <w:num w:numId="29">
    <w:abstractNumId w:val="2"/>
  </w:num>
  <w:num w:numId="30">
    <w:abstractNumId w:val="4"/>
  </w:num>
  <w:num w:numId="31">
    <w:abstractNumId w:val="56"/>
  </w:num>
  <w:num w:numId="32">
    <w:abstractNumId w:val="44"/>
  </w:num>
  <w:num w:numId="33">
    <w:abstractNumId w:val="43"/>
  </w:num>
  <w:num w:numId="34">
    <w:abstractNumId w:val="62"/>
  </w:num>
  <w:num w:numId="35">
    <w:abstractNumId w:val="13"/>
  </w:num>
  <w:num w:numId="36">
    <w:abstractNumId w:val="9"/>
  </w:num>
  <w:num w:numId="37">
    <w:abstractNumId w:val="42"/>
  </w:num>
  <w:num w:numId="38">
    <w:abstractNumId w:val="35"/>
  </w:num>
  <w:num w:numId="39">
    <w:abstractNumId w:val="45"/>
  </w:num>
  <w:num w:numId="40">
    <w:abstractNumId w:val="1"/>
  </w:num>
  <w:num w:numId="41">
    <w:abstractNumId w:val="5"/>
  </w:num>
  <w:num w:numId="42">
    <w:abstractNumId w:val="28"/>
  </w:num>
  <w:num w:numId="43">
    <w:abstractNumId w:val="64"/>
  </w:num>
  <w:num w:numId="44">
    <w:abstractNumId w:val="52"/>
  </w:num>
  <w:num w:numId="45">
    <w:abstractNumId w:val="25"/>
  </w:num>
  <w:num w:numId="46">
    <w:abstractNumId w:val="18"/>
  </w:num>
  <w:num w:numId="47">
    <w:abstractNumId w:val="59"/>
  </w:num>
  <w:num w:numId="48">
    <w:abstractNumId w:val="53"/>
  </w:num>
  <w:num w:numId="49">
    <w:abstractNumId w:val="0"/>
  </w:num>
  <w:num w:numId="50">
    <w:abstractNumId w:val="23"/>
  </w:num>
  <w:num w:numId="51">
    <w:abstractNumId w:val="33"/>
  </w:num>
  <w:num w:numId="52">
    <w:abstractNumId w:val="14"/>
  </w:num>
  <w:num w:numId="53">
    <w:abstractNumId w:val="32"/>
  </w:num>
  <w:num w:numId="54">
    <w:abstractNumId w:val="11"/>
  </w:num>
  <w:num w:numId="55">
    <w:abstractNumId w:val="55"/>
  </w:num>
  <w:num w:numId="56">
    <w:abstractNumId w:val="60"/>
  </w:num>
  <w:num w:numId="57">
    <w:abstractNumId w:val="29"/>
  </w:num>
  <w:num w:numId="58">
    <w:abstractNumId w:val="41"/>
  </w:num>
  <w:num w:numId="59">
    <w:abstractNumId w:val="47"/>
  </w:num>
  <w:num w:numId="60">
    <w:abstractNumId w:val="54"/>
  </w:num>
  <w:num w:numId="61">
    <w:abstractNumId w:val="27"/>
  </w:num>
  <w:num w:numId="62">
    <w:abstractNumId w:val="63"/>
  </w:num>
  <w:num w:numId="63">
    <w:abstractNumId w:val="6"/>
  </w:num>
  <w:num w:numId="64">
    <w:abstractNumId w:val="36"/>
  </w:num>
  <w:num w:numId="65">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2E03"/>
    <w:rsid w:val="000028F4"/>
    <w:rsid w:val="00014FED"/>
    <w:rsid w:val="00015677"/>
    <w:rsid w:val="00021CB9"/>
    <w:rsid w:val="000333EE"/>
    <w:rsid w:val="00034949"/>
    <w:rsid w:val="00035613"/>
    <w:rsid w:val="0004023B"/>
    <w:rsid w:val="00045339"/>
    <w:rsid w:val="00045AEF"/>
    <w:rsid w:val="00054333"/>
    <w:rsid w:val="0005655B"/>
    <w:rsid w:val="0005784D"/>
    <w:rsid w:val="000630AA"/>
    <w:rsid w:val="00072FEF"/>
    <w:rsid w:val="00073651"/>
    <w:rsid w:val="00074486"/>
    <w:rsid w:val="000B0967"/>
    <w:rsid w:val="000B128C"/>
    <w:rsid w:val="000B220D"/>
    <w:rsid w:val="000B6D71"/>
    <w:rsid w:val="000C3C1B"/>
    <w:rsid w:val="000D5C17"/>
    <w:rsid w:val="000E63F8"/>
    <w:rsid w:val="000E7417"/>
    <w:rsid w:val="000F09CC"/>
    <w:rsid w:val="000F2A66"/>
    <w:rsid w:val="000F77CF"/>
    <w:rsid w:val="00101E9F"/>
    <w:rsid w:val="00104E7A"/>
    <w:rsid w:val="0010593C"/>
    <w:rsid w:val="00124826"/>
    <w:rsid w:val="00131287"/>
    <w:rsid w:val="00133DA6"/>
    <w:rsid w:val="001454CE"/>
    <w:rsid w:val="0014620C"/>
    <w:rsid w:val="00150D53"/>
    <w:rsid w:val="00153E40"/>
    <w:rsid w:val="00165C7F"/>
    <w:rsid w:val="001718B3"/>
    <w:rsid w:val="001747D7"/>
    <w:rsid w:val="00197B02"/>
    <w:rsid w:val="001A3000"/>
    <w:rsid w:val="001A7E7A"/>
    <w:rsid w:val="001C0B57"/>
    <w:rsid w:val="001C1E55"/>
    <w:rsid w:val="001C2FF2"/>
    <w:rsid w:val="001C41A5"/>
    <w:rsid w:val="001D7F3E"/>
    <w:rsid w:val="001E0624"/>
    <w:rsid w:val="001F7286"/>
    <w:rsid w:val="00200E3F"/>
    <w:rsid w:val="002033BA"/>
    <w:rsid w:val="00204CDF"/>
    <w:rsid w:val="0021525D"/>
    <w:rsid w:val="00215886"/>
    <w:rsid w:val="00215D69"/>
    <w:rsid w:val="00223439"/>
    <w:rsid w:val="002354FD"/>
    <w:rsid w:val="00244B1A"/>
    <w:rsid w:val="0026158A"/>
    <w:rsid w:val="0026538D"/>
    <w:rsid w:val="002658DB"/>
    <w:rsid w:val="00294536"/>
    <w:rsid w:val="002A6163"/>
    <w:rsid w:val="002B5116"/>
    <w:rsid w:val="002B6A6C"/>
    <w:rsid w:val="002C0043"/>
    <w:rsid w:val="002C1863"/>
    <w:rsid w:val="002C3DCC"/>
    <w:rsid w:val="002C420D"/>
    <w:rsid w:val="002E7672"/>
    <w:rsid w:val="002F6353"/>
    <w:rsid w:val="00302376"/>
    <w:rsid w:val="00304D0E"/>
    <w:rsid w:val="0031114C"/>
    <w:rsid w:val="00314A8E"/>
    <w:rsid w:val="0032223B"/>
    <w:rsid w:val="0032428A"/>
    <w:rsid w:val="00330249"/>
    <w:rsid w:val="003307A3"/>
    <w:rsid w:val="00331A06"/>
    <w:rsid w:val="00331BCB"/>
    <w:rsid w:val="0033374E"/>
    <w:rsid w:val="00340786"/>
    <w:rsid w:val="00342975"/>
    <w:rsid w:val="00346099"/>
    <w:rsid w:val="003466F6"/>
    <w:rsid w:val="00355B4C"/>
    <w:rsid w:val="00357BAC"/>
    <w:rsid w:val="003638A7"/>
    <w:rsid w:val="00372E87"/>
    <w:rsid w:val="00376C2E"/>
    <w:rsid w:val="00376C6C"/>
    <w:rsid w:val="00380948"/>
    <w:rsid w:val="00381F09"/>
    <w:rsid w:val="0039584E"/>
    <w:rsid w:val="0039658B"/>
    <w:rsid w:val="003A1BBE"/>
    <w:rsid w:val="003C4D46"/>
    <w:rsid w:val="003C589B"/>
    <w:rsid w:val="003C61A5"/>
    <w:rsid w:val="003D3382"/>
    <w:rsid w:val="003D4744"/>
    <w:rsid w:val="003D5B5F"/>
    <w:rsid w:val="003D6F6F"/>
    <w:rsid w:val="003E4E03"/>
    <w:rsid w:val="003F554A"/>
    <w:rsid w:val="003F62A1"/>
    <w:rsid w:val="0040715E"/>
    <w:rsid w:val="00407B2B"/>
    <w:rsid w:val="004158DC"/>
    <w:rsid w:val="004247B8"/>
    <w:rsid w:val="00424C92"/>
    <w:rsid w:val="004329CD"/>
    <w:rsid w:val="004340BD"/>
    <w:rsid w:val="00436703"/>
    <w:rsid w:val="00437D63"/>
    <w:rsid w:val="0044536B"/>
    <w:rsid w:val="0045084F"/>
    <w:rsid w:val="00482093"/>
    <w:rsid w:val="00493255"/>
    <w:rsid w:val="00493E83"/>
    <w:rsid w:val="004941A1"/>
    <w:rsid w:val="004A19FA"/>
    <w:rsid w:val="004B181C"/>
    <w:rsid w:val="004B20EA"/>
    <w:rsid w:val="004B24A6"/>
    <w:rsid w:val="004B2E23"/>
    <w:rsid w:val="004B4FE7"/>
    <w:rsid w:val="004B631F"/>
    <w:rsid w:val="004C6FE0"/>
    <w:rsid w:val="004C7E71"/>
    <w:rsid w:val="004D0BE3"/>
    <w:rsid w:val="004E2DBC"/>
    <w:rsid w:val="004E5A5D"/>
    <w:rsid w:val="004F1385"/>
    <w:rsid w:val="004F186C"/>
    <w:rsid w:val="004F3E96"/>
    <w:rsid w:val="00500E80"/>
    <w:rsid w:val="005054E5"/>
    <w:rsid w:val="00521BFB"/>
    <w:rsid w:val="00527C87"/>
    <w:rsid w:val="00533616"/>
    <w:rsid w:val="00534909"/>
    <w:rsid w:val="00545D4D"/>
    <w:rsid w:val="00553A21"/>
    <w:rsid w:val="0055428C"/>
    <w:rsid w:val="00563980"/>
    <w:rsid w:val="0056575C"/>
    <w:rsid w:val="00567466"/>
    <w:rsid w:val="00567C3B"/>
    <w:rsid w:val="0057329D"/>
    <w:rsid w:val="005772F7"/>
    <w:rsid w:val="0058493E"/>
    <w:rsid w:val="00585A56"/>
    <w:rsid w:val="00587733"/>
    <w:rsid w:val="00597DF6"/>
    <w:rsid w:val="005A2A2C"/>
    <w:rsid w:val="005A2E03"/>
    <w:rsid w:val="005B7899"/>
    <w:rsid w:val="005C6AD6"/>
    <w:rsid w:val="005D366F"/>
    <w:rsid w:val="005D43C4"/>
    <w:rsid w:val="005D7450"/>
    <w:rsid w:val="005E0F5C"/>
    <w:rsid w:val="005E5ABB"/>
    <w:rsid w:val="005F00A8"/>
    <w:rsid w:val="005F4DDE"/>
    <w:rsid w:val="006041B1"/>
    <w:rsid w:val="0060479F"/>
    <w:rsid w:val="006059F3"/>
    <w:rsid w:val="0061023C"/>
    <w:rsid w:val="00614D62"/>
    <w:rsid w:val="006214BD"/>
    <w:rsid w:val="00625CB0"/>
    <w:rsid w:val="00634C0B"/>
    <w:rsid w:val="006514CF"/>
    <w:rsid w:val="00656B9E"/>
    <w:rsid w:val="00670131"/>
    <w:rsid w:val="00674ABD"/>
    <w:rsid w:val="006763D1"/>
    <w:rsid w:val="006815A1"/>
    <w:rsid w:val="00684986"/>
    <w:rsid w:val="006855D2"/>
    <w:rsid w:val="00693B04"/>
    <w:rsid w:val="006A0BD6"/>
    <w:rsid w:val="006A1106"/>
    <w:rsid w:val="006A730D"/>
    <w:rsid w:val="006B45AD"/>
    <w:rsid w:val="006C574E"/>
    <w:rsid w:val="006D021E"/>
    <w:rsid w:val="006D77CC"/>
    <w:rsid w:val="006E0735"/>
    <w:rsid w:val="006E3097"/>
    <w:rsid w:val="006E335C"/>
    <w:rsid w:val="006F2FCC"/>
    <w:rsid w:val="00702470"/>
    <w:rsid w:val="00727DD3"/>
    <w:rsid w:val="00733BAF"/>
    <w:rsid w:val="007345D9"/>
    <w:rsid w:val="00735909"/>
    <w:rsid w:val="0074129B"/>
    <w:rsid w:val="00750633"/>
    <w:rsid w:val="00751A85"/>
    <w:rsid w:val="007541BD"/>
    <w:rsid w:val="007621FA"/>
    <w:rsid w:val="0076344F"/>
    <w:rsid w:val="00763DEF"/>
    <w:rsid w:val="007657B4"/>
    <w:rsid w:val="0076733B"/>
    <w:rsid w:val="00773B0E"/>
    <w:rsid w:val="00773BBD"/>
    <w:rsid w:val="0077531B"/>
    <w:rsid w:val="00777065"/>
    <w:rsid w:val="00780D33"/>
    <w:rsid w:val="00783A89"/>
    <w:rsid w:val="007869CA"/>
    <w:rsid w:val="007910F9"/>
    <w:rsid w:val="00792EAA"/>
    <w:rsid w:val="007950FF"/>
    <w:rsid w:val="007962BB"/>
    <w:rsid w:val="007A1691"/>
    <w:rsid w:val="007A6E2A"/>
    <w:rsid w:val="007B7561"/>
    <w:rsid w:val="007C2BF1"/>
    <w:rsid w:val="007D186E"/>
    <w:rsid w:val="007E787F"/>
    <w:rsid w:val="007F1D22"/>
    <w:rsid w:val="008020BA"/>
    <w:rsid w:val="008051A3"/>
    <w:rsid w:val="008104FD"/>
    <w:rsid w:val="00832864"/>
    <w:rsid w:val="0084112D"/>
    <w:rsid w:val="00842094"/>
    <w:rsid w:val="008531BC"/>
    <w:rsid w:val="0087108D"/>
    <w:rsid w:val="008758C2"/>
    <w:rsid w:val="00875D73"/>
    <w:rsid w:val="00876B1D"/>
    <w:rsid w:val="008833E1"/>
    <w:rsid w:val="00891ADE"/>
    <w:rsid w:val="00893D1F"/>
    <w:rsid w:val="008A3A4C"/>
    <w:rsid w:val="008A5832"/>
    <w:rsid w:val="008B2044"/>
    <w:rsid w:val="008B713A"/>
    <w:rsid w:val="008C3BD8"/>
    <w:rsid w:val="008C404B"/>
    <w:rsid w:val="008C477F"/>
    <w:rsid w:val="008E15CF"/>
    <w:rsid w:val="008E595F"/>
    <w:rsid w:val="008F77B4"/>
    <w:rsid w:val="00900898"/>
    <w:rsid w:val="00900AA5"/>
    <w:rsid w:val="00903097"/>
    <w:rsid w:val="00911D0A"/>
    <w:rsid w:val="009134A3"/>
    <w:rsid w:val="00916887"/>
    <w:rsid w:val="0092226C"/>
    <w:rsid w:val="0092272A"/>
    <w:rsid w:val="00923752"/>
    <w:rsid w:val="009243FA"/>
    <w:rsid w:val="00924EE8"/>
    <w:rsid w:val="00925AAD"/>
    <w:rsid w:val="009318E1"/>
    <w:rsid w:val="00934F82"/>
    <w:rsid w:val="00941B8C"/>
    <w:rsid w:val="0094241E"/>
    <w:rsid w:val="00942A27"/>
    <w:rsid w:val="00951519"/>
    <w:rsid w:val="00955FA2"/>
    <w:rsid w:val="00962E6C"/>
    <w:rsid w:val="0096304F"/>
    <w:rsid w:val="0098356C"/>
    <w:rsid w:val="0099120B"/>
    <w:rsid w:val="009A39CA"/>
    <w:rsid w:val="009A642D"/>
    <w:rsid w:val="009B028A"/>
    <w:rsid w:val="009B1E7D"/>
    <w:rsid w:val="009B36EC"/>
    <w:rsid w:val="009B3EF9"/>
    <w:rsid w:val="009B7A52"/>
    <w:rsid w:val="009C0035"/>
    <w:rsid w:val="009C5223"/>
    <w:rsid w:val="009D3F8D"/>
    <w:rsid w:val="009D4408"/>
    <w:rsid w:val="009E0B6D"/>
    <w:rsid w:val="009E50B8"/>
    <w:rsid w:val="009E62F6"/>
    <w:rsid w:val="00A022D9"/>
    <w:rsid w:val="00A038FF"/>
    <w:rsid w:val="00A14219"/>
    <w:rsid w:val="00A15007"/>
    <w:rsid w:val="00A1635E"/>
    <w:rsid w:val="00A17F2B"/>
    <w:rsid w:val="00A23A42"/>
    <w:rsid w:val="00A26188"/>
    <w:rsid w:val="00A31373"/>
    <w:rsid w:val="00A351D1"/>
    <w:rsid w:val="00A36935"/>
    <w:rsid w:val="00A43750"/>
    <w:rsid w:val="00A46840"/>
    <w:rsid w:val="00A46F97"/>
    <w:rsid w:val="00A475C0"/>
    <w:rsid w:val="00A51228"/>
    <w:rsid w:val="00A56B1F"/>
    <w:rsid w:val="00A655BC"/>
    <w:rsid w:val="00A66FAA"/>
    <w:rsid w:val="00A703C6"/>
    <w:rsid w:val="00A8170C"/>
    <w:rsid w:val="00A81C8B"/>
    <w:rsid w:val="00A84846"/>
    <w:rsid w:val="00A87331"/>
    <w:rsid w:val="00A87F8B"/>
    <w:rsid w:val="00A95DF3"/>
    <w:rsid w:val="00A970E8"/>
    <w:rsid w:val="00AA031E"/>
    <w:rsid w:val="00AA6A35"/>
    <w:rsid w:val="00AA6C6B"/>
    <w:rsid w:val="00AB743A"/>
    <w:rsid w:val="00AC0DDA"/>
    <w:rsid w:val="00AC292E"/>
    <w:rsid w:val="00AC4175"/>
    <w:rsid w:val="00AC4F74"/>
    <w:rsid w:val="00AC5938"/>
    <w:rsid w:val="00AC7B82"/>
    <w:rsid w:val="00AC7D1D"/>
    <w:rsid w:val="00AD00BF"/>
    <w:rsid w:val="00AD06D9"/>
    <w:rsid w:val="00AD4953"/>
    <w:rsid w:val="00AD52EC"/>
    <w:rsid w:val="00AD7289"/>
    <w:rsid w:val="00AE28E5"/>
    <w:rsid w:val="00AE7225"/>
    <w:rsid w:val="00AF158F"/>
    <w:rsid w:val="00AF6A07"/>
    <w:rsid w:val="00B10C18"/>
    <w:rsid w:val="00B12191"/>
    <w:rsid w:val="00B23A4B"/>
    <w:rsid w:val="00B30898"/>
    <w:rsid w:val="00B32226"/>
    <w:rsid w:val="00B338C0"/>
    <w:rsid w:val="00B3629D"/>
    <w:rsid w:val="00B40368"/>
    <w:rsid w:val="00B40B75"/>
    <w:rsid w:val="00B52287"/>
    <w:rsid w:val="00B537BF"/>
    <w:rsid w:val="00B5475B"/>
    <w:rsid w:val="00B575F3"/>
    <w:rsid w:val="00B61D34"/>
    <w:rsid w:val="00B6439F"/>
    <w:rsid w:val="00B6558A"/>
    <w:rsid w:val="00B66D36"/>
    <w:rsid w:val="00B73718"/>
    <w:rsid w:val="00B77635"/>
    <w:rsid w:val="00B96C01"/>
    <w:rsid w:val="00BA43A7"/>
    <w:rsid w:val="00BB530E"/>
    <w:rsid w:val="00BC1785"/>
    <w:rsid w:val="00BC50A2"/>
    <w:rsid w:val="00BC6D1E"/>
    <w:rsid w:val="00BD1235"/>
    <w:rsid w:val="00BD446E"/>
    <w:rsid w:val="00BD536E"/>
    <w:rsid w:val="00BE0DF8"/>
    <w:rsid w:val="00BE4986"/>
    <w:rsid w:val="00BE5B5B"/>
    <w:rsid w:val="00BE6B6D"/>
    <w:rsid w:val="00BF0719"/>
    <w:rsid w:val="00BF09B9"/>
    <w:rsid w:val="00BF2EA2"/>
    <w:rsid w:val="00BF2FFC"/>
    <w:rsid w:val="00C00E94"/>
    <w:rsid w:val="00C07392"/>
    <w:rsid w:val="00C106E6"/>
    <w:rsid w:val="00C1179D"/>
    <w:rsid w:val="00C11A5C"/>
    <w:rsid w:val="00C20238"/>
    <w:rsid w:val="00C216FB"/>
    <w:rsid w:val="00C43AF1"/>
    <w:rsid w:val="00C43D29"/>
    <w:rsid w:val="00C47BFA"/>
    <w:rsid w:val="00C57FD0"/>
    <w:rsid w:val="00C6434D"/>
    <w:rsid w:val="00C7010F"/>
    <w:rsid w:val="00C7154D"/>
    <w:rsid w:val="00C80AB2"/>
    <w:rsid w:val="00CA16AC"/>
    <w:rsid w:val="00CA16F0"/>
    <w:rsid w:val="00CB2AA6"/>
    <w:rsid w:val="00CB3A0A"/>
    <w:rsid w:val="00CC5E36"/>
    <w:rsid w:val="00CC7369"/>
    <w:rsid w:val="00CD1136"/>
    <w:rsid w:val="00CD1CC5"/>
    <w:rsid w:val="00CD243C"/>
    <w:rsid w:val="00CD4989"/>
    <w:rsid w:val="00CD5B6B"/>
    <w:rsid w:val="00CD75C7"/>
    <w:rsid w:val="00CE1550"/>
    <w:rsid w:val="00CE540D"/>
    <w:rsid w:val="00CF0F2A"/>
    <w:rsid w:val="00D07A9B"/>
    <w:rsid w:val="00D1732B"/>
    <w:rsid w:val="00D23114"/>
    <w:rsid w:val="00D324EE"/>
    <w:rsid w:val="00D33967"/>
    <w:rsid w:val="00D452AC"/>
    <w:rsid w:val="00D46D32"/>
    <w:rsid w:val="00D579CF"/>
    <w:rsid w:val="00D620FD"/>
    <w:rsid w:val="00D6253F"/>
    <w:rsid w:val="00D8273D"/>
    <w:rsid w:val="00D830AF"/>
    <w:rsid w:val="00D90C28"/>
    <w:rsid w:val="00D97171"/>
    <w:rsid w:val="00DA13FF"/>
    <w:rsid w:val="00DA3BBF"/>
    <w:rsid w:val="00DA4F44"/>
    <w:rsid w:val="00DB6C8E"/>
    <w:rsid w:val="00DC352D"/>
    <w:rsid w:val="00DC519E"/>
    <w:rsid w:val="00DC59F5"/>
    <w:rsid w:val="00DE175D"/>
    <w:rsid w:val="00DE39D4"/>
    <w:rsid w:val="00DE423E"/>
    <w:rsid w:val="00DE5C3D"/>
    <w:rsid w:val="00DE61F3"/>
    <w:rsid w:val="00DF1426"/>
    <w:rsid w:val="00DF1B4E"/>
    <w:rsid w:val="00DF581E"/>
    <w:rsid w:val="00DF5D32"/>
    <w:rsid w:val="00DF721D"/>
    <w:rsid w:val="00E11668"/>
    <w:rsid w:val="00E2217C"/>
    <w:rsid w:val="00E265F8"/>
    <w:rsid w:val="00E33E6C"/>
    <w:rsid w:val="00E368C2"/>
    <w:rsid w:val="00E40597"/>
    <w:rsid w:val="00E53EA3"/>
    <w:rsid w:val="00E5547F"/>
    <w:rsid w:val="00E6247C"/>
    <w:rsid w:val="00E6320C"/>
    <w:rsid w:val="00E65961"/>
    <w:rsid w:val="00E675C4"/>
    <w:rsid w:val="00E70D04"/>
    <w:rsid w:val="00E721CE"/>
    <w:rsid w:val="00E73903"/>
    <w:rsid w:val="00E80091"/>
    <w:rsid w:val="00E82571"/>
    <w:rsid w:val="00E85D66"/>
    <w:rsid w:val="00E901A0"/>
    <w:rsid w:val="00E962A0"/>
    <w:rsid w:val="00E96449"/>
    <w:rsid w:val="00EA072B"/>
    <w:rsid w:val="00EA0A34"/>
    <w:rsid w:val="00EB5506"/>
    <w:rsid w:val="00EC312F"/>
    <w:rsid w:val="00EC45C0"/>
    <w:rsid w:val="00ED633D"/>
    <w:rsid w:val="00EE2C48"/>
    <w:rsid w:val="00EF0448"/>
    <w:rsid w:val="00EF1107"/>
    <w:rsid w:val="00F03609"/>
    <w:rsid w:val="00F05ED3"/>
    <w:rsid w:val="00F06551"/>
    <w:rsid w:val="00F141DB"/>
    <w:rsid w:val="00F14ECF"/>
    <w:rsid w:val="00F15744"/>
    <w:rsid w:val="00F15BE6"/>
    <w:rsid w:val="00F21A9B"/>
    <w:rsid w:val="00F4690A"/>
    <w:rsid w:val="00F50184"/>
    <w:rsid w:val="00F518C6"/>
    <w:rsid w:val="00F5521F"/>
    <w:rsid w:val="00F62E86"/>
    <w:rsid w:val="00F71C13"/>
    <w:rsid w:val="00F73411"/>
    <w:rsid w:val="00F76B46"/>
    <w:rsid w:val="00F81B7B"/>
    <w:rsid w:val="00F83A31"/>
    <w:rsid w:val="00F92B48"/>
    <w:rsid w:val="00F967AD"/>
    <w:rsid w:val="00FA4A0F"/>
    <w:rsid w:val="00FA6587"/>
    <w:rsid w:val="00FB12DE"/>
    <w:rsid w:val="00FB3435"/>
    <w:rsid w:val="00FC20F4"/>
    <w:rsid w:val="00FC2B3E"/>
    <w:rsid w:val="00FC3522"/>
    <w:rsid w:val="00FC43CA"/>
    <w:rsid w:val="00FD0079"/>
    <w:rsid w:val="00FE0038"/>
    <w:rsid w:val="00FE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768A4-6135-4EB7-914C-F8904CBA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03"/>
    <w:rPr>
      <w:rFonts w:ascii="Calibri" w:eastAsia="Times New Roman" w:hAnsi="Calibri" w:cs="Times New Roman"/>
      <w:lang w:eastAsia="ru-RU"/>
    </w:rPr>
  </w:style>
  <w:style w:type="paragraph" w:styleId="2">
    <w:name w:val="heading 2"/>
    <w:basedOn w:val="a"/>
    <w:next w:val="a"/>
    <w:link w:val="20"/>
    <w:uiPriority w:val="9"/>
    <w:semiHidden/>
    <w:unhideWhenUsed/>
    <w:qFormat/>
    <w:rsid w:val="00656B9E"/>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A2E03"/>
    <w:pPr>
      <w:spacing w:before="200" w:after="0" w:line="271" w:lineRule="auto"/>
      <w:outlineLvl w:val="2"/>
    </w:pPr>
    <w:rPr>
      <w:rFonts w:ascii="Cambria" w:hAnsi="Cambria"/>
      <w:b/>
      <w:bCs/>
      <w:lang w:val="en-US" w:eastAsia="en-US" w:bidi="en-US"/>
    </w:rPr>
  </w:style>
  <w:style w:type="paragraph" w:styleId="4">
    <w:name w:val="heading 4"/>
    <w:basedOn w:val="a"/>
    <w:next w:val="a"/>
    <w:link w:val="40"/>
    <w:uiPriority w:val="9"/>
    <w:unhideWhenUsed/>
    <w:qFormat/>
    <w:rsid w:val="005A2E03"/>
    <w:pPr>
      <w:spacing w:before="200" w:after="0"/>
      <w:outlineLvl w:val="3"/>
    </w:pPr>
    <w:rPr>
      <w:rFonts w:ascii="Cambria" w:hAnsi="Cambria"/>
      <w:b/>
      <w:bCs/>
      <w:i/>
      <w:iCs/>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2E03"/>
    <w:rPr>
      <w:rFonts w:ascii="Cambria" w:eastAsia="Times New Roman" w:hAnsi="Cambria" w:cs="Times New Roman"/>
      <w:b/>
      <w:bCs/>
      <w:lang w:val="en-US" w:bidi="en-US"/>
    </w:rPr>
  </w:style>
  <w:style w:type="character" w:customStyle="1" w:styleId="40">
    <w:name w:val="Заголовок 4 Знак"/>
    <w:basedOn w:val="a0"/>
    <w:link w:val="4"/>
    <w:uiPriority w:val="9"/>
    <w:rsid w:val="005A2E03"/>
    <w:rPr>
      <w:rFonts w:ascii="Cambria" w:eastAsia="Times New Roman" w:hAnsi="Cambria" w:cs="Times New Roman"/>
      <w:b/>
      <w:bCs/>
      <w:i/>
      <w:iCs/>
      <w:lang w:val="en-US" w:bidi="en-US"/>
    </w:rPr>
  </w:style>
  <w:style w:type="paragraph" w:styleId="a3">
    <w:name w:val="Title"/>
    <w:basedOn w:val="a"/>
    <w:next w:val="a"/>
    <w:link w:val="a4"/>
    <w:uiPriority w:val="10"/>
    <w:qFormat/>
    <w:rsid w:val="005A2E03"/>
    <w:pPr>
      <w:pBdr>
        <w:bottom w:val="single" w:sz="4" w:space="1" w:color="auto"/>
      </w:pBdr>
      <w:spacing w:line="240" w:lineRule="auto"/>
      <w:contextualSpacing/>
    </w:pPr>
    <w:rPr>
      <w:rFonts w:ascii="Cambria" w:hAnsi="Cambria"/>
      <w:spacing w:val="5"/>
      <w:sz w:val="52"/>
      <w:szCs w:val="52"/>
      <w:lang w:val="en-US" w:eastAsia="en-US" w:bidi="en-US"/>
    </w:rPr>
  </w:style>
  <w:style w:type="character" w:customStyle="1" w:styleId="a4">
    <w:name w:val="Название Знак"/>
    <w:basedOn w:val="a0"/>
    <w:link w:val="a3"/>
    <w:uiPriority w:val="10"/>
    <w:rsid w:val="005A2E03"/>
    <w:rPr>
      <w:rFonts w:ascii="Cambria" w:eastAsia="Times New Roman" w:hAnsi="Cambria" w:cs="Times New Roman"/>
      <w:spacing w:val="5"/>
      <w:sz w:val="52"/>
      <w:szCs w:val="52"/>
      <w:lang w:val="en-US" w:bidi="en-US"/>
    </w:rPr>
  </w:style>
  <w:style w:type="paragraph" w:styleId="a5">
    <w:name w:val="List Paragraph"/>
    <w:basedOn w:val="a"/>
    <w:uiPriority w:val="34"/>
    <w:qFormat/>
    <w:rsid w:val="005A2E03"/>
    <w:pPr>
      <w:ind w:left="720"/>
      <w:contextualSpacing/>
    </w:pPr>
    <w:rPr>
      <w:lang w:val="en-US" w:eastAsia="en-US" w:bidi="en-US"/>
    </w:rPr>
  </w:style>
  <w:style w:type="character" w:styleId="a6">
    <w:name w:val="Emphasis"/>
    <w:uiPriority w:val="20"/>
    <w:qFormat/>
    <w:rsid w:val="005A2E03"/>
    <w:rPr>
      <w:b/>
      <w:bCs/>
      <w:i/>
      <w:iCs/>
      <w:spacing w:val="10"/>
      <w:bdr w:val="none" w:sz="0" w:space="0" w:color="auto"/>
      <w:shd w:val="clear" w:color="auto" w:fill="auto"/>
    </w:rPr>
  </w:style>
  <w:style w:type="paragraph" w:styleId="a7">
    <w:name w:val="Balloon Text"/>
    <w:basedOn w:val="a"/>
    <w:link w:val="a8"/>
    <w:uiPriority w:val="99"/>
    <w:semiHidden/>
    <w:unhideWhenUsed/>
    <w:rsid w:val="005A2E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2E03"/>
    <w:rPr>
      <w:rFonts w:ascii="Tahoma" w:eastAsia="Times New Roman" w:hAnsi="Tahoma" w:cs="Tahoma"/>
      <w:sz w:val="16"/>
      <w:szCs w:val="16"/>
      <w:lang w:eastAsia="ru-RU"/>
    </w:rPr>
  </w:style>
  <w:style w:type="paragraph" w:styleId="a9">
    <w:name w:val="header"/>
    <w:basedOn w:val="a"/>
    <w:link w:val="aa"/>
    <w:uiPriority w:val="99"/>
    <w:unhideWhenUsed/>
    <w:rsid w:val="0095151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1519"/>
    <w:rPr>
      <w:rFonts w:ascii="Calibri" w:eastAsia="Times New Roman" w:hAnsi="Calibri" w:cs="Times New Roman"/>
      <w:lang w:eastAsia="ru-RU"/>
    </w:rPr>
  </w:style>
  <w:style w:type="paragraph" w:styleId="ab">
    <w:name w:val="footer"/>
    <w:basedOn w:val="a"/>
    <w:link w:val="ac"/>
    <w:uiPriority w:val="99"/>
    <w:unhideWhenUsed/>
    <w:rsid w:val="0095151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1519"/>
    <w:rPr>
      <w:rFonts w:ascii="Calibri" w:eastAsia="Times New Roman" w:hAnsi="Calibri" w:cs="Times New Roman"/>
      <w:lang w:eastAsia="ru-RU"/>
    </w:rPr>
  </w:style>
  <w:style w:type="paragraph" w:styleId="ad">
    <w:name w:val="Body Text Indent"/>
    <w:basedOn w:val="a"/>
    <w:link w:val="ae"/>
    <w:rsid w:val="0032223B"/>
    <w:pPr>
      <w:spacing w:after="0" w:line="240" w:lineRule="auto"/>
      <w:ind w:left="-720" w:firstLine="720"/>
      <w:jc w:val="both"/>
    </w:pPr>
    <w:rPr>
      <w:rFonts w:ascii="Times New Roman" w:hAnsi="Times New Roman"/>
      <w:sz w:val="28"/>
      <w:szCs w:val="24"/>
    </w:rPr>
  </w:style>
  <w:style w:type="character" w:customStyle="1" w:styleId="ae">
    <w:name w:val="Основной текст с отступом Знак"/>
    <w:basedOn w:val="a0"/>
    <w:link w:val="ad"/>
    <w:rsid w:val="0032223B"/>
    <w:rPr>
      <w:rFonts w:ascii="Times New Roman" w:eastAsia="Times New Roman" w:hAnsi="Times New Roman" w:cs="Times New Roman"/>
      <w:sz w:val="28"/>
      <w:szCs w:val="24"/>
      <w:lang w:eastAsia="ru-RU"/>
    </w:rPr>
  </w:style>
  <w:style w:type="paragraph" w:styleId="21">
    <w:name w:val="Body Text Indent 2"/>
    <w:basedOn w:val="a"/>
    <w:link w:val="22"/>
    <w:rsid w:val="0032223B"/>
    <w:pPr>
      <w:spacing w:after="0" w:line="240" w:lineRule="auto"/>
      <w:ind w:left="-720" w:firstLine="720"/>
      <w:jc w:val="both"/>
    </w:pPr>
    <w:rPr>
      <w:rFonts w:ascii="Times New Roman" w:hAnsi="Times New Roman"/>
      <w:b/>
      <w:bCs/>
      <w:sz w:val="28"/>
      <w:szCs w:val="24"/>
    </w:rPr>
  </w:style>
  <w:style w:type="character" w:customStyle="1" w:styleId="22">
    <w:name w:val="Основной текст с отступом 2 Знак"/>
    <w:basedOn w:val="a0"/>
    <w:link w:val="21"/>
    <w:rsid w:val="0032223B"/>
    <w:rPr>
      <w:rFonts w:ascii="Times New Roman" w:eastAsia="Times New Roman" w:hAnsi="Times New Roman" w:cs="Times New Roman"/>
      <w:b/>
      <w:bCs/>
      <w:sz w:val="28"/>
      <w:szCs w:val="24"/>
      <w:lang w:eastAsia="ru-RU"/>
    </w:rPr>
  </w:style>
  <w:style w:type="paragraph" w:styleId="af">
    <w:name w:val="No Spacing"/>
    <w:link w:val="af0"/>
    <w:uiPriority w:val="1"/>
    <w:qFormat/>
    <w:rsid w:val="0032223B"/>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rsid w:val="00AD06D9"/>
    <w:rPr>
      <w:rFonts w:ascii="Calibri" w:eastAsia="Times New Roman" w:hAnsi="Calibri" w:cs="Times New Roman"/>
      <w:lang w:eastAsia="ru-RU"/>
    </w:rPr>
  </w:style>
  <w:style w:type="table" w:styleId="1-5">
    <w:name w:val="Medium Shading 1 Accent 5"/>
    <w:basedOn w:val="a1"/>
    <w:uiPriority w:val="63"/>
    <w:rsid w:val="00A56B1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f1">
    <w:name w:val="footnote text"/>
    <w:basedOn w:val="a"/>
    <w:link w:val="af2"/>
    <w:unhideWhenUsed/>
    <w:rsid w:val="00EF0448"/>
    <w:pPr>
      <w:spacing w:after="0" w:line="240" w:lineRule="auto"/>
    </w:pPr>
    <w:rPr>
      <w:sz w:val="20"/>
      <w:szCs w:val="20"/>
    </w:rPr>
  </w:style>
  <w:style w:type="character" w:customStyle="1" w:styleId="af2">
    <w:name w:val="Текст сноски Знак"/>
    <w:basedOn w:val="a0"/>
    <w:link w:val="af1"/>
    <w:rsid w:val="00EF0448"/>
    <w:rPr>
      <w:rFonts w:ascii="Calibri" w:eastAsia="Times New Roman" w:hAnsi="Calibri" w:cs="Times New Roman"/>
      <w:sz w:val="20"/>
      <w:szCs w:val="20"/>
      <w:lang w:eastAsia="ru-RU"/>
    </w:rPr>
  </w:style>
  <w:style w:type="character" w:styleId="af3">
    <w:name w:val="footnote reference"/>
    <w:basedOn w:val="a0"/>
    <w:unhideWhenUsed/>
    <w:rsid w:val="00EF0448"/>
    <w:rPr>
      <w:vertAlign w:val="superscript"/>
    </w:rPr>
  </w:style>
  <w:style w:type="paragraph" w:styleId="af4">
    <w:name w:val="Intense Quote"/>
    <w:basedOn w:val="a"/>
    <w:next w:val="a"/>
    <w:link w:val="af5"/>
    <w:uiPriority w:val="30"/>
    <w:qFormat/>
    <w:rsid w:val="000B220D"/>
    <w:pPr>
      <w:pBdr>
        <w:bottom w:val="single" w:sz="4" w:space="4" w:color="4F81BD"/>
      </w:pBdr>
      <w:spacing w:before="200" w:after="280" w:line="240" w:lineRule="auto"/>
      <w:ind w:left="936" w:right="936"/>
    </w:pPr>
    <w:rPr>
      <w:rFonts w:ascii="Times New Roman" w:hAnsi="Times New Roman"/>
      <w:b/>
      <w:bCs/>
      <w:i/>
      <w:iCs/>
      <w:color w:val="4F81BD"/>
      <w:sz w:val="24"/>
      <w:szCs w:val="24"/>
    </w:rPr>
  </w:style>
  <w:style w:type="character" w:customStyle="1" w:styleId="af5">
    <w:name w:val="Выделенная цитата Знак"/>
    <w:basedOn w:val="a0"/>
    <w:link w:val="af4"/>
    <w:uiPriority w:val="30"/>
    <w:rsid w:val="000B220D"/>
    <w:rPr>
      <w:rFonts w:ascii="Times New Roman" w:eastAsia="Times New Roman" w:hAnsi="Times New Roman" w:cs="Times New Roman"/>
      <w:b/>
      <w:bCs/>
      <w:i/>
      <w:iCs/>
      <w:color w:val="4F81BD"/>
      <w:sz w:val="24"/>
      <w:szCs w:val="24"/>
      <w:lang w:eastAsia="ru-RU"/>
    </w:rPr>
  </w:style>
  <w:style w:type="paragraph" w:styleId="af6">
    <w:name w:val="Normal (Web)"/>
    <w:basedOn w:val="a"/>
    <w:uiPriority w:val="99"/>
    <w:unhideWhenUsed/>
    <w:rsid w:val="000B220D"/>
    <w:pPr>
      <w:spacing w:before="100" w:beforeAutospacing="1" w:after="100" w:afterAutospacing="1" w:line="240" w:lineRule="auto"/>
    </w:pPr>
    <w:rPr>
      <w:rFonts w:ascii="Times New Roman" w:hAnsi="Times New Roman"/>
      <w:sz w:val="24"/>
      <w:szCs w:val="24"/>
    </w:rPr>
  </w:style>
  <w:style w:type="character" w:styleId="af7">
    <w:name w:val="Strong"/>
    <w:basedOn w:val="a0"/>
    <w:qFormat/>
    <w:rsid w:val="000B220D"/>
    <w:rPr>
      <w:b/>
      <w:bCs/>
    </w:rPr>
  </w:style>
  <w:style w:type="table" w:styleId="af8">
    <w:name w:val="Table Grid"/>
    <w:basedOn w:val="a1"/>
    <w:uiPriority w:val="59"/>
    <w:rsid w:val="00F21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50">
    <w:name w:val="Medium Grid 1 Accent 5"/>
    <w:basedOn w:val="a1"/>
    <w:uiPriority w:val="67"/>
    <w:rsid w:val="0076733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5">
    <w:name w:val="Medium List 2 Accent 5"/>
    <w:basedOn w:val="a1"/>
    <w:uiPriority w:val="66"/>
    <w:rsid w:val="00E7390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
    <w:name w:val="Светлая сетка - Акцент 11"/>
    <w:basedOn w:val="a1"/>
    <w:uiPriority w:val="62"/>
    <w:rsid w:val="00CB3A0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
    <w:name w:val="Светлая сетка1"/>
    <w:basedOn w:val="a1"/>
    <w:uiPriority w:val="62"/>
    <w:rsid w:val="00CB3A0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20">
    <w:name w:val="Заголовок 2 Знак"/>
    <w:basedOn w:val="a0"/>
    <w:link w:val="2"/>
    <w:uiPriority w:val="9"/>
    <w:semiHidden/>
    <w:rsid w:val="00656B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5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______Microsoft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090D-E611-4AC5-A507-6D307F51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13</Pages>
  <Words>3835</Words>
  <Characters>21863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Мастер-класс учителей-логопедов. Проводит  учитель-логопед Н.Ф. Гусакова: </vt:lpstr>
    </vt:vector>
  </TitlesOfParts>
  <Company>Microsoft</Company>
  <LinksUpToDate>false</LinksUpToDate>
  <CharactersWithSpaces>25647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Мастер-класс учителей-логопедов. Проводит  учитель-логопед Н.Ф. Гусакова: </dc:title>
  <dc:subject/>
  <dc:creator>Неля</dc:creator>
  <cp:keywords/>
  <dc:description/>
  <cp:lastModifiedBy>Lenovo-pc001</cp:lastModifiedBy>
  <cp:revision>77</cp:revision>
  <cp:lastPrinted>2012-05-23T10:13:00Z</cp:lastPrinted>
  <dcterms:created xsi:type="dcterms:W3CDTF">2011-05-30T06:37:00Z</dcterms:created>
  <dcterms:modified xsi:type="dcterms:W3CDTF">2020-12-30T07:36:00Z</dcterms:modified>
</cp:coreProperties>
</file>