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3C" w:rsidRDefault="0027513C" w:rsidP="002751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</w:t>
      </w:r>
      <w:r w:rsidRPr="00003BBE">
        <w:rPr>
          <w:rFonts w:ascii="Times New Roman" w:hAnsi="Times New Roman" w:cs="Times New Roman"/>
          <w:sz w:val="32"/>
          <w:szCs w:val="32"/>
        </w:rPr>
        <w:t>«</w:t>
      </w:r>
      <w:r w:rsidRPr="00003B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Индивидуализация в старшей группе</w:t>
      </w:r>
      <w:r w:rsidRPr="00003BBE">
        <w:rPr>
          <w:rFonts w:ascii="Times New Roman" w:hAnsi="Times New Roman" w:cs="Times New Roman"/>
          <w:sz w:val="32"/>
          <w:szCs w:val="32"/>
        </w:rPr>
        <w:t>»</w:t>
      </w:r>
    </w:p>
    <w:p w:rsidR="0027513C" w:rsidRDefault="0027513C" w:rsidP="0027513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моей работы определяется особенностями развития современного дошкольника.</w:t>
      </w:r>
    </w:p>
    <w:p w:rsidR="0027513C" w:rsidRPr="0027513C" w:rsidRDefault="0027513C" w:rsidP="0027513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подчеркивал директор ФГАУ «Федерального института развития образования» Александр Григорьевич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«Индивидом рождаются. </w:t>
      </w:r>
      <w:r w:rsidRPr="0000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Личностью становятся. Индивидуальность отстаивают»</w:t>
      </w:r>
    </w:p>
    <w:p w:rsidR="0027513C" w:rsidRDefault="0027513C" w:rsidP="0027513C">
      <w:pPr>
        <w:pStyle w:val="a3"/>
        <w:spacing w:before="0" w:after="0" w:line="360" w:lineRule="auto"/>
        <w:ind w:firstLine="426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Pr="00DA034F">
        <w:rPr>
          <w:color w:val="111111"/>
          <w:sz w:val="28"/>
          <w:szCs w:val="28"/>
        </w:rPr>
        <w:t>ак известно</w:t>
      </w:r>
      <w:r>
        <w:rPr>
          <w:color w:val="111111"/>
          <w:sz w:val="28"/>
          <w:szCs w:val="28"/>
        </w:rPr>
        <w:t xml:space="preserve">, все дети </w:t>
      </w:r>
      <w:r w:rsidRPr="00DA034F">
        <w:rPr>
          <w:color w:val="111111"/>
          <w:sz w:val="28"/>
          <w:szCs w:val="28"/>
        </w:rPr>
        <w:t>разные, и каждый ребёнок имеет право на собственный путь развития. Поэтому в детском саду должны быть созданы условия для воспитания и обучения детского коллектива, как в целом, так и отдельно для каждого воспитанника</w:t>
      </w:r>
      <w:r>
        <w:rPr>
          <w:color w:val="111111"/>
          <w:sz w:val="28"/>
          <w:szCs w:val="28"/>
        </w:rPr>
        <w:t>,</w:t>
      </w:r>
      <w:r w:rsidRPr="00DA034F">
        <w:rPr>
          <w:color w:val="111111"/>
          <w:sz w:val="28"/>
          <w:szCs w:val="28"/>
        </w:rPr>
        <w:t xml:space="preserve"> должна быть </w:t>
      </w:r>
      <w:r w:rsidRPr="00DA034F">
        <w:rPr>
          <w:b/>
          <w:bCs/>
          <w:color w:val="111111"/>
          <w:sz w:val="28"/>
          <w:szCs w:val="28"/>
        </w:rPr>
        <w:t>предоставлена</w:t>
      </w:r>
      <w:r w:rsidRPr="00DA034F">
        <w:rPr>
          <w:color w:val="111111"/>
          <w:sz w:val="28"/>
          <w:szCs w:val="28"/>
        </w:rPr>
        <w:t xml:space="preserve"> возможность проявить </w:t>
      </w:r>
      <w:r w:rsidRPr="00DA034F">
        <w:rPr>
          <w:b/>
          <w:bCs/>
          <w:color w:val="111111"/>
          <w:sz w:val="28"/>
          <w:szCs w:val="28"/>
        </w:rPr>
        <w:t xml:space="preserve">индивидуальность и </w:t>
      </w:r>
      <w:r>
        <w:rPr>
          <w:b/>
          <w:bCs/>
          <w:color w:val="111111"/>
          <w:sz w:val="28"/>
          <w:szCs w:val="28"/>
        </w:rPr>
        <w:t>т</w:t>
      </w:r>
      <w:r w:rsidRPr="00DA034F">
        <w:rPr>
          <w:b/>
          <w:bCs/>
          <w:color w:val="111111"/>
          <w:sz w:val="28"/>
          <w:szCs w:val="28"/>
        </w:rPr>
        <w:t>ворчество</w:t>
      </w:r>
      <w:r w:rsidRPr="00DA034F">
        <w:rPr>
          <w:color w:val="111111"/>
          <w:sz w:val="28"/>
          <w:szCs w:val="28"/>
        </w:rPr>
        <w:t xml:space="preserve">. </w:t>
      </w:r>
    </w:p>
    <w:p w:rsidR="0027513C" w:rsidRPr="00B90E2E" w:rsidRDefault="0027513C" w:rsidP="0027513C">
      <w:pPr>
        <w:pStyle w:val="a3"/>
        <w:spacing w:before="0" w:after="0" w:line="360" w:lineRule="auto"/>
        <w:ind w:firstLine="426"/>
        <w:jc w:val="both"/>
        <w:rPr>
          <w:color w:val="111111"/>
          <w:sz w:val="28"/>
          <w:szCs w:val="28"/>
        </w:rPr>
      </w:pPr>
      <w:r w:rsidRPr="00B90E2E">
        <w:rPr>
          <w:color w:val="111111"/>
          <w:sz w:val="28"/>
          <w:szCs w:val="28"/>
        </w:rPr>
        <w:t xml:space="preserve">В общих положениях ФГОС в пункте 1.4. </w:t>
      </w:r>
    </w:p>
    <w:p w:rsidR="0027513C" w:rsidRDefault="0027513C" w:rsidP="0027513C">
      <w:pPr>
        <w:pStyle w:val="a3"/>
        <w:spacing w:before="0" w:after="0" w:line="276" w:lineRule="auto"/>
        <w:ind w:left="142"/>
        <w:jc w:val="both"/>
        <w:rPr>
          <w:color w:val="111111"/>
          <w:sz w:val="28"/>
          <w:szCs w:val="28"/>
        </w:rPr>
      </w:pPr>
      <w:r w:rsidRPr="00B90E2E">
        <w:rPr>
          <w:color w:val="111111"/>
          <w:sz w:val="28"/>
          <w:szCs w:val="28"/>
        </w:rPr>
        <w:t xml:space="preserve"> раскрыты </w:t>
      </w:r>
      <w:r w:rsidRPr="00B90E2E">
        <w:rPr>
          <w:b/>
          <w:color w:val="111111"/>
          <w:sz w:val="28"/>
          <w:szCs w:val="28"/>
        </w:rPr>
        <w:t>основные принципы</w:t>
      </w:r>
      <w:r w:rsidRPr="00B90E2E">
        <w:rPr>
          <w:color w:val="111111"/>
          <w:sz w:val="28"/>
          <w:szCs w:val="28"/>
        </w:rPr>
        <w:t xml:space="preserve">, направленные на развитие индивидуализации дошкольного образования: </w:t>
      </w:r>
    </w:p>
    <w:p w:rsidR="0027513C" w:rsidRDefault="0027513C" w:rsidP="0027513C">
      <w:pPr>
        <w:pStyle w:val="a3"/>
        <w:spacing w:before="0" w:after="0" w:line="276" w:lineRule="auto"/>
        <w:ind w:left="142"/>
        <w:jc w:val="both"/>
        <w:rPr>
          <w:color w:val="111111"/>
          <w:sz w:val="28"/>
          <w:szCs w:val="28"/>
        </w:rPr>
      </w:pPr>
      <w:r w:rsidRPr="00B90E2E">
        <w:rPr>
          <w:color w:val="111111"/>
          <w:sz w:val="28"/>
          <w:szCs w:val="28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</w:t>
      </w:r>
      <w:r>
        <w:rPr>
          <w:color w:val="111111"/>
          <w:sz w:val="28"/>
          <w:szCs w:val="28"/>
        </w:rPr>
        <w:t>ановится субъектом образования;</w:t>
      </w:r>
    </w:p>
    <w:p w:rsidR="0027513C" w:rsidRDefault="0027513C" w:rsidP="0027513C">
      <w:pPr>
        <w:pStyle w:val="a3"/>
        <w:spacing w:before="0" w:after="0" w:line="276" w:lineRule="auto"/>
        <w:ind w:firstLine="426"/>
        <w:jc w:val="both"/>
        <w:rPr>
          <w:color w:val="111111"/>
          <w:sz w:val="28"/>
          <w:szCs w:val="28"/>
        </w:rPr>
      </w:pPr>
      <w:r w:rsidRPr="00B90E2E">
        <w:rPr>
          <w:color w:val="111111"/>
          <w:sz w:val="28"/>
          <w:szCs w:val="28"/>
        </w:rPr>
        <w:t>-поддержка инициативы детей в различных видах деятельности</w:t>
      </w:r>
      <w:r>
        <w:rPr>
          <w:color w:val="111111"/>
          <w:sz w:val="28"/>
          <w:szCs w:val="28"/>
        </w:rPr>
        <w:t>;</w:t>
      </w:r>
    </w:p>
    <w:p w:rsidR="0027513C" w:rsidRDefault="0027513C" w:rsidP="0027513C">
      <w:pPr>
        <w:pStyle w:val="a3"/>
        <w:spacing w:before="0" w:after="0" w:line="276" w:lineRule="auto"/>
        <w:ind w:firstLine="426"/>
        <w:jc w:val="both"/>
        <w:rPr>
          <w:color w:val="111111"/>
          <w:sz w:val="28"/>
          <w:szCs w:val="28"/>
        </w:rPr>
      </w:pPr>
      <w:r w:rsidRPr="00B90E2E">
        <w:rPr>
          <w:color w:val="111111"/>
          <w:sz w:val="28"/>
          <w:szCs w:val="28"/>
        </w:rPr>
        <w:t xml:space="preserve"> -возрастная адекватность дошкольного образования (соответствие условий, требований, методов воз</w:t>
      </w:r>
      <w:r>
        <w:rPr>
          <w:color w:val="111111"/>
          <w:sz w:val="28"/>
          <w:szCs w:val="28"/>
        </w:rPr>
        <w:t>расту и особенностям развития).</w:t>
      </w:r>
    </w:p>
    <w:p w:rsidR="0027513C" w:rsidRDefault="0027513C" w:rsidP="0027513C">
      <w:pPr>
        <w:pStyle w:val="a3"/>
        <w:spacing w:before="0" w:after="0" w:line="276" w:lineRule="auto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DA034F">
        <w:rPr>
          <w:color w:val="111111"/>
          <w:sz w:val="28"/>
          <w:szCs w:val="28"/>
        </w:rPr>
        <w:t xml:space="preserve">бразовательный процесс в любой </w:t>
      </w:r>
      <w:r w:rsidRPr="00DA034F">
        <w:rPr>
          <w:b/>
          <w:bCs/>
          <w:color w:val="111111"/>
          <w:sz w:val="28"/>
          <w:szCs w:val="28"/>
        </w:rPr>
        <w:t>группе</w:t>
      </w:r>
      <w:r w:rsidRPr="00DA034F">
        <w:rPr>
          <w:color w:val="111111"/>
          <w:sz w:val="28"/>
          <w:szCs w:val="28"/>
        </w:rPr>
        <w:t xml:space="preserve"> необходимо строить с учетом </w:t>
      </w:r>
      <w:r w:rsidRPr="00DA034F">
        <w:rPr>
          <w:b/>
          <w:bCs/>
          <w:color w:val="111111"/>
          <w:sz w:val="28"/>
          <w:szCs w:val="28"/>
        </w:rPr>
        <w:t>индивидуальных</w:t>
      </w:r>
      <w:r w:rsidRPr="00DA034F">
        <w:rPr>
          <w:color w:val="111111"/>
          <w:sz w:val="28"/>
          <w:szCs w:val="28"/>
        </w:rPr>
        <w:t xml:space="preserve"> особенностей каждого ребенка. </w:t>
      </w:r>
      <w:r w:rsidRPr="00DA034F">
        <w:rPr>
          <w:b/>
          <w:bCs/>
          <w:color w:val="111111"/>
          <w:sz w:val="28"/>
          <w:szCs w:val="28"/>
        </w:rPr>
        <w:t>Индивидуализация</w:t>
      </w:r>
      <w:r w:rsidRPr="00DA034F">
        <w:rPr>
          <w:color w:val="111111"/>
          <w:sz w:val="28"/>
          <w:szCs w:val="28"/>
        </w:rPr>
        <w:t xml:space="preserve"> достигается за счет учета 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</w:t>
      </w:r>
    </w:p>
    <w:p w:rsidR="0027513C" w:rsidRDefault="0027513C" w:rsidP="0027513C">
      <w:pPr>
        <w:pStyle w:val="a3"/>
        <w:spacing w:before="0" w:after="0" w:line="276" w:lineRule="auto"/>
        <w:ind w:firstLine="426"/>
        <w:jc w:val="both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было сказано ранее, н</w:t>
      </w:r>
      <w:r w:rsidRPr="003D585E">
        <w:rPr>
          <w:color w:val="111111"/>
          <w:sz w:val="28"/>
          <w:szCs w:val="28"/>
        </w:rPr>
        <w:t>еобходимо различать два понятия: индивидуальный подход и индивидуализации.</w:t>
      </w:r>
    </w:p>
    <w:p w:rsidR="0027513C" w:rsidRPr="003D585E" w:rsidRDefault="0027513C" w:rsidP="0027513C">
      <w:pPr>
        <w:pStyle w:val="a3"/>
        <w:ind w:left="142"/>
        <w:rPr>
          <w:color w:val="111111"/>
          <w:sz w:val="28"/>
          <w:szCs w:val="28"/>
        </w:rPr>
      </w:pPr>
      <w:r w:rsidRPr="003D585E">
        <w:rPr>
          <w:i/>
          <w:iCs/>
          <w:color w:val="111111"/>
          <w:sz w:val="28"/>
          <w:szCs w:val="28"/>
        </w:rPr>
        <w:t>Индивидуальный подход</w:t>
      </w:r>
      <w:r w:rsidRPr="003D585E">
        <w:rPr>
          <w:color w:val="111111"/>
          <w:sz w:val="28"/>
          <w:szCs w:val="28"/>
        </w:rPr>
        <w:t> – 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коррекции или дальнейшего развития.</w:t>
      </w:r>
    </w:p>
    <w:p w:rsidR="0027513C" w:rsidRDefault="0027513C" w:rsidP="0027513C">
      <w:pPr>
        <w:pStyle w:val="a3"/>
        <w:spacing w:line="276" w:lineRule="auto"/>
        <w:ind w:left="142"/>
        <w:jc w:val="both"/>
        <w:rPr>
          <w:color w:val="111111"/>
          <w:sz w:val="28"/>
          <w:szCs w:val="28"/>
        </w:rPr>
      </w:pPr>
      <w:r w:rsidRPr="003D585E">
        <w:rPr>
          <w:i/>
          <w:color w:val="111111"/>
          <w:sz w:val="28"/>
          <w:szCs w:val="28"/>
        </w:rPr>
        <w:t>Индивидуализация</w:t>
      </w:r>
      <w:r w:rsidRPr="003D585E">
        <w:rPr>
          <w:color w:val="111111"/>
          <w:sz w:val="28"/>
          <w:szCs w:val="28"/>
        </w:rPr>
        <w:t xml:space="preserve"> – это осуществление принципа индивидуального подхода, это организация учебного процесса с учётом индивидуальных особенностей учащихся, </w:t>
      </w:r>
      <w:r w:rsidRPr="003D585E">
        <w:rPr>
          <w:color w:val="111111"/>
          <w:sz w:val="28"/>
          <w:szCs w:val="28"/>
        </w:rPr>
        <w:lastRenderedPageBreak/>
        <w:t>которая позволяет создать оптимальные условия для реализации потенциальных возможностей каждого ученика. Индивидуализация обучения направлена на преодоление противоречий между уровнем учебной деятельности, который задают программы и реальные возможности каждого ученика. Индивидуализация – это необходимый фактор реализации разнообразных целей обучения и формирования индивидуальности.</w:t>
      </w:r>
    </w:p>
    <w:p w:rsidR="0027513C" w:rsidRDefault="0027513C" w:rsidP="002751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Скоростная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56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(координационная лестница)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взгляд, гениальное изобретение по своей простоте и эффективности. Ее можно использовать как  в работе с профессиональными спортсменами, так  и в работе с людьми, имеющими ограничения здоровья. Упражнения на лестнице позволяют не только развивать основные движения и физических качеств (быстрота, выносливость, равновесие), но и корректировать недостатки, возникающие при различной патологии ЦНС (скованность неподвижность, боязнь пространства)</w:t>
      </w:r>
    </w:p>
    <w:p w:rsidR="0027513C" w:rsidRDefault="0027513C" w:rsidP="0027513C">
      <w:pPr>
        <w:pStyle w:val="a3"/>
        <w:spacing w:line="276" w:lineRule="auto"/>
        <w:ind w:left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Сейчас я приглашаю 9 человек.</w:t>
      </w:r>
    </w:p>
    <w:p w:rsidR="0027513C" w:rsidRDefault="0027513C" w:rsidP="0027513C">
      <w:pPr>
        <w:pStyle w:val="a3"/>
        <w:spacing w:line="276" w:lineRule="auto"/>
        <w:ind w:left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Выберите себе эмблемы (2 человека вопросительный знак - низкий уровень, 4 запятых - средний уровень, 3 человека точки - высокий уровень по результатам мониторинга).</w:t>
      </w:r>
    </w:p>
    <w:p w:rsidR="0027513C" w:rsidRPr="00B90E2E" w:rsidRDefault="0027513C" w:rsidP="0027513C">
      <w:pPr>
        <w:pStyle w:val="a3"/>
        <w:spacing w:line="276" w:lineRule="auto"/>
        <w:ind w:left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На момент нашего мастер-класса вы условно стали детьми старшей группы. После мониторинга определились дети с тремя уровнями развития. </w:t>
      </w:r>
      <w:proofErr w:type="gramStart"/>
      <w:r>
        <w:rPr>
          <w:color w:val="111111"/>
          <w:sz w:val="28"/>
          <w:szCs w:val="28"/>
        </w:rPr>
        <w:t>У кого</w:t>
      </w:r>
      <w:r w:rsidRPr="00A2128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вопросительный знак  у того низкий уровень, у кого запятые (4 запятых) - средний уровень, а кого точки (3 человека точки) - высокий уровень развития). </w:t>
      </w:r>
      <w:proofErr w:type="gramEnd"/>
    </w:p>
    <w:p w:rsidR="0027513C" w:rsidRDefault="0027513C" w:rsidP="0027513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ПРАКТИЧЕСКАЯ ЧАСТЬ</w:t>
      </w:r>
    </w:p>
    <w:p w:rsidR="0027513C" w:rsidRPr="00F6792C" w:rsidRDefault="0027513C" w:rsidP="002751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79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время проведения мастер-класса на проекторе 5-6 слайды с условиями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индивидуализации в обучении детей 5-6 лет и педагогическими условиями индивидуализации.</w:t>
      </w:r>
    </w:p>
    <w:p w:rsidR="0027513C" w:rsidRPr="00F6792C" w:rsidRDefault="0027513C" w:rsidP="002751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7513C" w:rsidRDefault="0027513C" w:rsidP="002751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27513C" w:rsidRDefault="0027513C" w:rsidP="002751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27513C" w:rsidRDefault="0027513C" w:rsidP="002751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10740" w:type="dxa"/>
        <w:tblLook w:val="04A0"/>
      </w:tblPr>
      <w:tblGrid>
        <w:gridCol w:w="2376"/>
        <w:gridCol w:w="5954"/>
        <w:gridCol w:w="2410"/>
      </w:tblGrid>
      <w:tr w:rsidR="0027513C" w:rsidRPr="00DB0773" w:rsidTr="0027513C">
        <w:tc>
          <w:tcPr>
            <w:tcW w:w="2376" w:type="dxa"/>
          </w:tcPr>
          <w:p w:rsidR="0027513C" w:rsidRPr="00DB0773" w:rsidRDefault="0027513C" w:rsidP="007739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участников</w:t>
            </w:r>
          </w:p>
        </w:tc>
        <w:tc>
          <w:tcPr>
            <w:tcW w:w="5954" w:type="dxa"/>
          </w:tcPr>
          <w:p w:rsidR="0027513C" w:rsidRPr="00DB0773" w:rsidRDefault="0027513C" w:rsidP="007739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27513C" w:rsidRPr="00DB0773" w:rsidRDefault="0027513C" w:rsidP="007739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7513C" w:rsidTr="0027513C">
        <w:trPr>
          <w:trHeight w:val="6859"/>
        </w:trPr>
        <w:tc>
          <w:tcPr>
            <w:tcW w:w="2376" w:type="dxa"/>
          </w:tcPr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выполняют действия.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7513C" w:rsidRDefault="0027513C" w:rsidP="0077391C">
            <w:pPr>
              <w:pStyle w:val="a3"/>
              <w:spacing w:before="0" w:after="0"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111111"/>
                <w:sz w:val="28"/>
                <w:szCs w:val="28"/>
              </w:rPr>
              <w:t>- 1)</w:t>
            </w:r>
            <w:r w:rsidRPr="00404450">
              <w:rPr>
                <w:b/>
                <w:bCs/>
                <w:color w:val="111111"/>
                <w:sz w:val="28"/>
                <w:szCs w:val="28"/>
              </w:rPr>
              <w:t>Индивидуализация</w:t>
            </w:r>
            <w:r w:rsidRPr="00404450">
              <w:rPr>
                <w:color w:val="111111"/>
                <w:sz w:val="28"/>
                <w:szCs w:val="28"/>
              </w:rPr>
              <w:t xml:space="preserve"> может происходить одновременно на нескольких уровнях. В самом широком смысле </w:t>
            </w:r>
            <w:r w:rsidRPr="00404450">
              <w:rPr>
                <w:b/>
                <w:bCs/>
                <w:color w:val="111111"/>
                <w:sz w:val="28"/>
                <w:szCs w:val="28"/>
              </w:rPr>
              <w:t>индивидуализация</w:t>
            </w:r>
            <w:r w:rsidRPr="00404450">
              <w:rPr>
                <w:color w:val="111111"/>
                <w:sz w:val="28"/>
                <w:szCs w:val="28"/>
              </w:rPr>
              <w:t xml:space="preserve"> р</w:t>
            </w:r>
            <w:r>
              <w:rPr>
                <w:color w:val="111111"/>
                <w:sz w:val="28"/>
                <w:szCs w:val="28"/>
              </w:rPr>
              <w:t>а</w:t>
            </w:r>
            <w:r w:rsidRPr="00404450">
              <w:rPr>
                <w:color w:val="111111"/>
                <w:sz w:val="28"/>
                <w:szCs w:val="28"/>
              </w:rPr>
              <w:t xml:space="preserve">спространяется </w:t>
            </w:r>
            <w:r w:rsidRPr="00404450">
              <w:rPr>
                <w:b/>
                <w:color w:val="111111"/>
                <w:sz w:val="28"/>
                <w:szCs w:val="28"/>
              </w:rPr>
              <w:t>на всю группу детей.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74C7A">
              <w:rPr>
                <w:sz w:val="28"/>
                <w:szCs w:val="28"/>
              </w:rPr>
              <w:t>чевидно, что в этих группах и развивающая среда, и содержание игр, и поведенческие проявления детей будут различными.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ind w:firstLine="34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- 2) </w:t>
            </w:r>
            <w:r w:rsidRPr="00404450">
              <w:rPr>
                <w:color w:val="111111"/>
                <w:sz w:val="28"/>
                <w:szCs w:val="28"/>
              </w:rPr>
              <w:t xml:space="preserve">Также </w:t>
            </w:r>
            <w:r w:rsidRPr="00404450">
              <w:rPr>
                <w:b/>
                <w:bCs/>
                <w:color w:val="111111"/>
                <w:sz w:val="28"/>
                <w:szCs w:val="28"/>
              </w:rPr>
              <w:t>индивидуализация</w:t>
            </w:r>
            <w:r w:rsidRPr="00404450">
              <w:rPr>
                <w:color w:val="111111"/>
                <w:sz w:val="28"/>
                <w:szCs w:val="28"/>
              </w:rPr>
              <w:t xml:space="preserve"> может происходить </w:t>
            </w:r>
            <w:r w:rsidRPr="00404450">
              <w:rPr>
                <w:b/>
                <w:color w:val="111111"/>
                <w:sz w:val="28"/>
                <w:szCs w:val="28"/>
              </w:rPr>
              <w:t>на уровне подгруппы</w:t>
            </w:r>
            <w:r w:rsidRPr="00404450">
              <w:rPr>
                <w:color w:val="111111"/>
                <w:sz w:val="28"/>
                <w:szCs w:val="28"/>
              </w:rPr>
              <w:t xml:space="preserve"> внутри группы детей одного возраста. Одни дети проявляют больше интерес к самостоятельному конструированию,</w:t>
            </w:r>
            <w:r>
              <w:rPr>
                <w:color w:val="111111"/>
                <w:sz w:val="28"/>
                <w:szCs w:val="28"/>
              </w:rPr>
              <w:t xml:space="preserve"> лепке, рисованию, аппликации.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ind w:firstLine="34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Представим, что вы на занятиях по конструированию по теме «Мой город, моя улица» </w:t>
            </w:r>
          </w:p>
          <w:p w:rsidR="0027513C" w:rsidRDefault="0027513C" w:rsidP="0077391C">
            <w:pPr>
              <w:pStyle w:val="a3"/>
              <w:spacing w:before="0" w:after="0"/>
              <w:ind w:firstLine="34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Работая по программе «Детство»</w:t>
            </w:r>
          </w:p>
          <w:p w:rsidR="0027513C" w:rsidRPr="00F6792C" w:rsidRDefault="0027513C" w:rsidP="0077391C">
            <w:pPr>
              <w:pStyle w:val="a3"/>
              <w:spacing w:before="0" w:after="0"/>
              <w:ind w:firstLine="34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</w:rPr>
              <w:t>Для детей с низким уровнем предлагаем схемы с элементарными постройками, для детей среднего уровня схемы с постройками сложнее, а для детей с высоким уровнем предлагаем либо сложную схему, либо две, три из тех, что строят выше перечисленные дети.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- 3)</w:t>
            </w:r>
            <w:r w:rsidRPr="00404450">
              <w:rPr>
                <w:color w:val="111111"/>
                <w:sz w:val="28"/>
                <w:szCs w:val="28"/>
              </w:rPr>
              <w:t xml:space="preserve">Наконец, </w:t>
            </w:r>
            <w:r w:rsidRPr="00404450">
              <w:rPr>
                <w:b/>
                <w:bCs/>
                <w:color w:val="111111"/>
                <w:sz w:val="28"/>
                <w:szCs w:val="28"/>
              </w:rPr>
              <w:t>индивидуализация образования</w:t>
            </w:r>
            <w:r w:rsidRPr="00404450">
              <w:rPr>
                <w:color w:val="111111"/>
                <w:sz w:val="28"/>
                <w:szCs w:val="28"/>
              </w:rPr>
              <w:t xml:space="preserve"> реализуется </w:t>
            </w:r>
            <w:r w:rsidRPr="00404450">
              <w:rPr>
                <w:b/>
                <w:color w:val="111111"/>
                <w:sz w:val="28"/>
                <w:szCs w:val="28"/>
              </w:rPr>
              <w:t>на персональном уровне.</w:t>
            </w:r>
            <w:r w:rsidRPr="00404450">
              <w:rPr>
                <w:color w:val="111111"/>
                <w:sz w:val="28"/>
                <w:szCs w:val="28"/>
              </w:rPr>
              <w:t xml:space="preserve"> Так как каждый ребенок – уникальная личность.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Возьмем пример по программе «Детство» (Привести пример по математике с использованием палочек </w:t>
            </w:r>
            <w:proofErr w:type="spellStart"/>
            <w:r>
              <w:rPr>
                <w:color w:val="111111"/>
                <w:sz w:val="28"/>
                <w:szCs w:val="28"/>
              </w:rPr>
              <w:t>Кюизинера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>Давать карточки с разными уровнями сложности.).</w:t>
            </w:r>
            <w:proofErr w:type="gramEnd"/>
          </w:p>
          <w:p w:rsidR="0027513C" w:rsidRDefault="0027513C" w:rsidP="0077391C">
            <w:pPr>
              <w:pStyle w:val="a3"/>
              <w:spacing w:before="0" w:after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Возьмем пример по обучению грамоте по программе «От рождения до школы» под ред. Н. Е. </w:t>
            </w:r>
            <w:proofErr w:type="spellStart"/>
            <w:r>
              <w:rPr>
                <w:color w:val="111111"/>
                <w:sz w:val="28"/>
                <w:szCs w:val="28"/>
              </w:rPr>
              <w:t>Вераксы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  (</w:t>
            </w:r>
            <w:proofErr w:type="spellStart"/>
            <w:r>
              <w:rPr>
                <w:color w:val="111111"/>
                <w:sz w:val="28"/>
                <w:szCs w:val="28"/>
              </w:rPr>
              <w:t>Журова</w:t>
            </w:r>
            <w:proofErr w:type="spellEnd"/>
            <w:r>
              <w:rPr>
                <w:color w:val="111111"/>
                <w:sz w:val="28"/>
                <w:szCs w:val="28"/>
              </w:rPr>
              <w:t>)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Педагоги составляют предложения с предложенным словом.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Детям с низким уровнем предлагается составить предложение их 2-3 слов. 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Со средним уровнем – из 3-4 слов.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 высоким уровнем – из 5 слов</w:t>
            </w:r>
          </w:p>
          <w:p w:rsidR="0027513C" w:rsidRDefault="0027513C" w:rsidP="0077391C">
            <w:pPr>
              <w:pStyle w:val="a3"/>
              <w:spacing w:before="0" w:after="0" w:line="276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 речевому развитию, в частности словотворчество начиная со старшей </w:t>
            </w:r>
            <w:proofErr w:type="gramStart"/>
            <w:r>
              <w:rPr>
                <w:color w:val="111111"/>
                <w:sz w:val="28"/>
                <w:szCs w:val="28"/>
              </w:rPr>
              <w:t>группы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учим детей рифмовать. </w:t>
            </w:r>
          </w:p>
          <w:p w:rsidR="0027513C" w:rsidRPr="00445718" w:rsidRDefault="0027513C" w:rsidP="0077391C">
            <w:pPr>
              <w:pStyle w:val="a3"/>
              <w:spacing w:before="0" w:after="0" w:line="276" w:lineRule="auto"/>
              <w:jc w:val="both"/>
              <w:rPr>
                <w:i/>
                <w:color w:val="111111"/>
                <w:sz w:val="28"/>
                <w:szCs w:val="28"/>
              </w:rPr>
            </w:pPr>
            <w:r w:rsidRPr="00445718">
              <w:rPr>
                <w:i/>
                <w:color w:val="111111"/>
                <w:sz w:val="28"/>
                <w:szCs w:val="28"/>
              </w:rPr>
              <w:t>Привести пример из занятия по ММО по речевому развитию с карточками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 тоже используется индивидуализация на примере скоростной (координационной лестницы)</w:t>
            </w:r>
          </w:p>
          <w:p w:rsidR="0027513C" w:rsidRPr="006E0055" w:rsidRDefault="0027513C" w:rsidP="007739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055">
              <w:rPr>
                <w:rFonts w:ascii="Times New Roman" w:hAnsi="Times New Roman" w:cs="Times New Roman"/>
                <w:i/>
                <w:sz w:val="28"/>
                <w:szCs w:val="28"/>
              </w:rPr>
              <w:t>Задания разной сложности.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Pr="00E5336E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Завершить свой мастер- класс хочу цитатой В. А. Сухомлинского «Распознать, выявить, раскрыть </w:t>
            </w:r>
            <w:r w:rsidRPr="00E5336E">
              <w:rPr>
                <w:rFonts w:ascii="Times New Roman" w:hAnsi="Times New Roman" w:cs="Times New Roman"/>
                <w:sz w:val="28"/>
                <w:szCs w:val="28"/>
              </w:rPr>
              <w:t>в каждом ученике его неповторимо-индивидуальный талант - значит поднять личность на высокий уровень расцвета человеческого достоинства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3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36E">
              <w:rPr>
                <w:rFonts w:ascii="Times New Roman" w:hAnsi="Times New Roman" w:cs="Times New Roman"/>
                <w:sz w:val="28"/>
                <w:szCs w:val="28"/>
              </w:rPr>
              <w:t>В. А. Сухомлинский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Pr="007D49D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DC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Благодарю вас, коллеги!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столах силуэты людей, на доске на ватмане улица города)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предлагаю вам взять по фигурке человека и обратить внимание на нашу улицу. Пока она безлюдная. Сейчас мы это исправим.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вам были интересны задания по конструированию, то приклейте фигурку человека рядом со зданием архитектуры.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больше понравились задания по математике, то фигурку расположите рядом со зданием счетной палаты.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возьмете на заметку задания по речевому развитию, то фигурку к зданию филологического факультета.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интересны задания по физической культуре, то фигуру расположите у здания спортивного комплекса.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не интересно оставьте фигурку в центре улицы города.</w:t>
            </w: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получившегося изображения).</w:t>
            </w:r>
          </w:p>
          <w:p w:rsidR="0027513C" w:rsidRPr="00365C2D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C" w:rsidRDefault="0027513C" w:rsidP="0077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22C" w:rsidRPr="0027513C" w:rsidRDefault="00E1022C">
      <w:pPr>
        <w:rPr>
          <w:rFonts w:ascii="Times New Roman" w:hAnsi="Times New Roman" w:cs="Times New Roman"/>
          <w:sz w:val="28"/>
          <w:szCs w:val="28"/>
        </w:rPr>
      </w:pPr>
    </w:p>
    <w:sectPr w:rsidR="00E1022C" w:rsidRPr="0027513C" w:rsidSect="0027513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13C"/>
    <w:rsid w:val="0027513C"/>
    <w:rsid w:val="00E1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2020-12-21T02:53:00Z</dcterms:created>
  <dcterms:modified xsi:type="dcterms:W3CDTF">2020-12-21T03:02:00Z</dcterms:modified>
</cp:coreProperties>
</file>