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F57" w:rsidRDefault="00CC7F57" w:rsidP="00CC7F57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 xml:space="preserve">Андропова Елена Вячеславовна, учитель начальных классов МБОУ МПЛ </w:t>
      </w:r>
      <w:proofErr w:type="spellStart"/>
      <w:r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г</w:t>
      </w:r>
      <w:proofErr w:type="gramStart"/>
      <w:r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.Д</w:t>
      </w:r>
      <w:proofErr w:type="gramEnd"/>
      <w:r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имитровграда</w:t>
      </w:r>
      <w:proofErr w:type="spellEnd"/>
    </w:p>
    <w:p w:rsidR="00CC7F57" w:rsidRPr="00CC7F57" w:rsidRDefault="00CC7F57" w:rsidP="00CC7F57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 w:rsidRPr="00CC7F57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 xml:space="preserve">Методическая разработка </w:t>
      </w:r>
      <w:r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«Создание интерактивной викторины для младших школьников»</w:t>
      </w:r>
    </w:p>
    <w:p w:rsidR="00CC7F57" w:rsidRPr="00CC7F57" w:rsidRDefault="00CC7F57" w:rsidP="00CC7F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F5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Целевая аудитория:</w:t>
      </w:r>
      <w:r w:rsidRPr="00CC7F5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учащиеся, студенты образовательных организаций </w:t>
      </w:r>
      <w:r w:rsidRPr="00CC7F5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(в примере викторина предназначена для </w:t>
      </w:r>
      <w:r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проведения урока литературного чтения для младших школьников</w:t>
      </w:r>
      <w:r w:rsidRPr="00CC7F5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)</w:t>
      </w:r>
      <w:r w:rsidRPr="00CC7F5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 w:rsidRPr="00CC7F5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C7F5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Цель урока: </w:t>
      </w:r>
      <w:r w:rsidRPr="00CC7F5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Обобщить и систематизировать знания по пройденному материалу через игровую деятельность. Дополнительные цели: проверка знаний, всестороннее изучение материала.</w:t>
      </w:r>
      <w:r w:rsidRPr="00CC7F5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C7F5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Задачи:</w:t>
      </w:r>
      <w:r w:rsidRPr="00CC7F5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C7F5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 Закрепить пройденный материал.</w:t>
      </w:r>
      <w:r w:rsidRPr="00CC7F5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C7F5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Сформировать умение обобщения материала.</w:t>
      </w:r>
      <w:r w:rsidRPr="00CC7F5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C7F5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 Развить логичность мышления учащихся.</w:t>
      </w:r>
      <w:r w:rsidRPr="00CC7F5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C7F5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4. Развить навык групповой работы (при групповой форме проведения).</w:t>
      </w:r>
      <w:r w:rsidRPr="00CC7F5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C7F5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Тип урока:</w:t>
      </w:r>
      <w:r w:rsidRPr="00CC7F5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урок обобщения и систематизации знаний (усвоение способов действий в комплексе).</w:t>
      </w:r>
    </w:p>
    <w:p w:rsidR="00CC7F57" w:rsidRPr="00CC7F57" w:rsidRDefault="00CC7F57" w:rsidP="00CC7F57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  <w:r w:rsidRPr="00CC7F57"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  <w:t>Условия проведения:</w:t>
      </w:r>
    </w:p>
    <w:p w:rsidR="00CC7F57" w:rsidRPr="00CC7F57" w:rsidRDefault="00CC7F57" w:rsidP="00CC7F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F5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1. Необходимые требования. </w:t>
      </w:r>
      <w:r w:rsidRPr="00CC7F5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Педагогу для разработки викторины требуются основные навыки работы в программе «Презентация </w:t>
      </w:r>
      <w:proofErr w:type="spellStart"/>
      <w:r w:rsidRPr="00CC7F5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Microsoft</w:t>
      </w:r>
      <w:proofErr w:type="spellEnd"/>
      <w:r w:rsidRPr="00CC7F5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 w:rsidRPr="00CC7F5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PowerPoint</w:t>
      </w:r>
      <w:proofErr w:type="spellEnd"/>
      <w:r w:rsidRPr="00CC7F5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». В создании викторины подробно расписано, как создать слайды для викторины. При правильном создании презентации, у участников викторины есть возможность ответить на вопросы, выбрав ответ (кликнув в презентации), который считает верным. После этого участник сразу увидит </w:t>
      </w:r>
      <w:proofErr w:type="gramStart"/>
      <w:r w:rsidRPr="00CC7F5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верно</w:t>
      </w:r>
      <w:proofErr w:type="gramEnd"/>
      <w:r w:rsidRPr="00CC7F5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или неверно он ответил: при верном ответе он переходит на следующий вопрос, при неверном ответе он возвращается на этот же вопрос.</w:t>
      </w:r>
      <w:r w:rsidRPr="00CC7F5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C7F5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2. Форма проведения. </w:t>
      </w:r>
      <w:proofErr w:type="gramStart"/>
      <w:r w:rsidRPr="00CC7F5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Викторина может быть реализована:</w:t>
      </w:r>
      <w:r w:rsidRPr="00CC7F5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C7F5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 </w:t>
      </w:r>
      <w:r w:rsidRPr="00CC7F57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в индивидуальной форме:</w:t>
      </w:r>
      <w:r w:rsidRPr="00CC7F5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каждый учащийся за своим компьютером,</w:t>
      </w:r>
      <w:r w:rsidRPr="00CC7F5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C7F5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 </w:t>
      </w:r>
      <w:r w:rsidRPr="00CC7F57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в групповой форме (одна викторина на группу)</w:t>
      </w:r>
      <w:r w:rsidRPr="00CC7F5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 класс/группа делится на несколько подгрупп, трансляция викторины идет с общего компьютера (проектора), каждой группе предназначен свой вопрос («печать»), количество вопросов («печатей») подготавливается в зависимости от количества подгрупп (чтобы каждой подгруппе досталось одинаковое количество вопросов),</w:t>
      </w:r>
      <w:r w:rsidRPr="00CC7F5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C7F5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 </w:t>
      </w:r>
      <w:r w:rsidRPr="00CC7F57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в групповой форме (несколько викторин на</w:t>
      </w:r>
      <w:proofErr w:type="gramEnd"/>
      <w:r w:rsidRPr="00CC7F57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 xml:space="preserve"> группу)</w:t>
      </w:r>
      <w:r w:rsidRPr="00CC7F5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 класс/группа делится на несколько подгрупп, у каждой подгруппы трансляция викторины идет со своего компьютера, у каждой подгруппы своя тема викторины со своими вопросами («печатями»).</w:t>
      </w:r>
      <w:r w:rsidRPr="00CC7F5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C7F5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3. Основание – метод индукции.</w:t>
      </w:r>
      <w:r w:rsidRPr="00CC7F5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В основе данной викторины лежит метод индукции – процесс логического вывода на основе перехода от частных положений к одному общему. Участникам викторины предлагаются несколько частных вопросов («печатей») (разных видов), участники, угадывая верные варианты, приходят к выводу о герое викторины (тематике викторины).</w:t>
      </w:r>
      <w:r w:rsidRPr="00CC7F5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C7F5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4. Типы вопросов викторины. </w:t>
      </w:r>
      <w:r w:rsidRPr="00CC7F5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викторине можно использовать различные типы вопросов: определить соответствие, выбрать определение, вставить пропущенное слово, решить упражнение и т.д. Также можно использовать вопросы в формате воспроизведения вид</w:t>
      </w:r>
      <w:proofErr w:type="gramStart"/>
      <w:r w:rsidRPr="00CC7F5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ео и ау</w:t>
      </w:r>
      <w:proofErr w:type="gramEnd"/>
      <w:r w:rsidRPr="00CC7F5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дио материалов.</w:t>
      </w:r>
      <w:r w:rsidRPr="00CC7F5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C7F5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5. Тематика.</w:t>
      </w:r>
      <w:r w:rsidRPr="00CC7F5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Викторина может быть подготовлена по разным темам и учебным дисциплинам. </w:t>
      </w:r>
      <w:proofErr w:type="gramStart"/>
      <w:r w:rsidRPr="00CC7F5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Примерами «героев викторины» могут служить деятели науки (Физика, Химия и т.д.), авторы произведений (Литература), исторические личности (История), страны (География) и т.д.</w:t>
      </w:r>
      <w:r w:rsidRPr="00CC7F5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C7F5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6.</w:t>
      </w:r>
      <w:r w:rsidRPr="00CC7F5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 w:rsidRPr="00CC7F5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Оборудование.</w:t>
      </w:r>
      <w:proofErr w:type="gramEnd"/>
      <w:r w:rsidRPr="00CC7F5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 </w:t>
      </w:r>
      <w:r w:rsidRPr="00CC7F5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Компьютер или ноутбук (один или на каждого учащегося/подгруппу </w:t>
      </w:r>
      <w:r w:rsidRPr="00CC7F5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в зависимости от формы работы), проектор (при групповой форме), мышь компьютерная.</w:t>
      </w:r>
      <w:r w:rsidRPr="00CC7F5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7</w:t>
      </w:r>
      <w:r w:rsidRPr="00CC7F5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. Соответствие требованиям:</w:t>
      </w:r>
      <w:r w:rsidRPr="00CC7F5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соответствует </w:t>
      </w:r>
      <w:r w:rsidRPr="00CC7F5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эстетическим </w:t>
      </w:r>
      <w:r w:rsidRPr="00CC7F5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(упорядоченность графических и изобразительных элементов викторины, </w:t>
      </w:r>
      <w:proofErr w:type="gramStart"/>
      <w:r w:rsidRPr="00CC7F5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оформление</w:t>
      </w:r>
      <w:proofErr w:type="gramEnd"/>
      <w:r w:rsidRPr="00CC7F5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легко воспринимаемое и общедоступное), </w:t>
      </w:r>
      <w:r w:rsidRPr="00CC7F5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эргономическим </w:t>
      </w:r>
      <w:r w:rsidRPr="00CC7F5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(учитывает возрастные и умственные особенности заявленной целевой аудитории, оптимальный темп предоставления информации, свободный режим использования при индивидуальном прохождении викторины), </w:t>
      </w:r>
      <w:r w:rsidRPr="00CC7F5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дидактическим </w:t>
      </w:r>
      <w:r w:rsidRPr="00CC7F5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(доступность предоставляемой информации, систематичность и последовательность информации, визуализация материалов) </w:t>
      </w:r>
      <w:r w:rsidRPr="00CC7F5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требованиям</w:t>
      </w:r>
      <w:r w:rsidRPr="00CC7F5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 w:rsidRPr="00CC7F5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8</w:t>
      </w:r>
      <w:r w:rsidRPr="00CC7F5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. Подведение результатов викторины.</w:t>
      </w:r>
      <w:r w:rsidRPr="00CC7F5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C7F5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В индивидуальной и групповой (несколько викторин на группу) форме – это самостоятельная проверка в игровой форме своих знаний каждым участником.</w:t>
      </w:r>
      <w:r w:rsidRPr="00CC7F5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C7F5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При групповой форме (одна викторина на группу) побеждает в викторине подгруппа, набравшая больше правильных ответов («печатей»).</w:t>
      </w:r>
    </w:p>
    <w:p w:rsidR="00CC7F57" w:rsidRPr="00CC7F57" w:rsidRDefault="00CC7F57" w:rsidP="00CC7F57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  <w:proofErr w:type="gramStart"/>
      <w:r w:rsidRPr="00CC7F57"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  <w:t>Создание викторины «</w:t>
      </w:r>
      <w:r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  <w:t xml:space="preserve">Ах, что за прелесть, эти сказки» (по произведениям </w:t>
      </w:r>
      <w:proofErr w:type="spellStart"/>
      <w:r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  <w:t>А.С.Пушкина</w:t>
      </w:r>
      <w:proofErr w:type="spellEnd"/>
      <w:r w:rsidRPr="00CC7F57"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  <w:t xml:space="preserve">» в программе «Презентация </w:t>
      </w:r>
      <w:proofErr w:type="spellStart"/>
      <w:r w:rsidRPr="00CC7F57"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  <w:t>Microsoft</w:t>
      </w:r>
      <w:proofErr w:type="spellEnd"/>
      <w:r w:rsidRPr="00CC7F57"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  <w:t xml:space="preserve"> </w:t>
      </w:r>
      <w:proofErr w:type="spellStart"/>
      <w:r w:rsidRPr="00CC7F57"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  <w:t>PowerPoint</w:t>
      </w:r>
      <w:proofErr w:type="spellEnd"/>
      <w:r w:rsidRPr="00CC7F57"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  <w:t>»</w:t>
      </w:r>
      <w:proofErr w:type="gramEnd"/>
    </w:p>
    <w:p w:rsidR="00CC7F57" w:rsidRPr="00CC7F57" w:rsidRDefault="00CC7F57" w:rsidP="00CC7F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F5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1. Открываем программу Презентация </w:t>
      </w:r>
      <w:proofErr w:type="spellStart"/>
      <w:r w:rsidRPr="00CC7F5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Microsoft</w:t>
      </w:r>
      <w:proofErr w:type="spellEnd"/>
      <w:r w:rsidRPr="00CC7F5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 w:rsidRPr="00CC7F5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PowerPoint</w:t>
      </w:r>
      <w:proofErr w:type="spellEnd"/>
      <w:r w:rsidRPr="00CC7F5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» (рис. 1).</w:t>
      </w:r>
    </w:p>
    <w:p w:rsidR="00CC7F57" w:rsidRPr="00CC7F57" w:rsidRDefault="00CC7F57" w:rsidP="00CC7F5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CC7F57" w:rsidRPr="00CC7F57" w:rsidRDefault="00CC7F57" w:rsidP="00CC7F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4A5E34A5" wp14:editId="737095E2">
            <wp:extent cx="5940425" cy="5395983"/>
            <wp:effectExtent l="0" t="0" r="317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395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Pr="00CC7F5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C7F5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lastRenderedPageBreak/>
        <w:t xml:space="preserve">Рис. 1. Начало работы с программой Презентация </w:t>
      </w:r>
      <w:proofErr w:type="spellStart"/>
      <w:r w:rsidRPr="00CC7F5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Microsoft</w:t>
      </w:r>
      <w:proofErr w:type="spellEnd"/>
      <w:r w:rsidRPr="00CC7F5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CC7F5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PowerPoint</w:t>
      </w:r>
      <w:proofErr w:type="spellEnd"/>
      <w:r w:rsidRPr="00CC7F5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»</w:t>
      </w:r>
      <w:r w:rsidRPr="00CC7F5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C7F5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C7F5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Создаем первый титульный слайд (рис. 2). Вставляем название викторины и подходящее изображение.</w:t>
      </w:r>
    </w:p>
    <w:p w:rsidR="00CC7F57" w:rsidRPr="00CC7F57" w:rsidRDefault="00CC7F57" w:rsidP="00CC7F5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noProof/>
          <w:lang w:eastAsia="ru-RU"/>
        </w:rPr>
        <w:drawing>
          <wp:inline distT="0" distB="0" distL="0" distR="0" wp14:anchorId="7E7E2D0C" wp14:editId="6A032B34">
            <wp:extent cx="5940425" cy="5433383"/>
            <wp:effectExtent l="0" t="0" r="317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433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7F57" w:rsidRDefault="00CC7F57" w:rsidP="00A249E1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CC7F5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C7F5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Рис. 2. Пример первого титульного слайда</w:t>
      </w:r>
      <w:r w:rsidRPr="00CC7F5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C7F5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C7F5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3. На втором слайде </w:t>
      </w:r>
      <w:r w:rsidR="00A249E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размещаем таблицу с выбором вопросов</w:t>
      </w:r>
    </w:p>
    <w:p w:rsidR="00A249E1" w:rsidRPr="00CC7F57" w:rsidRDefault="00A249E1" w:rsidP="00A249E1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73D8B97C" wp14:editId="0CC0214C">
            <wp:extent cx="5940425" cy="4927567"/>
            <wp:effectExtent l="0" t="0" r="3175" b="698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927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7F57" w:rsidRPr="00CC7F57" w:rsidRDefault="00CC7F57" w:rsidP="00CC7F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F5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C7F5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Рис. 3. Пример слайда с </w:t>
      </w:r>
      <w:r w:rsidR="00A249E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таблицей выбора вопросов</w:t>
      </w:r>
      <w:r w:rsidRPr="00CC7F5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C7F5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C7F5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4. Создаем слайд с вопрос</w:t>
      </w:r>
      <w:r w:rsidR="00A249E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ом</w:t>
      </w:r>
      <w:r w:rsidRPr="00CC7F5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и вариантами ответов.</w:t>
      </w:r>
      <w:r w:rsidRPr="00CC7F5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C7F5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В те</w:t>
      </w:r>
      <w:proofErr w:type="gramStart"/>
      <w:r w:rsidRPr="00CC7F5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кст сл</w:t>
      </w:r>
      <w:proofErr w:type="gramEnd"/>
      <w:r w:rsidRPr="00CC7F5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айда вставляем вопрос.</w:t>
      </w:r>
      <w:r w:rsidRPr="00CC7F5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C7F5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Вставляем надписи с вариантами ответов: Вставка / Надпись. Для выделения ответа цветом можно воспользоваться функцией Заливка. Для этого необходимо нажать на правую кнопку мыши и выбрать цвет заливки Надписи (рис. 4).</w:t>
      </w:r>
      <w:r w:rsidRPr="00CC7F5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C7F5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Расставляем вопрос и ответы на слайде. Для визуализации можно добавить подходящее изображение (рис. 5).</w:t>
      </w:r>
    </w:p>
    <w:p w:rsidR="00CC7F57" w:rsidRPr="00CC7F57" w:rsidRDefault="00CC7F57" w:rsidP="00CC7F5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CC7F57" w:rsidRDefault="00CC7F57" w:rsidP="00CC7F57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CC7F5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C7F5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Рис. 4. Создание слайда с вопросом и ответами</w:t>
      </w:r>
    </w:p>
    <w:p w:rsidR="00A249E1" w:rsidRPr="00CC7F57" w:rsidRDefault="00A249E1" w:rsidP="00CC7F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68CC63D3" wp14:editId="537C6698">
            <wp:extent cx="5940425" cy="5040992"/>
            <wp:effectExtent l="0" t="0" r="3175" b="762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040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7F57" w:rsidRPr="00CC7F57" w:rsidRDefault="00CC7F57" w:rsidP="00CC7F5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CC7F57" w:rsidRPr="00CC7F57" w:rsidRDefault="00CC7F57" w:rsidP="00CC7F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F5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C7F5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Рис. 5. Вариант оформленного слайда</w:t>
      </w:r>
      <w:r w:rsidRPr="00CC7F5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C7F5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C7F5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5. После слайда с вопросом добавляем 2 слайда с вариантами решений: «Верно!» и «Не верно!» (рис. 6). </w:t>
      </w:r>
    </w:p>
    <w:p w:rsidR="00CC7F57" w:rsidRPr="00CC7F57" w:rsidRDefault="00CC7F57" w:rsidP="00CC7F5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909945" cy="2174240"/>
            <wp:effectExtent l="0" t="0" r="0" b="0"/>
            <wp:docPr id="7" name="Рисунок 7" descr="https://ped-kopilka.ru/upload/blogs2/2018/10/68739_e4521de9a5b3d0c2e843e1d69012d4f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ed-kopilka.ru/upload/blogs2/2018/10/68739_e4521de9a5b3d0c2e843e1d69012d4fd.jp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9945" cy="217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F57" w:rsidRPr="00CC7F57" w:rsidRDefault="00CC7F57" w:rsidP="00CC7F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F5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C7F5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Рис. 6. Пример с вариантами решений</w:t>
      </w:r>
    </w:p>
    <w:p w:rsidR="00CC7F57" w:rsidRPr="00CC7F57" w:rsidRDefault="00CC7F57" w:rsidP="00CC7F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F5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6. Делаем гиперссылки от вариантов ответов</w:t>
      </w:r>
      <w:r w:rsidR="00A249E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на варианты решений</w:t>
      </w:r>
      <w:r w:rsidRPr="00CC7F5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От правильного ответа ставим гиперссылку к варианту решения «Верно!», от неверных ответов делаем гиперссылку к варианту «Не верно!».</w:t>
      </w:r>
      <w:r w:rsidRPr="00CC7F5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C7F5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Правой кнопкой нажимаем на надпись с вариантом ответа.</w:t>
      </w:r>
      <w:r w:rsidRPr="00CC7F5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C7F5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- Выбираем Гиперссылка</w:t>
      </w:r>
      <w:r w:rsidRPr="00CC7F5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C7F5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- Слева выбираем «Место в документе». Выбираем слайд из </w:t>
      </w:r>
      <w:proofErr w:type="gramStart"/>
      <w:r w:rsidRPr="00CC7F5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имеющихся</w:t>
      </w:r>
      <w:proofErr w:type="gramEnd"/>
      <w:r w:rsidRPr="00CC7F5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на ссылку с решением (верно или неверно). При выборе слайда, он отображается в просмотре в этом же окне. Нажимаем кнопку</w:t>
      </w:r>
      <w:proofErr w:type="gramStart"/>
      <w:r w:rsidRPr="00CC7F5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О</w:t>
      </w:r>
      <w:proofErr w:type="gramEnd"/>
      <w:r w:rsidRPr="00CC7F5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к.</w:t>
      </w:r>
      <w:r w:rsidRPr="00CC7F5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C7F5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То же самое делаем для других ответов.</w:t>
      </w:r>
    </w:p>
    <w:p w:rsidR="00A249E1" w:rsidRPr="00CC7F57" w:rsidRDefault="00CC7F57" w:rsidP="00A249E1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CC7F5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C7F5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7. Делаем гиперссылки от </w:t>
      </w:r>
      <w:r w:rsidR="00A249E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номера вопроса к слайду с вопросом</w:t>
      </w:r>
    </w:p>
    <w:p w:rsidR="003130DC" w:rsidRDefault="003130DC" w:rsidP="00CC7F57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A249E1" w:rsidRDefault="00A249E1" w:rsidP="00CC7F57"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8. Точно так же поступаем и с остальными вопросами</w:t>
      </w:r>
    </w:p>
    <w:sectPr w:rsidR="00A24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F57"/>
    <w:rsid w:val="00005B6F"/>
    <w:rsid w:val="000B45B0"/>
    <w:rsid w:val="000D3805"/>
    <w:rsid w:val="000F32D0"/>
    <w:rsid w:val="0012778D"/>
    <w:rsid w:val="00154D33"/>
    <w:rsid w:val="001846E8"/>
    <w:rsid w:val="00204F76"/>
    <w:rsid w:val="002404E9"/>
    <w:rsid w:val="00311862"/>
    <w:rsid w:val="003130DC"/>
    <w:rsid w:val="003902E4"/>
    <w:rsid w:val="00404596"/>
    <w:rsid w:val="004E0BB4"/>
    <w:rsid w:val="00534300"/>
    <w:rsid w:val="00632C52"/>
    <w:rsid w:val="006C46BA"/>
    <w:rsid w:val="006F2092"/>
    <w:rsid w:val="00733DBB"/>
    <w:rsid w:val="00734DE8"/>
    <w:rsid w:val="00885E1F"/>
    <w:rsid w:val="008C3BB6"/>
    <w:rsid w:val="00955858"/>
    <w:rsid w:val="0099120B"/>
    <w:rsid w:val="00A249E1"/>
    <w:rsid w:val="00AA427F"/>
    <w:rsid w:val="00AD7DD5"/>
    <w:rsid w:val="00B82AA9"/>
    <w:rsid w:val="00C01E0A"/>
    <w:rsid w:val="00C81C63"/>
    <w:rsid w:val="00C865DD"/>
    <w:rsid w:val="00CC7F57"/>
    <w:rsid w:val="00CD4BAF"/>
    <w:rsid w:val="00D043DD"/>
    <w:rsid w:val="00D155E1"/>
    <w:rsid w:val="00D47254"/>
    <w:rsid w:val="00DD1730"/>
    <w:rsid w:val="00DF25FC"/>
    <w:rsid w:val="00E15AA2"/>
    <w:rsid w:val="00E32AE7"/>
    <w:rsid w:val="00EB76C6"/>
    <w:rsid w:val="00EC1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C7F5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C7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7F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C7F5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C7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7F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8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600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50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99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9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8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5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77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224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944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855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2020-12-17T07:44:00Z</dcterms:created>
  <dcterms:modified xsi:type="dcterms:W3CDTF">2020-12-17T08:04:00Z</dcterms:modified>
</cp:coreProperties>
</file>