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lang w:eastAsia="ru-RU"/>
        </w:rPr>
        <w:t>Инновационная деятельность педагога в условиях реализации ФГОС ООО</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С внедрением ФГОС второго поколения главной целью образования становится не передача знаний и опыта, а развитие личности ученика.</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Внедрение в систему новых образовательных стандартов стало необходимым в связи с развитием современного общества, появлением новых информационных технологий, развитием науки и техники, новых требований к личности на рынке труда.</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Образование должно ориентироваться на потребности современного общества, должно работать на опережение и видеть перспективу.</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Эпиграф </w:t>
      </w:r>
      <w:r w:rsidRPr="00925C6A">
        <w:rPr>
          <w:rFonts w:ascii="Times New Roman" w:eastAsia="Times New Roman" w:hAnsi="Times New Roman" w:cs="Times New Roman"/>
          <w:b/>
          <w:bCs/>
          <w:color w:val="000000"/>
          <w:sz w:val="24"/>
          <w:szCs w:val="24"/>
          <w:lang w:eastAsia="ru-RU"/>
        </w:rPr>
        <w:t>«Если мы будем учить сегодня так, как мы учили вчера, мы украдем у детей завтра» </w:t>
      </w:r>
      <w:r w:rsidRPr="00925C6A">
        <w:rPr>
          <w:rFonts w:ascii="Times New Roman" w:eastAsia="Times New Roman" w:hAnsi="Times New Roman" w:cs="Times New Roman"/>
          <w:i/>
          <w:iCs/>
          <w:color w:val="000000"/>
          <w:sz w:val="24"/>
          <w:szCs w:val="24"/>
          <w:lang w:eastAsia="ru-RU"/>
        </w:rPr>
        <w:t>Джон Дьюи.</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Наши дети – это люди нового поколения, следовательно, им нужны новые навыки и умения, касающиеся работы с информацией. Образование выходит на новую ступень. В основе ФГОС лежит системно-деятельностный подход, который предполагает:</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lang w:eastAsia="ru-RU"/>
        </w:rPr>
        <w:t>Термин «инновация» происходит от латинского «</w:t>
      </w:r>
      <w:proofErr w:type="spellStart"/>
      <w:r w:rsidRPr="00925C6A">
        <w:rPr>
          <w:rFonts w:ascii="Times New Roman" w:eastAsia="Times New Roman" w:hAnsi="Times New Roman" w:cs="Times New Roman"/>
          <w:b/>
          <w:bCs/>
          <w:color w:val="000000"/>
          <w:sz w:val="24"/>
          <w:szCs w:val="24"/>
          <w:lang w:eastAsia="ru-RU"/>
        </w:rPr>
        <w:t>inovatio</w:t>
      </w:r>
      <w:proofErr w:type="spellEnd"/>
      <w:r w:rsidRPr="00925C6A">
        <w:rPr>
          <w:rFonts w:ascii="Times New Roman" w:eastAsia="Times New Roman" w:hAnsi="Times New Roman" w:cs="Times New Roman"/>
          <w:b/>
          <w:bCs/>
          <w:color w:val="000000"/>
          <w:sz w:val="24"/>
          <w:szCs w:val="24"/>
          <w:lang w:eastAsia="ru-RU"/>
        </w:rPr>
        <w:t>», что означает «обновление» (или «изменение») и приставке «</w:t>
      </w:r>
      <w:proofErr w:type="spellStart"/>
      <w:r w:rsidRPr="00925C6A">
        <w:rPr>
          <w:rFonts w:ascii="Times New Roman" w:eastAsia="Times New Roman" w:hAnsi="Times New Roman" w:cs="Times New Roman"/>
          <w:b/>
          <w:bCs/>
          <w:color w:val="000000"/>
          <w:sz w:val="24"/>
          <w:szCs w:val="24"/>
          <w:lang w:eastAsia="ru-RU"/>
        </w:rPr>
        <w:t>in</w:t>
      </w:r>
      <w:proofErr w:type="spellEnd"/>
      <w:r w:rsidRPr="00925C6A">
        <w:rPr>
          <w:rFonts w:ascii="Times New Roman" w:eastAsia="Times New Roman" w:hAnsi="Times New Roman" w:cs="Times New Roman"/>
          <w:b/>
          <w:bCs/>
          <w:color w:val="000000"/>
          <w:sz w:val="24"/>
          <w:szCs w:val="24"/>
          <w:lang w:eastAsia="ru-RU"/>
        </w:rPr>
        <w:t>», которая переводится с латинского как «в направление», если переводить дословно «</w:t>
      </w:r>
      <w:proofErr w:type="spellStart"/>
      <w:proofErr w:type="gramStart"/>
      <w:r w:rsidRPr="00925C6A">
        <w:rPr>
          <w:rFonts w:ascii="Times New Roman" w:eastAsia="Times New Roman" w:hAnsi="Times New Roman" w:cs="Times New Roman"/>
          <w:b/>
          <w:bCs/>
          <w:color w:val="000000"/>
          <w:sz w:val="24"/>
          <w:szCs w:val="24"/>
          <w:lang w:eastAsia="ru-RU"/>
        </w:rPr>
        <w:t>Innovatio</w:t>
      </w:r>
      <w:proofErr w:type="spellEnd"/>
      <w:r w:rsidRPr="00925C6A">
        <w:rPr>
          <w:rFonts w:ascii="Times New Roman" w:eastAsia="Times New Roman" w:hAnsi="Times New Roman" w:cs="Times New Roman"/>
          <w:b/>
          <w:bCs/>
          <w:color w:val="000000"/>
          <w:sz w:val="24"/>
          <w:szCs w:val="24"/>
          <w:lang w:eastAsia="ru-RU"/>
        </w:rPr>
        <w:t>»«</w:t>
      </w:r>
      <w:proofErr w:type="gramEnd"/>
      <w:r w:rsidRPr="00925C6A">
        <w:rPr>
          <w:rFonts w:ascii="Times New Roman" w:eastAsia="Times New Roman" w:hAnsi="Times New Roman" w:cs="Times New Roman"/>
          <w:b/>
          <w:bCs/>
          <w:color w:val="000000"/>
          <w:sz w:val="24"/>
          <w:szCs w:val="24"/>
          <w:lang w:eastAsia="ru-RU"/>
        </w:rPr>
        <w:t>в направлении изменений»</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lang w:eastAsia="ru-RU"/>
        </w:rPr>
        <w:t>Инновационная деятельность это продуктивная, творческая деятельность, которая направлена на преобразование существующих форм и методов, средств обучения и воспитания, создание условий, для достижения новых целей</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 инновационной деятельности педагога можно выделить основные направления:</w:t>
      </w:r>
    </w:p>
    <w:p w:rsidR="00925C6A" w:rsidRPr="00925C6A" w:rsidRDefault="00925C6A" w:rsidP="00925C6A">
      <w:pPr>
        <w:numPr>
          <w:ilvl w:val="0"/>
          <w:numId w:val="1"/>
        </w:num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Учебная инновация</w:t>
      </w:r>
    </w:p>
    <w:p w:rsidR="00925C6A" w:rsidRPr="00925C6A" w:rsidRDefault="00925C6A" w:rsidP="00925C6A">
      <w:pPr>
        <w:numPr>
          <w:ilvl w:val="0"/>
          <w:numId w:val="1"/>
        </w:num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Внеучебная инновация</w:t>
      </w:r>
    </w:p>
    <w:p w:rsidR="00925C6A" w:rsidRPr="00925C6A" w:rsidRDefault="00925C6A" w:rsidP="00925C6A">
      <w:pPr>
        <w:numPr>
          <w:ilvl w:val="0"/>
          <w:numId w:val="1"/>
        </w:num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Техническая инновация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u w:val="single"/>
          <w:lang w:eastAsia="ru-RU"/>
        </w:rPr>
        <w:t>Учебные инновации</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Проектная деятельность. Начиная с первого класса, учащиеся сначала совместно с учителем, а в дальнейшем самостоятельно учатся создавать и защищать свои проекты.</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Исследовательская деятельность на уроках. Учащиеся, начиная с начальной школы, учатся самостоятельно, но под руководством учителя проводить те или иные наблюдения, используя разные источники информации, делать открытия, выдвигать гипотезы, доказывать, обобщать, сравнивать, делать вывод.</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lastRenderedPageBreak/>
        <w:t>С первого класса учебники идут с мультимедийным приложением, что позволяет учителю вести урок на достаточно высоком профессиональном уровне, а ученикам в свою очередь получать более глубокие знания.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Портфолио ученика. </w:t>
      </w:r>
      <w:r w:rsidRPr="00925C6A">
        <w:rPr>
          <w:rFonts w:ascii="Times New Roman" w:eastAsia="Times New Roman" w:hAnsi="Times New Roman" w:cs="Times New Roman"/>
          <w:b/>
          <w:bCs/>
          <w:color w:val="000000"/>
          <w:sz w:val="24"/>
          <w:szCs w:val="24"/>
          <w:lang w:eastAsia="ru-RU"/>
        </w:rPr>
        <w:t>Портфолио ученика</w:t>
      </w:r>
      <w:r w:rsidRPr="00925C6A">
        <w:rPr>
          <w:rFonts w:ascii="Times New Roman" w:eastAsia="Times New Roman" w:hAnsi="Times New Roman" w:cs="Times New Roman"/>
          <w:color w:val="000000"/>
          <w:sz w:val="24"/>
          <w:szCs w:val="24"/>
          <w:lang w:eastAsia="ru-RU"/>
        </w:rPr>
        <w:t> – </w:t>
      </w:r>
      <w:r w:rsidRPr="00925C6A">
        <w:rPr>
          <w:rFonts w:ascii="Times New Roman" w:eastAsia="Times New Roman" w:hAnsi="Times New Roman" w:cs="Times New Roman"/>
          <w:b/>
          <w:bCs/>
          <w:color w:val="000000"/>
          <w:sz w:val="24"/>
          <w:szCs w:val="24"/>
          <w:lang w:eastAsia="ru-RU"/>
        </w:rPr>
        <w:t>это</w:t>
      </w:r>
      <w:r w:rsidRPr="00925C6A">
        <w:rPr>
          <w:rFonts w:ascii="Times New Roman" w:eastAsia="Times New Roman" w:hAnsi="Times New Roman" w:cs="Times New Roman"/>
          <w:color w:val="000000"/>
          <w:sz w:val="24"/>
          <w:szCs w:val="24"/>
          <w:lang w:eastAsia="ru-RU"/>
        </w:rPr>
        <w:t> комплекс документов, представляющих совокупность сертифицированных и несертифицированных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Одна из учебных инноваций - это технология </w:t>
      </w:r>
      <w:proofErr w:type="spellStart"/>
      <w:r w:rsidRPr="00925C6A">
        <w:rPr>
          <w:rFonts w:ascii="Times New Roman" w:eastAsia="Times New Roman" w:hAnsi="Times New Roman" w:cs="Times New Roman"/>
          <w:color w:val="000000"/>
          <w:sz w:val="24"/>
          <w:szCs w:val="24"/>
          <w:lang w:eastAsia="ru-RU"/>
        </w:rPr>
        <w:t>синквейн</w:t>
      </w:r>
      <w:proofErr w:type="spellEnd"/>
      <w:r w:rsidRPr="00925C6A">
        <w:rPr>
          <w:rFonts w:ascii="Times New Roman" w:eastAsia="Times New Roman" w:hAnsi="Times New Roman" w:cs="Times New Roman"/>
          <w:color w:val="000000"/>
          <w:sz w:val="24"/>
          <w:szCs w:val="24"/>
          <w:lang w:eastAsia="ru-RU"/>
        </w:rPr>
        <w:t>,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rsidR="00925C6A" w:rsidRPr="00925C6A" w:rsidRDefault="00925C6A" w:rsidP="00925C6A">
      <w:pPr>
        <w:numPr>
          <w:ilvl w:val="0"/>
          <w:numId w:val="2"/>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Одно существительное и главная мысль</w:t>
      </w:r>
    </w:p>
    <w:p w:rsidR="00925C6A" w:rsidRPr="00925C6A" w:rsidRDefault="00925C6A" w:rsidP="00925C6A">
      <w:pPr>
        <w:numPr>
          <w:ilvl w:val="0"/>
          <w:numId w:val="2"/>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Два прилагательных и главная мысль</w:t>
      </w:r>
    </w:p>
    <w:p w:rsidR="00925C6A" w:rsidRPr="00925C6A" w:rsidRDefault="00925C6A" w:rsidP="00925C6A">
      <w:pPr>
        <w:numPr>
          <w:ilvl w:val="0"/>
          <w:numId w:val="2"/>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Три глагола в рамках темы</w:t>
      </w:r>
    </w:p>
    <w:p w:rsidR="00925C6A" w:rsidRPr="00925C6A" w:rsidRDefault="00925C6A" w:rsidP="00925C6A">
      <w:pPr>
        <w:numPr>
          <w:ilvl w:val="0"/>
          <w:numId w:val="2"/>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Фраза, несущая определенную мысль</w:t>
      </w:r>
    </w:p>
    <w:p w:rsidR="00925C6A" w:rsidRPr="00925C6A" w:rsidRDefault="00925C6A" w:rsidP="00925C6A">
      <w:pPr>
        <w:numPr>
          <w:ilvl w:val="0"/>
          <w:numId w:val="2"/>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Форма существительного, но ассоциируется с первым существительным</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Лето</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Жаркое, веселое</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Гулять, играть, отдыхать.</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Ждем с нетерпением.</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Каникулы!</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Пройдя тему, не важно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 </w:t>
      </w:r>
      <w:proofErr w:type="spellStart"/>
      <w:r w:rsidRPr="00925C6A">
        <w:rPr>
          <w:rFonts w:ascii="Times New Roman" w:eastAsia="Times New Roman" w:hAnsi="Times New Roman" w:cs="Times New Roman"/>
          <w:color w:val="000000"/>
          <w:sz w:val="24"/>
          <w:szCs w:val="24"/>
          <w:lang w:eastAsia="ru-RU"/>
        </w:rPr>
        <w:t>Синквейны</w:t>
      </w:r>
      <w:proofErr w:type="spellEnd"/>
      <w:r w:rsidRPr="00925C6A">
        <w:rPr>
          <w:rFonts w:ascii="Times New Roman" w:eastAsia="Times New Roman" w:hAnsi="Times New Roman" w:cs="Times New Roman"/>
          <w:color w:val="000000"/>
          <w:sz w:val="24"/>
          <w:szCs w:val="24"/>
          <w:lang w:eastAsia="ru-RU"/>
        </w:rPr>
        <w:t xml:space="preserve">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Широко используются, образовательные проекты, связанные с учебной деятельностью, но проходящие в </w:t>
      </w:r>
      <w:proofErr w:type="spellStart"/>
      <w:r w:rsidRPr="00925C6A">
        <w:rPr>
          <w:rFonts w:ascii="Times New Roman" w:eastAsia="Times New Roman" w:hAnsi="Times New Roman" w:cs="Times New Roman"/>
          <w:color w:val="000000"/>
          <w:sz w:val="24"/>
          <w:szCs w:val="24"/>
          <w:lang w:eastAsia="ru-RU"/>
        </w:rPr>
        <w:t>неучебное</w:t>
      </w:r>
      <w:proofErr w:type="spellEnd"/>
      <w:r w:rsidRPr="00925C6A">
        <w:rPr>
          <w:rFonts w:ascii="Times New Roman" w:eastAsia="Times New Roman" w:hAnsi="Times New Roman" w:cs="Times New Roman"/>
          <w:color w:val="000000"/>
          <w:sz w:val="24"/>
          <w:szCs w:val="24"/>
          <w:lang w:eastAsia="ru-RU"/>
        </w:rPr>
        <w:t xml:space="preserve"> время. Они могут проходить в форме интересного урока в музеях или на выставках. Такие уроки, 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 детям будет очень интересно. Это еще и профориентационная работа.  </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lastRenderedPageBreak/>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w:t>
      </w:r>
      <w:proofErr w:type="gramStart"/>
      <w:r w:rsidRPr="00925C6A">
        <w:rPr>
          <w:rFonts w:ascii="Times New Roman" w:eastAsia="Times New Roman" w:hAnsi="Times New Roman" w:cs="Times New Roman"/>
          <w:color w:val="000000"/>
          <w:sz w:val="24"/>
          <w:szCs w:val="24"/>
          <w:lang w:eastAsia="ru-RU"/>
        </w:rPr>
        <w:t>-  это</w:t>
      </w:r>
      <w:proofErr w:type="gramEnd"/>
      <w:r w:rsidRPr="00925C6A">
        <w:rPr>
          <w:rFonts w:ascii="Times New Roman" w:eastAsia="Times New Roman" w:hAnsi="Times New Roman" w:cs="Times New Roman"/>
          <w:color w:val="000000"/>
          <w:sz w:val="24"/>
          <w:szCs w:val="24"/>
          <w:lang w:eastAsia="ru-RU"/>
        </w:rPr>
        <w:t xml:space="preserve">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u w:val="single"/>
          <w:lang w:eastAsia="ru-RU"/>
        </w:rPr>
        <w:t>Внеучебная инновация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Под </w:t>
      </w:r>
      <w:r w:rsidRPr="00925C6A">
        <w:rPr>
          <w:rFonts w:ascii="Times New Roman" w:eastAsia="Times New Roman" w:hAnsi="Times New Roman" w:cs="Times New Roman"/>
          <w:b/>
          <w:bCs/>
          <w:color w:val="000000"/>
          <w:sz w:val="24"/>
          <w:szCs w:val="24"/>
          <w:lang w:eastAsia="ru-RU"/>
        </w:rPr>
        <w:t>внеурочной деятельностью</w:t>
      </w:r>
      <w:r w:rsidRPr="00925C6A">
        <w:rPr>
          <w:rFonts w:ascii="Times New Roman" w:eastAsia="Times New Roman" w:hAnsi="Times New Roman" w:cs="Times New Roman"/>
          <w:color w:val="000000"/>
          <w:sz w:val="24"/>
          <w:szCs w:val="24"/>
          <w:lang w:eastAsia="ru-RU"/>
        </w:rPr>
        <w:t>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общего образования.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Внеурочная деятельность </w:t>
      </w:r>
      <w:r w:rsidRPr="00925C6A">
        <w:rPr>
          <w:rFonts w:ascii="Times New Roman" w:eastAsia="Times New Roman" w:hAnsi="Times New Roman" w:cs="Times New Roman"/>
          <w:b/>
          <w:bCs/>
          <w:color w:val="000000"/>
          <w:sz w:val="24"/>
          <w:szCs w:val="24"/>
          <w:lang w:eastAsia="ru-RU"/>
        </w:rPr>
        <w:t>является важнейшим механизмом</w:t>
      </w:r>
      <w:r w:rsidRPr="00925C6A">
        <w:rPr>
          <w:rFonts w:ascii="Times New Roman" w:eastAsia="Times New Roman" w:hAnsi="Times New Roman" w:cs="Times New Roman"/>
          <w:color w:val="000000"/>
          <w:sz w:val="24"/>
          <w:szCs w:val="24"/>
          <w:lang w:eastAsia="ru-RU"/>
        </w:rPr>
        <w:t> реализации основных образовательных программ общего образования.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Внеурочная деятельность</w:t>
      </w:r>
      <w:r w:rsidRPr="00925C6A">
        <w:rPr>
          <w:rFonts w:ascii="Times New Roman" w:eastAsia="Times New Roman" w:hAnsi="Times New Roman" w:cs="Times New Roman"/>
          <w:i/>
          <w:iCs/>
          <w:color w:val="000000"/>
          <w:sz w:val="24"/>
          <w:szCs w:val="24"/>
          <w:lang w:eastAsia="ru-RU"/>
        </w:rPr>
        <w:t> </w:t>
      </w:r>
      <w:r w:rsidRPr="00925C6A">
        <w:rPr>
          <w:rFonts w:ascii="Times New Roman" w:eastAsia="Times New Roman" w:hAnsi="Times New Roman" w:cs="Times New Roman"/>
          <w:b/>
          <w:bCs/>
          <w:color w:val="000000"/>
          <w:sz w:val="24"/>
          <w:szCs w:val="24"/>
          <w:lang w:eastAsia="ru-RU"/>
        </w:rPr>
        <w:t>организуется по направлениям развития личности</w:t>
      </w:r>
      <w:r w:rsidRPr="00925C6A">
        <w:rPr>
          <w:rFonts w:ascii="Times New Roman" w:eastAsia="Times New Roman" w:hAnsi="Times New Roman" w:cs="Times New Roman"/>
          <w:color w:val="000000"/>
          <w:sz w:val="24"/>
          <w:szCs w:val="24"/>
          <w:lang w:eastAsia="ru-RU"/>
        </w:rPr>
        <w:t>:</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духовно-нравственное,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спортивно-оздоровительное (физкультурно-спортивное и оздоровительное),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социальное,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 </w:t>
      </w:r>
      <w:proofErr w:type="spellStart"/>
      <w:r w:rsidRPr="00925C6A">
        <w:rPr>
          <w:rFonts w:ascii="Times New Roman" w:eastAsia="Times New Roman" w:hAnsi="Times New Roman" w:cs="Times New Roman"/>
          <w:color w:val="000000"/>
          <w:sz w:val="24"/>
          <w:szCs w:val="24"/>
          <w:lang w:eastAsia="ru-RU"/>
        </w:rPr>
        <w:t>общеинтеллектуальное</w:t>
      </w:r>
      <w:proofErr w:type="spellEnd"/>
      <w:r w:rsidRPr="00925C6A">
        <w:rPr>
          <w:rFonts w:ascii="Times New Roman" w:eastAsia="Times New Roman" w:hAnsi="Times New Roman" w:cs="Times New Roman"/>
          <w:color w:val="000000"/>
          <w:sz w:val="24"/>
          <w:szCs w:val="24"/>
          <w:lang w:eastAsia="ru-RU"/>
        </w:rPr>
        <w:t>,</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общекультурное.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lang w:eastAsia="ru-RU"/>
        </w:rPr>
        <w:t>Задачи внеурочной деятельности</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1. Обеспечение достижения планируемых результатов освоения основных образовательных программ общего образования.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2. Снижение учебной нагрузки обучающихся.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3. Обеспечение благоприятной адаптации ребенка в школе.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4. Улучшение условий для развития ребенка.</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lastRenderedPageBreak/>
        <w:t>5. Учет возрастных и индивидуальных особенностей обучающихся.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lang w:eastAsia="ru-RU"/>
        </w:rPr>
        <w:t>Формы организации внеурочной деятельности</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кружки, художественные студии, спортивные клубы и секции, юношеские организации, краеведческая работа, научно-практические </w:t>
      </w:r>
      <w:proofErr w:type="gramStart"/>
      <w:r w:rsidRPr="00925C6A">
        <w:rPr>
          <w:rFonts w:ascii="Times New Roman" w:eastAsia="Times New Roman" w:hAnsi="Times New Roman" w:cs="Times New Roman"/>
          <w:color w:val="000000"/>
          <w:sz w:val="24"/>
          <w:szCs w:val="24"/>
          <w:lang w:eastAsia="ru-RU"/>
        </w:rPr>
        <w:t>конференции,  школьные</w:t>
      </w:r>
      <w:proofErr w:type="gramEnd"/>
      <w:r w:rsidRPr="00925C6A">
        <w:rPr>
          <w:rFonts w:ascii="Times New Roman" w:eastAsia="Times New Roman" w:hAnsi="Times New Roman" w:cs="Times New Roman"/>
          <w:color w:val="000000"/>
          <w:sz w:val="24"/>
          <w:szCs w:val="24"/>
          <w:lang w:eastAsia="ru-RU"/>
        </w:rPr>
        <w:t xml:space="preserve"> научные общества, олимпиады, поисковые и научные исследования, общественно полезные  практики, военно-патриотические объединения и т. д.</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Появление внеурочной деятельности по разным направлениям помогает расширить и углубить знания по школьным предметам.</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Участие </w:t>
      </w:r>
      <w:proofErr w:type="spellStart"/>
      <w:r w:rsidRPr="00925C6A">
        <w:rPr>
          <w:rFonts w:ascii="Times New Roman" w:eastAsia="Times New Roman" w:hAnsi="Times New Roman" w:cs="Times New Roman"/>
          <w:color w:val="000000"/>
          <w:sz w:val="24"/>
          <w:szCs w:val="24"/>
          <w:lang w:eastAsia="ru-RU"/>
        </w:rPr>
        <w:t>вразного</w:t>
      </w:r>
      <w:proofErr w:type="spellEnd"/>
      <w:r w:rsidRPr="00925C6A">
        <w:rPr>
          <w:rFonts w:ascii="Times New Roman" w:eastAsia="Times New Roman" w:hAnsi="Times New Roman" w:cs="Times New Roman"/>
          <w:color w:val="000000"/>
          <w:sz w:val="24"/>
          <w:szCs w:val="24"/>
          <w:lang w:eastAsia="ru-RU"/>
        </w:rPr>
        <w:t xml:space="preserve"> вида конкурсах, олимпиадах. Многообразие дистанционных олимпиад, конкурсов, викторин, игр дает возможность учащимся реализовать себя, выйти за пределы школы. Каждое дистанционное мероприятие - это очередная ступень к вершине знаний, ключ к успеху, развитию. Интернет открыл огромные возможности для реализации и проявления творческой активности школьников в различных направлениях. На его страницах можно найти множество дистанционных интеллектуальных и творческих конкурсов. В основе интеллектуально - творческих соревнований лежит личностная ориентация, стремление выявить и раскрыть индивидуальные особенности каждого и творческий подход, который лежит в основе развития основных компетенций, формирующих социальную личность. Для того, чтобы победить в олимпиаде, приходится усердно заниматься, это подстёгивает интерес к предмету у участников. Будучи соревновательной по натуре, олимпиада приучает учеников к конкурентоспособности, тренирует волю, стремление быть первым.</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Экскурсионные поездки по родному краю, с целью получения знаний о своей малой родине.</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 этой области возможно раскрыть все свои фантазии в инновационной деятельности. Для начальной школы широко используется «Ларец знаний», где выбирается какая-то тема, для изучения. Детям выдается информационная карта, где им предлагается воспользоваться предложенными вариантами для сбора информации. Затем они озвучивают или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Проект </w:t>
      </w:r>
      <w:proofErr w:type="spellStart"/>
      <w:r w:rsidRPr="00925C6A">
        <w:rPr>
          <w:rFonts w:ascii="Times New Roman" w:eastAsia="Times New Roman" w:hAnsi="Times New Roman" w:cs="Times New Roman"/>
          <w:color w:val="000000"/>
          <w:sz w:val="24"/>
          <w:szCs w:val="24"/>
          <w:lang w:eastAsia="ru-RU"/>
        </w:rPr>
        <w:t>интелшкола</w:t>
      </w:r>
      <w:proofErr w:type="spellEnd"/>
      <w:r w:rsidRPr="00925C6A">
        <w:rPr>
          <w:rFonts w:ascii="Times New Roman" w:eastAsia="Times New Roman" w:hAnsi="Times New Roman" w:cs="Times New Roman"/>
          <w:color w:val="000000"/>
          <w:sz w:val="24"/>
          <w:szCs w:val="24"/>
          <w:lang w:eastAsia="ru-RU"/>
        </w:rPr>
        <w:t>. В школе дети создают свои команды от 7 человек, у них есть свой сайт. Детям дается тема, они проходят станции с креативным названием. Каждую неделю участники получают задания и своей командой они решают поставленные задачи, например, составить буклет и разместить на сайте, далее составить презентацию. Проект длиться месяц. В процессе этого проекта дети заполняют таблицы, далее применяют метод мозгового штурма, план обсуждения, затем идет защита в интерактивном режиме и результат размещают на сайте.</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 xml:space="preserve">Летний языковой лагерь. Желательно организовать его с носителем языка. Здесь можно воплотить свои мини проекты или </w:t>
      </w:r>
      <w:proofErr w:type="spellStart"/>
      <w:r w:rsidRPr="00925C6A">
        <w:rPr>
          <w:rFonts w:ascii="Times New Roman" w:eastAsia="Times New Roman" w:hAnsi="Times New Roman" w:cs="Times New Roman"/>
          <w:color w:val="000000"/>
          <w:sz w:val="24"/>
          <w:szCs w:val="24"/>
          <w:lang w:eastAsia="ru-RU"/>
        </w:rPr>
        <w:t>подпроекты</w:t>
      </w:r>
      <w:proofErr w:type="spellEnd"/>
      <w:r w:rsidRPr="00925C6A">
        <w:rPr>
          <w:rFonts w:ascii="Times New Roman" w:eastAsia="Times New Roman" w:hAnsi="Times New Roman" w:cs="Times New Roman"/>
          <w:color w:val="000000"/>
          <w:sz w:val="24"/>
          <w:szCs w:val="24"/>
          <w:lang w:eastAsia="ru-RU"/>
        </w:rPr>
        <w:t xml:space="preserve">. На ряду с досуговой деятельностью дети </w:t>
      </w:r>
      <w:r w:rsidRPr="00925C6A">
        <w:rPr>
          <w:rFonts w:ascii="Times New Roman" w:eastAsia="Times New Roman" w:hAnsi="Times New Roman" w:cs="Times New Roman"/>
          <w:color w:val="000000"/>
          <w:sz w:val="24"/>
          <w:szCs w:val="24"/>
          <w:lang w:eastAsia="ru-RU"/>
        </w:rPr>
        <w:lastRenderedPageBreak/>
        <w:t>окунаются в образовательную лингвистическую среду. Здесь дети каждый день показывают образовательные продукты, что они узнали, изучили за день.  </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Arial" w:eastAsia="Times New Roman" w:hAnsi="Arial" w:cs="Arial"/>
          <w:color w:val="000000"/>
          <w:sz w:val="24"/>
          <w:szCs w:val="24"/>
          <w:lang w:eastAsia="ru-RU"/>
        </w:rPr>
        <w:br/>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Arial" w:eastAsia="Times New Roman" w:hAnsi="Arial" w:cs="Arial"/>
          <w:color w:val="000000"/>
          <w:sz w:val="24"/>
          <w:szCs w:val="24"/>
          <w:lang w:eastAsia="ru-RU"/>
        </w:rPr>
        <w:br/>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Arial" w:eastAsia="Times New Roman" w:hAnsi="Arial" w:cs="Arial"/>
          <w:color w:val="000000"/>
          <w:sz w:val="24"/>
          <w:szCs w:val="24"/>
          <w:lang w:eastAsia="ru-RU"/>
        </w:rPr>
        <w:br/>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b/>
          <w:bCs/>
          <w:color w:val="000000"/>
          <w:sz w:val="24"/>
          <w:szCs w:val="24"/>
          <w:u w:val="single"/>
          <w:lang w:eastAsia="ru-RU"/>
        </w:rPr>
        <w:t>Техническая инновация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Технический прогресс достиг огромных результатов, он затронул все сферы жизни и деятельности человека, не обошёл стороной и школу.</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В каждом классе имеется своё рабочее место учителя, интерактивная доска.</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Появилось в школах современное оборудование для проведения лабораторных и исследовательских работ. Например, работая с микроскопом, на экране виден результат для всего класса.</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возможно непосредственно принимать в них активное участие.</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Исходя из всего выше сказанного, можно сделать вывод: педагог перестаёт быть носителем «объективных знаний», которые он пытается передать ученику. Его главной задачей является мотивировать учащихся на проявлении инициативы и самостоятельности. Педагог создаёт условия, развивающую среду, в которой становится возможным для каждого ученика выработка на уровне его интеллектуальных и прочих способностей определённых компетенций. 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w:t>
      </w:r>
    </w:p>
    <w:p w:rsidR="00925C6A" w:rsidRPr="00925C6A" w:rsidRDefault="00925C6A" w:rsidP="00925C6A">
      <w:pPr>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высокого уровня педагогического мастерства.</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Arial" w:eastAsia="Times New Roman" w:hAnsi="Arial" w:cs="Arial"/>
          <w:color w:val="000000"/>
          <w:sz w:val="24"/>
          <w:szCs w:val="24"/>
          <w:lang w:eastAsia="ru-RU"/>
        </w:rPr>
        <w:t>        </w:t>
      </w:r>
    </w:p>
    <w:p w:rsidR="00925C6A" w:rsidRPr="00925C6A" w:rsidRDefault="00925C6A" w:rsidP="00925C6A">
      <w:p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lastRenderedPageBreak/>
        <w:t>Литература</w:t>
      </w:r>
    </w:p>
    <w:p w:rsidR="00925C6A" w:rsidRPr="00925C6A" w:rsidRDefault="00925C6A" w:rsidP="00925C6A">
      <w:pPr>
        <w:numPr>
          <w:ilvl w:val="0"/>
          <w:numId w:val="3"/>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proofErr w:type="spellStart"/>
      <w:r w:rsidRPr="00925C6A">
        <w:rPr>
          <w:rFonts w:ascii="Times New Roman" w:eastAsia="Times New Roman" w:hAnsi="Times New Roman" w:cs="Times New Roman"/>
          <w:color w:val="000000"/>
          <w:sz w:val="24"/>
          <w:szCs w:val="24"/>
          <w:lang w:eastAsia="ru-RU"/>
        </w:rPr>
        <w:t>Загвязинский</w:t>
      </w:r>
      <w:proofErr w:type="spellEnd"/>
      <w:r w:rsidRPr="00925C6A">
        <w:rPr>
          <w:rFonts w:ascii="Times New Roman" w:eastAsia="Times New Roman" w:hAnsi="Times New Roman" w:cs="Times New Roman"/>
          <w:color w:val="000000"/>
          <w:sz w:val="24"/>
          <w:szCs w:val="24"/>
          <w:lang w:eastAsia="ru-RU"/>
        </w:rPr>
        <w:t xml:space="preserve"> В.И. Педагогическое творчество учителя. – М., 1987</w:t>
      </w:r>
    </w:p>
    <w:p w:rsidR="00925C6A" w:rsidRPr="00925C6A" w:rsidRDefault="00925C6A" w:rsidP="00925C6A">
      <w:pPr>
        <w:numPr>
          <w:ilvl w:val="0"/>
          <w:numId w:val="3"/>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proofErr w:type="spellStart"/>
      <w:r w:rsidRPr="00925C6A">
        <w:rPr>
          <w:rFonts w:ascii="Times New Roman" w:eastAsia="Times New Roman" w:hAnsi="Times New Roman" w:cs="Times New Roman"/>
          <w:color w:val="000000"/>
          <w:sz w:val="24"/>
          <w:szCs w:val="24"/>
          <w:lang w:eastAsia="ru-RU"/>
        </w:rPr>
        <w:t>Саранцина</w:t>
      </w:r>
      <w:proofErr w:type="spellEnd"/>
      <w:r w:rsidRPr="00925C6A">
        <w:rPr>
          <w:rFonts w:ascii="Times New Roman" w:eastAsia="Times New Roman" w:hAnsi="Times New Roman" w:cs="Times New Roman"/>
          <w:color w:val="000000"/>
          <w:sz w:val="24"/>
          <w:szCs w:val="24"/>
          <w:lang w:eastAsia="ru-RU"/>
        </w:rPr>
        <w:t xml:space="preserve"> З.М. «Инновации в педагогическом процессе»</w:t>
      </w:r>
    </w:p>
    <w:p w:rsidR="00925C6A" w:rsidRPr="00925C6A" w:rsidRDefault="00925C6A" w:rsidP="00925C6A">
      <w:pPr>
        <w:numPr>
          <w:ilvl w:val="0"/>
          <w:numId w:val="3"/>
        </w:numPr>
        <w:shd w:val="clear" w:color="auto" w:fill="FFFFFF"/>
        <w:spacing w:before="100" w:beforeAutospacing="1" w:after="100" w:afterAutospacing="1" w:line="240" w:lineRule="atLeast"/>
        <w:jc w:val="center"/>
        <w:rPr>
          <w:rFonts w:ascii="Arial" w:eastAsia="Times New Roman" w:hAnsi="Arial" w:cs="Arial"/>
          <w:color w:val="000000"/>
          <w:sz w:val="24"/>
          <w:szCs w:val="24"/>
          <w:lang w:eastAsia="ru-RU"/>
        </w:rPr>
      </w:pPr>
      <w:r w:rsidRPr="00925C6A">
        <w:rPr>
          <w:rFonts w:ascii="Times New Roman" w:eastAsia="Times New Roman" w:hAnsi="Times New Roman" w:cs="Times New Roman"/>
          <w:color w:val="000000"/>
          <w:sz w:val="24"/>
          <w:szCs w:val="24"/>
          <w:lang w:eastAsia="ru-RU"/>
        </w:rPr>
        <w:t>http://school34murmansk.ru/joom/file/Innovazii.pdf</w:t>
      </w:r>
    </w:p>
    <w:p w:rsidR="00925C6A" w:rsidRPr="00925C6A" w:rsidRDefault="00925C6A" w:rsidP="00925C6A">
      <w:pPr>
        <w:spacing w:before="100" w:beforeAutospacing="1" w:after="100" w:afterAutospacing="1" w:line="240" w:lineRule="auto"/>
        <w:jc w:val="center"/>
        <w:rPr>
          <w:rFonts w:ascii="Arial" w:eastAsia="Times New Roman" w:hAnsi="Arial" w:cs="Arial"/>
          <w:color w:val="000000"/>
          <w:sz w:val="24"/>
          <w:szCs w:val="24"/>
          <w:lang w:eastAsia="ru-RU"/>
        </w:rPr>
      </w:pPr>
      <w:bookmarkStart w:id="0" w:name="_GoBack"/>
      <w:bookmarkEnd w:id="0"/>
      <w:r w:rsidRPr="00925C6A">
        <w:rPr>
          <w:rFonts w:ascii="Arial" w:eastAsia="Times New Roman" w:hAnsi="Arial" w:cs="Arial"/>
          <w:color w:val="000000"/>
          <w:sz w:val="24"/>
          <w:szCs w:val="24"/>
          <w:lang w:eastAsia="ru-RU"/>
        </w:rPr>
        <w:br/>
      </w:r>
      <w:r w:rsidRPr="00925C6A">
        <w:rPr>
          <w:rFonts w:ascii="Arial" w:eastAsia="Times New Roman" w:hAnsi="Arial" w:cs="Arial"/>
          <w:color w:val="FFFFFF"/>
          <w:sz w:val="45"/>
          <w:szCs w:val="45"/>
          <w:lang w:eastAsia="ru-RU"/>
        </w:rPr>
        <w:t>›</w:t>
      </w:r>
    </w:p>
    <w:p w:rsidR="00EE62B8" w:rsidRDefault="00EE62B8"/>
    <w:sectPr w:rsidR="00EE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E9D"/>
    <w:multiLevelType w:val="multilevel"/>
    <w:tmpl w:val="2D3E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03105"/>
    <w:multiLevelType w:val="multilevel"/>
    <w:tmpl w:val="B40A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695897"/>
    <w:multiLevelType w:val="multilevel"/>
    <w:tmpl w:val="DB22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5F"/>
    <w:rsid w:val="002D74DB"/>
    <w:rsid w:val="007B315F"/>
    <w:rsid w:val="00925C6A"/>
    <w:rsid w:val="00DD58FD"/>
    <w:rsid w:val="00EE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6C70-5949-4B7B-BFA8-41F3A312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182">
      <w:bodyDiv w:val="1"/>
      <w:marLeft w:val="0"/>
      <w:marRight w:val="0"/>
      <w:marTop w:val="0"/>
      <w:marBottom w:val="0"/>
      <w:divBdr>
        <w:top w:val="none" w:sz="0" w:space="0" w:color="auto"/>
        <w:left w:val="none" w:sz="0" w:space="0" w:color="auto"/>
        <w:bottom w:val="none" w:sz="0" w:space="0" w:color="auto"/>
        <w:right w:val="none" w:sz="0" w:space="0" w:color="auto"/>
      </w:divBdr>
      <w:divsChild>
        <w:div w:id="2143301462">
          <w:marLeft w:val="0"/>
          <w:marRight w:val="0"/>
          <w:marTop w:val="0"/>
          <w:marBottom w:val="210"/>
          <w:divBdr>
            <w:top w:val="single" w:sz="6" w:space="0" w:color="1A6884"/>
            <w:left w:val="single" w:sz="6" w:space="0" w:color="1A6884"/>
            <w:bottom w:val="single" w:sz="6" w:space="0" w:color="1A6884"/>
            <w:right w:val="single" w:sz="6" w:space="0" w:color="1A6884"/>
          </w:divBdr>
          <w:divsChild>
            <w:div w:id="1076126943">
              <w:marLeft w:val="0"/>
              <w:marRight w:val="0"/>
              <w:marTop w:val="0"/>
              <w:marBottom w:val="0"/>
              <w:divBdr>
                <w:top w:val="none" w:sz="0" w:space="0" w:color="auto"/>
                <w:left w:val="none" w:sz="0" w:space="0" w:color="auto"/>
                <w:bottom w:val="none" w:sz="0" w:space="0" w:color="auto"/>
                <w:right w:val="none" w:sz="0" w:space="0" w:color="auto"/>
              </w:divBdr>
            </w:div>
            <w:div w:id="1517304499">
              <w:marLeft w:val="0"/>
              <w:marRight w:val="0"/>
              <w:marTop w:val="0"/>
              <w:marBottom w:val="0"/>
              <w:divBdr>
                <w:top w:val="none" w:sz="0" w:space="0" w:color="auto"/>
                <w:left w:val="none" w:sz="0" w:space="0" w:color="auto"/>
                <w:bottom w:val="none" w:sz="0" w:space="0" w:color="auto"/>
                <w:right w:val="none" w:sz="0" w:space="0" w:color="auto"/>
              </w:divBdr>
              <w:divsChild>
                <w:div w:id="15321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Work5_09</cp:lastModifiedBy>
  <cp:revision>2</cp:revision>
  <dcterms:created xsi:type="dcterms:W3CDTF">2020-12-08T07:17:00Z</dcterms:created>
  <dcterms:modified xsi:type="dcterms:W3CDTF">2020-12-08T07:17:00Z</dcterms:modified>
</cp:coreProperties>
</file>