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240" w:after="240"/>
        <w:ind w:left="448" w:hanging="0"/>
        <w:jc w:val="center"/>
        <w:rPr>
          <w:rFonts w:ascii="Times New Roman" w:hAnsi="Times New Roman" w:eastAsia="Times New Roman" w:cs="Times New Roman"/>
          <w:iCs/>
          <w:color w:val="000000"/>
          <w:sz w:val="28"/>
          <w:szCs w:val="28"/>
          <w:u w:val="single"/>
          <w:lang w:eastAsia="ru-RU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</w:rPr>
        <w:t>Технологическая карта урока ОБЖ с использованием ИКТ технологий</w:t>
      </w:r>
    </w:p>
    <w:p>
      <w:pPr>
        <w:pStyle w:val="Normal"/>
        <w:spacing w:lineRule="auto" w:line="240" w:before="240" w:after="240"/>
        <w:rPr>
          <w:rFonts w:ascii="Times New Roman" w:hAnsi="Times New Roman" w:eastAsia="Times New Roman" w:cs="Times New Roman"/>
          <w:b/>
          <w:b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u w:val="single"/>
          <w:lang w:eastAsia="ru-RU"/>
        </w:rPr>
        <w:t>Ф.И.О. учителя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iCs/>
          <w:color w:val="000000"/>
          <w:kern w:val="0"/>
          <w:sz w:val="24"/>
          <w:szCs w:val="24"/>
          <w:lang w:val="ru-RU" w:eastAsia="ru-RU" w:bidi="ar-SA"/>
        </w:rPr>
        <w:t>Бражкина Елена Витальевна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u w:val="single"/>
          <w:lang w:eastAsia="ru-RU"/>
        </w:rPr>
        <w:t>Предмет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 xml:space="preserve">:  </w:t>
      </w:r>
      <w:r>
        <w:rPr>
          <w:rFonts w:eastAsia="Times New Roman" w:cs="Times New Roman" w:ascii="Times New Roman" w:hAnsi="Times New Roman"/>
          <w:b/>
          <w:iCs/>
          <w:color w:val="000000"/>
          <w:sz w:val="24"/>
          <w:szCs w:val="24"/>
          <w:lang w:eastAsia="ru-RU"/>
        </w:rPr>
        <w:t>Основы безопасности жизнедеятельности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u w:val="single"/>
          <w:lang w:eastAsia="ru-RU"/>
        </w:rPr>
        <w:t>Класс</w:t>
      </w:r>
      <w:r>
        <w:rPr>
          <w:rFonts w:eastAsia="Times New Roman" w:cs="Times New Roman" w:ascii="Times New Roman" w:hAnsi="Times New Roman"/>
          <w:b/>
          <w:iCs/>
          <w:color w:val="000000"/>
          <w:sz w:val="24"/>
          <w:szCs w:val="24"/>
          <w:u w:val="single"/>
          <w:lang w:eastAsia="ru-RU"/>
        </w:rPr>
        <w:t>:</w:t>
      </w:r>
      <w:r>
        <w:rPr>
          <w:rFonts w:eastAsia="Times New Roman" w:cs="Times New Roman" w:ascii="Times New Roman" w:hAnsi="Times New Roman"/>
          <w:b/>
          <w:iCs/>
          <w:color w:val="000000"/>
          <w:sz w:val="24"/>
          <w:szCs w:val="24"/>
          <w:lang w:eastAsia="ru-RU"/>
        </w:rPr>
        <w:t xml:space="preserve">   8</w:t>
      </w:r>
    </w:p>
    <w:p>
      <w:pPr>
        <w:pStyle w:val="Normal"/>
        <w:spacing w:lineRule="auto" w:line="240" w:before="240" w:after="240"/>
        <w:jc w:val="both"/>
        <w:rPr>
          <w:rFonts w:ascii="Times New Roman" w:hAnsi="Times New Roman" w:eastAsia="Times New Roman" w:cs="Times New Roman"/>
          <w:b/>
          <w:b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Cs/>
          <w:color w:val="000000"/>
          <w:sz w:val="24"/>
          <w:szCs w:val="24"/>
          <w:u w:val="single"/>
          <w:lang w:eastAsia="ru-RU"/>
        </w:rPr>
        <w:t>Тема:</w:t>
      </w:r>
      <w:r>
        <w:rPr>
          <w:rFonts w:eastAsia="Times New Roman" w:cs="Times New Roman" w:ascii="Times New Roman" w:hAnsi="Times New Roman"/>
          <w:b/>
          <w:iCs/>
          <w:color w:val="000000"/>
          <w:sz w:val="24"/>
          <w:szCs w:val="24"/>
          <w:lang w:eastAsia="ru-RU"/>
        </w:rPr>
        <w:t xml:space="preserve">    «Классификация пожаров»</w:t>
      </w:r>
    </w:p>
    <w:p>
      <w:pPr>
        <w:pStyle w:val="Normal"/>
        <w:spacing w:lineRule="auto" w:line="240" w:before="240" w:after="2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u w:val="single"/>
          <w:lang w:eastAsia="ru-RU"/>
        </w:rPr>
        <w:t xml:space="preserve">УМК: Смирнов А.Т., Хренников Б.О. «Основы безопасности жизнедеятельности 8 класс», рабочая программа разработана на основе </w:t>
      </w:r>
      <w:r>
        <w:rPr>
          <w:rFonts w:eastAsia="Times New Roman" w:cs="Times New Roman" w:ascii="Times New Roman" w:hAnsi="Times New Roman"/>
          <w:iCs/>
          <w:color w:val="000000"/>
          <w:kern w:val="0"/>
          <w:sz w:val="24"/>
          <w:szCs w:val="24"/>
          <w:u w:val="single"/>
          <w:lang w:val="ru-RU" w:eastAsia="ru-RU" w:bidi="ar-SA"/>
        </w:rPr>
        <w:t>ФГОС ООО.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444444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</w:rPr>
        <w:t>Цель урока: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 сформировать у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мение школьников определять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 причины, классификации и условия возникновения пожаров</w:t>
      </w: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ru-RU"/>
        </w:rPr>
        <w:t>, актуализировать знания и умения по пожарной безопасности.</w:t>
      </w:r>
    </w:p>
    <w:p>
      <w:pPr>
        <w:pStyle w:val="Normal"/>
        <w:shd w:val="clear" w:color="auto" w:fill="FFFFFF"/>
        <w:spacing w:lineRule="auto" w:line="240" w:beforeAutospacing="1" w:afterAutospacing="1"/>
        <w:contextualSpacing/>
        <w:jc w:val="both"/>
        <w:rPr>
          <w:rFonts w:ascii="Times New Roman" w:hAnsi="Times New Roman" w:eastAsia="Times New Roman" w:cs="Times New Roman"/>
          <w:color w:val="444444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</w:rPr>
        <w:t>Задачи урока:</w:t>
      </w:r>
    </w:p>
    <w:p>
      <w:pPr>
        <w:pStyle w:val="Normal"/>
        <w:shd w:val="clear" w:color="auto" w:fill="FFFFFF"/>
        <w:spacing w:lineRule="auto" w:line="240" w:beforeAutospacing="1" w:afterAutospacing="1"/>
        <w:contextualSpacing/>
        <w:jc w:val="both"/>
        <w:rPr>
          <w:rFonts w:ascii="Times New Roman" w:hAnsi="Times New Roman" w:eastAsia="Times New Roman" w:cs="Times New Roman"/>
          <w:color w:val="444444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</w:rPr>
        <w:t>Образовательная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>: изучить причины, классификацию и условия возникновения пожаров</w:t>
      </w: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</w:rPr>
        <w:t>Воспитательная: </w:t>
      </w:r>
      <w:r>
        <w:rPr>
          <w:rFonts w:eastAsia="Calibri" w:cs="Times New Roman" w:ascii="Times New Roman" w:hAnsi="Times New Roman"/>
          <w:iCs/>
          <w:color w:val="000000"/>
          <w:sz w:val="24"/>
          <w:szCs w:val="24"/>
        </w:rPr>
        <w:t>воспитывать осторожное отношение к огню, формировать навыки безопасного поведения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/>
          <w:iCs/>
          <w:color w:val="000000"/>
          <w:sz w:val="24"/>
          <w:szCs w:val="24"/>
        </w:rPr>
        <w:t>Развивающая: развитие</w:t>
      </w:r>
      <w:r>
        <w:rPr>
          <w:rFonts w:eastAsia="Calibri" w:cs="Times New Roman" w:ascii="Times New Roman" w:hAnsi="Times New Roman"/>
          <w:bCs/>
          <w:color w:val="000000"/>
          <w:sz w:val="24"/>
          <w:szCs w:val="24"/>
        </w:rPr>
        <w:t xml:space="preserve"> умений самостоятельно работать с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комплексной разнообразной информацией познавательного характера.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Формируемые УУД: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  <w:u w:val="single"/>
        </w:rPr>
        <w:t xml:space="preserve">Личностные УУД: 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формирование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ценностно-смысловой ориентации детей и ориентации в социальных ролях и межличностных отношениях.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  <w:u w:val="single"/>
        </w:rPr>
        <w:t>Регулятивные УУД: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 </w:t>
      </w:r>
      <w:r>
        <w:rPr>
          <w:rStyle w:val="C1"/>
          <w:rFonts w:cs="Times New Roman" w:ascii="Times New Roman" w:hAnsi="Times New Roman"/>
          <w:sz w:val="24"/>
          <w:szCs w:val="24"/>
          <w:shd w:fill="FFFFFF" w:val="clear"/>
        </w:rPr>
        <w:t>формирование организации учебной деятельности  (</w:t>
      </w:r>
      <w:r>
        <w:rPr>
          <w:rStyle w:val="C1"/>
          <w:rFonts w:cs="Times New Roman" w:ascii="Times New Roman" w:hAnsi="Times New Roman"/>
          <w:sz w:val="24"/>
          <w:szCs w:val="24"/>
          <w:u w:val="single"/>
        </w:rPr>
        <w:t xml:space="preserve">целеполагание </w:t>
      </w:r>
      <w:r>
        <w:rPr>
          <w:rStyle w:val="C1"/>
          <w:rFonts w:cs="Times New Roman" w:ascii="Times New Roman" w:hAnsi="Times New Roman"/>
          <w:sz w:val="24"/>
          <w:szCs w:val="24"/>
        </w:rPr>
        <w:t>как постановка учебной задачи на основе соотнесения того, что уже известно и усвоено учащимся, и того, что еще неизвестно).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  <w:u w:val="single"/>
        </w:rPr>
        <w:t>Коммуникативные УУД: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умение вступать в диалог и вести его, учитывая особенности общения с различными группами людей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sz w:val="24"/>
          <w:szCs w:val="24"/>
          <w:u w:val="single"/>
        </w:rPr>
        <w:t>Познавательные УУД: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общеучебные, логические и направленные на постановку и решение проблемы навыки.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Times New Roman"/>
          <w:b/>
          <w:b/>
          <w:bCs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Средства обучения, демонстрации</w:t>
      </w:r>
      <w:r>
        <w:rPr>
          <w:rFonts w:eastAsia="Calibri" w:cs="Times New Roman" w:ascii="Times New Roman" w:hAnsi="Times New Roman"/>
          <w:sz w:val="24"/>
          <w:szCs w:val="24"/>
        </w:rPr>
        <w:t>: компьютер, мультимедийная  панель, презентация «Классификация пожаров</w:t>
      </w:r>
      <w:r>
        <w:rPr>
          <w:rFonts w:cs="Times New Roman" w:ascii="Times New Roman" w:hAnsi="Times New Roman"/>
          <w:sz w:val="24"/>
          <w:szCs w:val="24"/>
        </w:rPr>
        <w:t>»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Образовательные технологии:</w:t>
      </w:r>
      <w:r>
        <w:rPr>
          <w:rFonts w:cs="Times New Roman" w:ascii="Times New Roman" w:hAnsi="Times New Roman"/>
          <w:sz w:val="24"/>
          <w:szCs w:val="24"/>
        </w:rPr>
        <w:t xml:space="preserve"> с использованием ИКТ </w:t>
        <w:tab/>
        <w:t xml:space="preserve">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Calibri" w:cs="Times New Roman"/>
          <w:b/>
          <w:b/>
          <w:bCs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</w:rPr>
        <w:t xml:space="preserve">Тип урока: </w:t>
      </w:r>
      <w:r>
        <w:rPr>
          <w:rFonts w:eastAsia="Calibri" w:cs="Times New Roman" w:ascii="Times New Roman" w:hAnsi="Times New Roman"/>
          <w:bCs/>
          <w:color w:val="000000"/>
          <w:sz w:val="24"/>
          <w:szCs w:val="24"/>
        </w:rPr>
        <w:t>урок изучения и первичного закрепления новых знаний</w:t>
      </w: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</w:rPr>
        <w:t>.</w:t>
      </w:r>
    </w:p>
    <w:p>
      <w:pPr>
        <w:pStyle w:val="Normal"/>
        <w:spacing w:lineRule="auto" w:line="259" w:before="0" w:after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Режим урока</w:t>
      </w:r>
      <w:r>
        <w:rPr>
          <w:rFonts w:cs="Times New Roman" w:ascii="Times New Roman" w:hAnsi="Times New Roman"/>
          <w:sz w:val="24"/>
          <w:szCs w:val="24"/>
        </w:rPr>
        <w:t xml:space="preserve">: интерактивный. </w:t>
      </w:r>
    </w:p>
    <w:p>
      <w:pPr>
        <w:pStyle w:val="Normal"/>
        <w:spacing w:lineRule="auto" w:line="259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Планируемые образовательные результаты: </w:t>
      </w:r>
      <w:r>
        <w:rPr>
          <w:rFonts w:eastAsia="Calibri" w:cs="Times New Roman" w:ascii="Times New Roman" w:hAnsi="Times New Roman"/>
          <w:sz w:val="24"/>
          <w:szCs w:val="24"/>
        </w:rPr>
        <w:t>сформированное у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мение школьников определять</w:t>
      </w:r>
      <w:r>
        <w:rPr>
          <w:rFonts w:eastAsia="Calibri" w:cs="Times New Roman" w:ascii="Times New Roman" w:hAnsi="Times New Roman"/>
          <w:sz w:val="24"/>
          <w:szCs w:val="24"/>
        </w:rPr>
        <w:t xml:space="preserve"> причины, классификации и условия возникновения пожаров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актуализированы знания и умения по пожарной безопасности.</w:t>
      </w:r>
    </w:p>
    <w:p>
      <w:pPr>
        <w:pStyle w:val="Normal"/>
        <w:spacing w:lineRule="auto" w:line="259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59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Autospacing="1" w:afterAutospacing="1"/>
        <w:jc w:val="center"/>
        <w:rPr>
          <w:rFonts w:ascii="Times New Roman" w:hAnsi="Times New Roman" w:eastAsia="Calibri" w:cs="Times New Roman"/>
          <w:b/>
          <w:b/>
          <w:bCs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</w:rPr>
        <w:t>Организационная структура урока</w:t>
      </w:r>
    </w:p>
    <w:tbl>
      <w:tblPr>
        <w:tblW w:w="15593" w:type="dxa"/>
        <w:jc w:val="left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983"/>
        <w:gridCol w:w="3120"/>
        <w:gridCol w:w="5244"/>
        <w:gridCol w:w="5245"/>
      </w:tblGrid>
      <w:tr>
        <w:trPr>
          <w:trHeight w:val="920" w:hRule="atLeast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Методическая характеристика этапа: задачи, методы создания развивающей среды.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обучающихся, направленная на реализацию каждого компонента образовательной компетенции</w:t>
            </w:r>
          </w:p>
        </w:tc>
      </w:tr>
      <w:tr>
        <w:trPr>
          <w:trHeight w:val="1" w:hRule="atLeast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Организационный этап</w:t>
            </w:r>
          </w:p>
          <w:p>
            <w:pPr>
              <w:pStyle w:val="Normal"/>
              <w:widowControl w:val="false"/>
              <w:spacing w:lineRule="auto" w:line="240" w:before="0" w:after="0"/>
              <w:ind w:left="76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(2 мин.)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Подготовка учащихся к работе на занятии.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Учитель приветствует класс. 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Проверяет готовность к уроку.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Контролируют готовность к уроку.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Концентрация внимания.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Учащиеся приветствуют учителя.</w:t>
            </w:r>
          </w:p>
        </w:tc>
      </w:tr>
      <w:tr>
        <w:trPr>
          <w:trHeight w:val="1" w:hRule="atLeast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Актуализация знаний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(7 мин)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Выявление качества и уровня овладения знаниями, обеспечение их коррекции.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u w:val="singl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Личностные УУД: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  <w:u w:val="single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формирование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ценностно-смысловой ориентации детей и ориентации в социальных ролях и межличностных отношениях.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Предыдущий урок мы посвятили изучению чрезвычайных ситуаций техногенного характера.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Что же такое ЧС техногенного характера?  Какие три признака ЧС техногенного характера выделяет  Федеральный закон? 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 изучили классификацию ЧС по масштабу распространения и тяжести последствий. Проверим, как вы усвоили этот материал.  Перед вами таблица классификации ЧС. Вы должны заполнить пустые ячейки.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(ПРИЛОЖЕНИЕ  1).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выполнение этого задания отводится 5 минут.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Подпишите работы и сдайте. На  следующем уроке будут объявлены оценки.      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Оптимальность сочетания контроля, самоконтроля и взаимоконтроля для установления правильности выполнения задания и коррекции пробелов.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Выполняют тесты письменно.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Проверка правильности выполнения тестов: учащиеся по очереди зачитываю ответ.</w:t>
            </w:r>
          </w:p>
        </w:tc>
      </w:tr>
      <w:tr>
        <w:trPr>
          <w:trHeight w:val="702" w:hRule="atLeast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Изучение нового учебного материала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(18 мин)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Цель:  Создать условия для а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ктивной и продуктивной деятельности учащихся по  усвоению новых знаний.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Изучить причины, классификацию, условия возникновения пожаров</w:t>
            </w:r>
            <w:r>
              <w:rPr>
                <w:rFonts w:eastAsia="Times New Roman" w:cs="Times New Roman" w:ascii="Times New Roman" w:hAnsi="Times New Roman"/>
                <w:color w:val="444444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Совершенствовать умение систематизировать изучаемый материал,                       умение общаться, умение строить высказывание в устной форме.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Формирование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Регулятивных УУД: целеполагание, планирование,  Познавательных УУД: общеучебные, логические, действия постановки и решения проблем.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Рассказ учителя: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Согласно греческой мифологии бог Прометей похитил  с Олимпа огонь и подарил его людям. Однако, приучив огонь, люди приобрели не только помощника, но и коварного врага, ищущего малейшую возможность продемонстрировать свою силу и независимость.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Только в 2004 году в России произошло более 230 тыс. пожаров, в которых погибло около 18,5 тыс. человек.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Переходим к изучению новой темы: Пожары.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Цель нашего урока: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Изучить причины, классификацию, условия возникновения пожаров.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Что же такое «пожар»? Попробуйте сформулировать: чем пожар отличается от костра? 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u w:val="single"/>
              </w:rPr>
              <w:t>Рассмотрим презентацию «Пожары».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/>
                <w:color w:val="000000"/>
                <w:sz w:val="24"/>
                <w:szCs w:val="24"/>
              </w:rPr>
              <w:t>Слайд 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/>
                <w:color w:val="000000"/>
                <w:sz w:val="24"/>
                <w:szCs w:val="24"/>
              </w:rPr>
              <w:t>Пожар</w:t>
            </w:r>
            <w:r>
              <w:rPr>
                <w:rFonts w:eastAsia="Calibri" w:cs="Times New Roman" w:ascii="Times New Roman" w:hAnsi="Times New Roman"/>
                <w:i/>
                <w:color w:val="000000"/>
                <w:sz w:val="24"/>
                <w:szCs w:val="24"/>
              </w:rPr>
              <w:t xml:space="preserve"> – это неконтролируемый процесс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sz w:val="24"/>
                <w:szCs w:val="24"/>
              </w:rPr>
              <w:t>горения, сопровождающийся уничтожением материальных ценностей и создающий опасность для жизни и здоровья людей.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При каких условиях возникает пожар?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  <w:t xml:space="preserve">Слайд 2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Мы видим, что 3 условия возникновения горения: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Это наличие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 горючего вещества,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окислителя,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- источника воспламенения.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Если эти совмещение этих трех условий – неконтролируемый процесс, то возникает пожар.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Для современного человека особенно опасны пожары, которые происходят при возгорании зданий.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  <w:t>Слайд 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Пожары в зданиях характеризуются: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быстрым повышением температуры;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задымлением помещений;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-распространением огня открытым путем;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потерей конструкциями несущей способности.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Поэтому очень важна характеристика материалов с точки зрения их огнестойкости.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  <w:t>Слайд 4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На какие же группы по степени огнестойкости делятся строительные и отделочные материалы? (горючие, трудногорючие и негорючие)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Откройте конверт с раздаточным материалом.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Ваша задача распределить карточки с названиями строительных материалов (ПРИЛОЖЕНИЕ 2) на три группы, используя схему 2.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Проверим, что у вас получилось.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Первая группа озвучит горючие материалы. Вторая – трудногорючие, третья – негорючие.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Слайд 5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масштабам и интенсивности пожары подразделяются на отдельные, массовые и огненный шторм. На страницах 28 – 29 учебника есть описание таких пожаров.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Давайте разберемся в этом материале.  Прочтите текст учебника.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Активные действия учащихся с объемом изучения; максимальное использование самостоятельности в добывании знаний и овладении способами действий.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Записывают в тетради тему урока. Совместно с учителем формируют цель урока.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ind w:left="34" w:hanging="3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Объяснение наблюдаемых явлений.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в группах. Классификация данных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учебником.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Работа в группах с текстом учебника.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Анализ текстового материала, классификация фактов.</w:t>
            </w:r>
          </w:p>
        </w:tc>
      </w:tr>
      <w:tr>
        <w:trPr>
          <w:trHeight w:val="1" w:hRule="atLeast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Закрепление учебного материала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(9 мин)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Обеспечение усвоения новых знаний и способов действий на уровне применения в измененной ситуации.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Развивать умение оценивать усваиваемое содержание, исходя из социальных и личностных ценностей.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Следующий этап нашего урока - просмотр видеоролика «Причины пожара в жилище. Правила поведения при пожаре»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Что же вы узнали из этого ролика?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Отчего в квартире может возникнуть пожар?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Как надо вести себя при пожаре в жилище?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Применение знаний в знакомой и измененной ситуации.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Смотрят видеофрагмент. Анализируют сюжет. Выделяют главное. Отвечают на поставленные вопросы. Делают выводы.</w:t>
            </w:r>
          </w:p>
        </w:tc>
      </w:tr>
      <w:tr>
        <w:trPr>
          <w:trHeight w:val="2589" w:hRule="atLeast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Подведение итогов (рефлексия)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(2 мин)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Мобилизация учащихся на рефлексию своего поведения. Усвоение принципов саморегуляции и сотрудничества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 xml:space="preserve"> Регулятивных УУД: контроль, оценка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Задает вопросы по материалу урока: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Что вы узнали из сегодняшнего урока?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Что понравилось?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Какие, из полученных знаний, считаете наиболее важными?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Учитель подводит итоги работы каждого ученика,  выставляет оценки,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дает оценку работе класса в целом и отдельным учащимся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Обобщают полученные знания;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выделяют успешные этапы урока и этапы, которые вызвали затруднения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</w:tr>
      <w:tr>
        <w:trPr>
          <w:trHeight w:val="502" w:hRule="atLeast"/>
        </w:trPr>
        <w:tc>
          <w:tcPr>
            <w:tcW w:w="19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Домашнее задание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(2 мин)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Обеспечение понимания цели, содержания и способов выполнения домашнего задания.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Дает комментарий к домашнему заданию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Записывают домашнее задание в дневник.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Знакомятся с объемом домашнего задания.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Слушают комментарии учителя.  Задают вопросы по выполнению домашнего задания</w:t>
            </w:r>
          </w:p>
        </w:tc>
      </w:tr>
    </w:tbl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1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Классификация ЧС по масштабу распространения и тяжести последствий</w:t>
      </w:r>
    </w:p>
    <w:tbl>
      <w:tblPr>
        <w:tblStyle w:val="a5"/>
        <w:tblW w:w="150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2126"/>
        <w:gridCol w:w="4820"/>
        <w:gridCol w:w="5527"/>
      </w:tblGrid>
      <w:tr>
        <w:trPr/>
        <w:tc>
          <w:tcPr>
            <w:tcW w:w="254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 ЧС в зависимости от зоны поражения</w:t>
            </w:r>
          </w:p>
        </w:tc>
        <w:tc>
          <w:tcPr>
            <w:tcW w:w="694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Показатели масштабов ЧС</w:t>
            </w:r>
          </w:p>
        </w:tc>
        <w:tc>
          <w:tcPr>
            <w:tcW w:w="552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Характеристика зоны ЧС по административному делению</w:t>
            </w:r>
          </w:p>
        </w:tc>
      </w:tr>
      <w:tr>
        <w:trPr/>
        <w:tc>
          <w:tcPr>
            <w:tcW w:w="254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Количество пострадавших человек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Прямой материальный ущерб </w:t>
            </w:r>
          </w:p>
        </w:tc>
        <w:tc>
          <w:tcPr>
            <w:tcW w:w="552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Локальная (объектовая)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10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100000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Территория объекта</w:t>
            </w:r>
          </w:p>
        </w:tc>
      </w:tr>
      <w:tr>
        <w:trPr>
          <w:trHeight w:val="582" w:hRule="atLeast"/>
        </w:trPr>
        <w:tc>
          <w:tcPr>
            <w:tcW w:w="25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 более 50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 более 5 млн.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 выходит за пределы муниципального района</w:t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Региональная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51-500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Свыше 5 млн.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 более 500 млн.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 выходит за пределы субъекта РФ</w:t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Федеральная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Свыше 500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Свыше 500 млн.</w:t>
            </w:r>
            <w:bookmarkStart w:id="0" w:name="_GoBack"/>
            <w:bookmarkEnd w:id="0"/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Территория двух и более субъектов РФ</w:t>
            </w:r>
          </w:p>
        </w:tc>
      </w:tr>
    </w:tbl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34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2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5"/>
        <w:tblW w:w="150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16"/>
        <w:gridCol w:w="5245"/>
        <w:gridCol w:w="3260"/>
      </w:tblGrid>
      <w:tr>
        <w:trPr/>
        <w:tc>
          <w:tcPr>
            <w:tcW w:w="6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Горючие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Трудногорючие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Негорючие</w:t>
            </w:r>
          </w:p>
        </w:tc>
      </w:tr>
      <w:tr>
        <w:trPr/>
        <w:tc>
          <w:tcPr>
            <w:tcW w:w="6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ДРЕВЕСИНА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ГИПСОКАРТОН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КАМЕНЬ</w:t>
            </w:r>
          </w:p>
        </w:tc>
      </w:tr>
      <w:tr>
        <w:trPr/>
        <w:tc>
          <w:tcPr>
            <w:tcW w:w="6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БУМАГА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СТЕКЛОПЛАСТИК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БЕТОН</w:t>
            </w:r>
          </w:p>
        </w:tc>
      </w:tr>
      <w:tr>
        <w:trPr/>
        <w:tc>
          <w:tcPr>
            <w:tcW w:w="6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ПЛАСТИК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СТЕКЛОВОЛОКНО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СТЕКЛО</w:t>
            </w:r>
          </w:p>
        </w:tc>
      </w:tr>
      <w:tr>
        <w:trPr/>
        <w:tc>
          <w:tcPr>
            <w:tcW w:w="6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ВАТА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АСФАЛЬТОБЕТОН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ЖЕЛЕЗО</w:t>
            </w:r>
          </w:p>
        </w:tc>
      </w:tr>
      <w:tr>
        <w:trPr/>
        <w:tc>
          <w:tcPr>
            <w:tcW w:w="6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ПОРАЛОН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ПРОПИТАННАЯ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АНТИПИРЕТИЧЕСКИМИ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СРЕДСТВАМИ </w:t>
            </w:r>
            <w:hyperlink r:id="rId2" w:tgtFrame="Древесина">
              <w:r>
                <w:rPr>
                  <w:rFonts w:eastAsia="Times New Roman" w:cs="Times New Roman" w:ascii="Times New Roman" w:hAnsi="Times New Roman"/>
                  <w:color w:val="000000" w:themeColor="text1"/>
                  <w:kern w:val="0"/>
                  <w:sz w:val="24"/>
                  <w:szCs w:val="24"/>
                  <w:lang w:val="ru-RU" w:eastAsia="ru-RU" w:bidi="ar-SA"/>
                </w:rPr>
                <w:t>ДРЕВЕСИНА</w:t>
              </w:r>
            </w:hyperlink>
          </w:p>
        </w:tc>
        <w:tc>
          <w:tcPr>
            <w:tcW w:w="3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ПЕСОК</w:t>
            </w:r>
          </w:p>
        </w:tc>
      </w:tr>
    </w:tbl>
    <w:p>
      <w:pPr>
        <w:pStyle w:val="Normal"/>
        <w:spacing w:before="0" w:after="20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720" w:right="720" w:header="0" w:top="426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0205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1" w:customStyle="1">
    <w:name w:val="c1"/>
    <w:basedOn w:val="DefaultParagraphFont"/>
    <w:qFormat/>
    <w:rsid w:val="00de4d72"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30205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0015b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d0fe1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ru.wikipedia.org/wiki/&#1044;&#1088;&#1077;&#1074;&#1077;&#1089;&#1080;&#1085;&#1072;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4B20-077E-4AE8-BD85-605988F99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LibreOffice/7.0.3.1$Windows_X86_64 LibreOffice_project/d7547858d014d4cf69878db179d326fc3483e082</Application>
  <Pages>5</Pages>
  <Words>1041</Words>
  <Characters>7365</Characters>
  <CharactersWithSpaces>8350</CharactersWithSpaces>
  <Paragraphs>167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2019-11-10T11:56:00Z</dcterms:created>
  <dc:creator>виктор</dc:creator>
  <dc:description/>
  <dc:language>ru-RU</dc:language>
  <cp:lastModifiedBy/>
  <dcterms:modified xsi:type="dcterms:W3CDTF">2020-11-27T14:25:53Z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