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ECC" w:rsidRPr="00F60ED9" w:rsidRDefault="00C072BB" w:rsidP="00F60ED9">
      <w:pPr>
        <w:jc w:val="center"/>
        <w:rPr>
          <w:rFonts w:ascii="Times New Roman" w:hAnsi="Times New Roman" w:cs="Times New Roman"/>
          <w:sz w:val="24"/>
          <w:szCs w:val="24"/>
        </w:rPr>
      </w:pPr>
      <w:r w:rsidRPr="00F60ED9">
        <w:rPr>
          <w:rFonts w:ascii="Times New Roman" w:hAnsi="Times New Roman" w:cs="Times New Roman"/>
          <w:sz w:val="24"/>
          <w:szCs w:val="24"/>
        </w:rPr>
        <w:t>Муниципальное бюджетное дошкольное образовательное учреждение</w:t>
      </w:r>
    </w:p>
    <w:p w:rsidR="00C072BB" w:rsidRPr="00F60ED9" w:rsidRDefault="00B32957" w:rsidP="00F60ED9">
      <w:pPr>
        <w:jc w:val="center"/>
        <w:rPr>
          <w:rFonts w:ascii="Times New Roman" w:hAnsi="Times New Roman" w:cs="Times New Roman"/>
          <w:sz w:val="24"/>
          <w:szCs w:val="24"/>
        </w:rPr>
      </w:pPr>
      <w:r>
        <w:rPr>
          <w:rFonts w:ascii="Times New Roman" w:hAnsi="Times New Roman" w:cs="Times New Roman"/>
          <w:sz w:val="24"/>
          <w:szCs w:val="24"/>
        </w:rPr>
        <w:t>д</w:t>
      </w:r>
      <w:r w:rsidR="00C072BB" w:rsidRPr="00F60ED9">
        <w:rPr>
          <w:rFonts w:ascii="Times New Roman" w:hAnsi="Times New Roman" w:cs="Times New Roman"/>
          <w:sz w:val="24"/>
          <w:szCs w:val="24"/>
        </w:rPr>
        <w:t>етский сад № 197 «Радуга»</w:t>
      </w:r>
      <w:r w:rsidR="00705447">
        <w:rPr>
          <w:rFonts w:ascii="Times New Roman" w:hAnsi="Times New Roman" w:cs="Times New Roman"/>
          <w:sz w:val="24"/>
          <w:szCs w:val="24"/>
        </w:rPr>
        <w:t xml:space="preserve"> городского округа Тольятти</w:t>
      </w: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BD2C99" w:rsidP="00F60ED9">
      <w:pPr>
        <w:jc w:val="center"/>
        <w:rPr>
          <w:rFonts w:ascii="Times New Roman" w:hAnsi="Times New Roman" w:cs="Times New Roman"/>
          <w:sz w:val="24"/>
          <w:szCs w:val="24"/>
        </w:rPr>
      </w:pPr>
      <w:r w:rsidRPr="00F60ED9">
        <w:rPr>
          <w:rFonts w:ascii="Times New Roman" w:hAnsi="Times New Roman" w:cs="Times New Roman"/>
          <w:sz w:val="24"/>
          <w:szCs w:val="24"/>
        </w:rPr>
        <w:t xml:space="preserve"> </w:t>
      </w:r>
      <w:r w:rsidR="00C072BB" w:rsidRPr="00F60ED9">
        <w:rPr>
          <w:rFonts w:ascii="Times New Roman" w:hAnsi="Times New Roman" w:cs="Times New Roman"/>
          <w:sz w:val="24"/>
          <w:szCs w:val="24"/>
        </w:rPr>
        <w:t xml:space="preserve">«Обогащение </w:t>
      </w:r>
      <w:proofErr w:type="spellStart"/>
      <w:r w:rsidR="00C072BB" w:rsidRPr="00F60ED9">
        <w:rPr>
          <w:rFonts w:ascii="Times New Roman" w:hAnsi="Times New Roman" w:cs="Times New Roman"/>
          <w:sz w:val="24"/>
          <w:szCs w:val="24"/>
        </w:rPr>
        <w:t>психоэмоционального</w:t>
      </w:r>
      <w:proofErr w:type="spellEnd"/>
      <w:r w:rsidR="00C072BB" w:rsidRPr="00F60ED9">
        <w:rPr>
          <w:rFonts w:ascii="Times New Roman" w:hAnsi="Times New Roman" w:cs="Times New Roman"/>
          <w:sz w:val="24"/>
          <w:szCs w:val="24"/>
        </w:rPr>
        <w:t xml:space="preserve"> и двигательного опыта средствами детского</w:t>
      </w:r>
    </w:p>
    <w:p w:rsidR="00C072BB" w:rsidRPr="00F60ED9" w:rsidRDefault="00C072BB" w:rsidP="00F60ED9">
      <w:pPr>
        <w:jc w:val="center"/>
        <w:rPr>
          <w:rFonts w:ascii="Times New Roman" w:hAnsi="Times New Roman" w:cs="Times New Roman"/>
          <w:sz w:val="24"/>
          <w:szCs w:val="24"/>
        </w:rPr>
      </w:pPr>
      <w:r w:rsidRPr="00F60ED9">
        <w:rPr>
          <w:rFonts w:ascii="Times New Roman" w:hAnsi="Times New Roman" w:cs="Times New Roman"/>
          <w:sz w:val="24"/>
          <w:szCs w:val="24"/>
        </w:rPr>
        <w:t>музыкального театра»</w:t>
      </w: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F60ED9" w:rsidP="00F60ED9">
      <w:pPr>
        <w:jc w:val="center"/>
        <w:rPr>
          <w:rFonts w:ascii="Times New Roman" w:hAnsi="Times New Roman" w:cs="Times New Roman"/>
          <w:sz w:val="24"/>
          <w:szCs w:val="24"/>
        </w:rPr>
      </w:pPr>
      <w:r>
        <w:rPr>
          <w:rFonts w:ascii="Times New Roman" w:hAnsi="Times New Roman" w:cs="Times New Roman"/>
          <w:sz w:val="24"/>
          <w:szCs w:val="24"/>
        </w:rPr>
        <w:t xml:space="preserve">                                                                                                   </w:t>
      </w:r>
      <w:r w:rsidR="00C072BB" w:rsidRPr="00F60ED9">
        <w:rPr>
          <w:rFonts w:ascii="Times New Roman" w:hAnsi="Times New Roman" w:cs="Times New Roman"/>
          <w:sz w:val="24"/>
          <w:szCs w:val="24"/>
        </w:rPr>
        <w:t>Составила:</w:t>
      </w:r>
    </w:p>
    <w:p w:rsidR="00C072BB" w:rsidRPr="00F60ED9" w:rsidRDefault="00F60ED9" w:rsidP="00F60ED9">
      <w:pPr>
        <w:jc w:val="center"/>
        <w:rPr>
          <w:rFonts w:ascii="Times New Roman" w:hAnsi="Times New Roman" w:cs="Times New Roman"/>
          <w:sz w:val="24"/>
          <w:szCs w:val="24"/>
        </w:rPr>
      </w:pPr>
      <w:r>
        <w:rPr>
          <w:rFonts w:ascii="Times New Roman" w:hAnsi="Times New Roman" w:cs="Times New Roman"/>
          <w:sz w:val="24"/>
          <w:szCs w:val="24"/>
        </w:rPr>
        <w:t xml:space="preserve">                                                                                                          </w:t>
      </w:r>
      <w:r w:rsidR="00C072BB" w:rsidRPr="00F60ED9">
        <w:rPr>
          <w:rFonts w:ascii="Times New Roman" w:hAnsi="Times New Roman" w:cs="Times New Roman"/>
          <w:sz w:val="24"/>
          <w:szCs w:val="24"/>
        </w:rPr>
        <w:t>Воспитатель Давыдова Н.В.</w:t>
      </w:r>
    </w:p>
    <w:p w:rsidR="00C072BB" w:rsidRPr="00F60ED9" w:rsidRDefault="00C072BB" w:rsidP="00F60ED9">
      <w:pPr>
        <w:jc w:val="center"/>
        <w:rPr>
          <w:rFonts w:ascii="Times New Roman" w:hAnsi="Times New Roman" w:cs="Times New Roman"/>
          <w:sz w:val="24"/>
          <w:szCs w:val="24"/>
        </w:rPr>
      </w:pPr>
    </w:p>
    <w:p w:rsidR="00C072BB" w:rsidRPr="00F60ED9" w:rsidRDefault="00C072BB" w:rsidP="00F60ED9">
      <w:pPr>
        <w:jc w:val="center"/>
        <w:rPr>
          <w:rFonts w:ascii="Times New Roman" w:hAnsi="Times New Roman" w:cs="Times New Roman"/>
          <w:sz w:val="24"/>
          <w:szCs w:val="24"/>
        </w:rPr>
      </w:pPr>
    </w:p>
    <w:p w:rsidR="00C072BB" w:rsidRPr="00F60ED9" w:rsidRDefault="00705447" w:rsidP="00F60ED9">
      <w:pPr>
        <w:jc w:val="center"/>
        <w:rPr>
          <w:rFonts w:ascii="Times New Roman" w:hAnsi="Times New Roman" w:cs="Times New Roman"/>
          <w:sz w:val="24"/>
          <w:szCs w:val="24"/>
        </w:rPr>
      </w:pPr>
      <w:r>
        <w:rPr>
          <w:rFonts w:ascii="Times New Roman" w:hAnsi="Times New Roman" w:cs="Times New Roman"/>
          <w:sz w:val="24"/>
          <w:szCs w:val="24"/>
        </w:rPr>
        <w:t>Тольятти</w:t>
      </w:r>
    </w:p>
    <w:p w:rsidR="00C072BB" w:rsidRPr="00F60ED9" w:rsidRDefault="00705447" w:rsidP="00F60ED9">
      <w:pPr>
        <w:jc w:val="center"/>
        <w:rPr>
          <w:rFonts w:ascii="Times New Roman" w:hAnsi="Times New Roman" w:cs="Times New Roman"/>
          <w:sz w:val="24"/>
          <w:szCs w:val="24"/>
        </w:rPr>
      </w:pPr>
      <w:r>
        <w:rPr>
          <w:rFonts w:ascii="Times New Roman" w:hAnsi="Times New Roman" w:cs="Times New Roman"/>
          <w:sz w:val="24"/>
          <w:szCs w:val="24"/>
        </w:rPr>
        <w:t>2020</w:t>
      </w:r>
      <w:r w:rsidR="00C072BB" w:rsidRPr="00F60ED9">
        <w:rPr>
          <w:rFonts w:ascii="Times New Roman" w:hAnsi="Times New Roman" w:cs="Times New Roman"/>
          <w:sz w:val="24"/>
          <w:szCs w:val="24"/>
        </w:rPr>
        <w:t xml:space="preserve"> г.</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lastRenderedPageBreak/>
        <w:t>В современном мире телевизоров, компьютеров и гаджетов дети стали меньше общаться со взрослыми и сверстниками, значительно обедняя свою эмоциональную и чувственную сферы. Дошкольники стали менее отзывчивыми к чувствам других, возросло количество агрессивных и эмоционально неустойчивых детей. Будущие первоклассники испытывают серьезные трудности в налаживании доброжелательных отношений с товарищами. Способность ребенка сознавать и контролировать свои эмоции возрастает. Но сама по себе эмоциональная сфера качественно не развивается.</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На решение проблемы гармоничного развития различных психических сфер ребенка направлены современные технологии, в которых театрализованная игра рассматривается как одно из эффективных средств.</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xml:space="preserve"> Театрализованная игра — важнейшее средство развития у детей </w:t>
      </w:r>
      <w:proofErr w:type="spellStart"/>
      <w:r w:rsidRPr="00B32957">
        <w:rPr>
          <w:rFonts w:ascii="Times New Roman" w:hAnsi="Times New Roman" w:cs="Times New Roman"/>
          <w:sz w:val="24"/>
          <w:szCs w:val="24"/>
        </w:rPr>
        <w:t>эмпатии</w:t>
      </w:r>
      <w:proofErr w:type="spellEnd"/>
      <w:r w:rsidRPr="00B32957">
        <w:rPr>
          <w:rFonts w:ascii="Times New Roman" w:hAnsi="Times New Roman" w:cs="Times New Roman"/>
          <w:sz w:val="24"/>
          <w:szCs w:val="24"/>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Театрализованные игры дошкольников можно разделить на две основные группы:</w:t>
      </w:r>
      <w:r w:rsidRPr="00B32957">
        <w:rPr>
          <w:rFonts w:ascii="Times New Roman" w:hAnsi="Times New Roman" w:cs="Times New Roman"/>
          <w:b/>
          <w:bCs/>
          <w:i/>
          <w:iCs/>
          <w:sz w:val="24"/>
          <w:szCs w:val="24"/>
        </w:rPr>
        <w:t> режиссерские игры и игры-драматизации.</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К </w:t>
      </w:r>
      <w:r w:rsidRPr="00B32957">
        <w:rPr>
          <w:rFonts w:ascii="Times New Roman" w:hAnsi="Times New Roman" w:cs="Times New Roman"/>
          <w:b/>
          <w:bCs/>
          <w:i/>
          <w:iCs/>
          <w:sz w:val="24"/>
          <w:szCs w:val="24"/>
        </w:rPr>
        <w:t>режиссерским играм</w:t>
      </w:r>
      <w:r w:rsidRPr="00B32957">
        <w:rPr>
          <w:rFonts w:ascii="Times New Roman" w:hAnsi="Times New Roman" w:cs="Times New Roman"/>
          <w:sz w:val="24"/>
          <w:szCs w:val="24"/>
        </w:rPr>
        <w:t xml:space="preserve"> можно отнести настольный, теневой театр и театр на </w:t>
      </w:r>
      <w:proofErr w:type="spellStart"/>
      <w:r w:rsidRPr="00B32957">
        <w:rPr>
          <w:rFonts w:ascii="Times New Roman" w:hAnsi="Times New Roman" w:cs="Times New Roman"/>
          <w:sz w:val="24"/>
          <w:szCs w:val="24"/>
        </w:rPr>
        <w:t>фланелеграфе</w:t>
      </w:r>
      <w:proofErr w:type="spellEnd"/>
      <w:r w:rsidRPr="00B32957">
        <w:rPr>
          <w:rFonts w:ascii="Times New Roman" w:hAnsi="Times New Roman" w:cs="Times New Roman"/>
          <w:sz w:val="24"/>
          <w:szCs w:val="24"/>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b/>
          <w:bCs/>
          <w:i/>
          <w:iCs/>
          <w:sz w:val="24"/>
          <w:szCs w:val="24"/>
        </w:rPr>
        <w:t> Драматизации</w:t>
      </w:r>
      <w:r w:rsidRPr="00B32957">
        <w:rPr>
          <w:rFonts w:ascii="Times New Roman" w:hAnsi="Times New Roman" w:cs="Times New Roman"/>
          <w:sz w:val="24"/>
          <w:szCs w:val="24"/>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Л.В. Артемова предлагает следующую классификацию режиссерских игр:</w:t>
      </w:r>
    </w:p>
    <w:p w:rsidR="00B32957" w:rsidRPr="00B32957" w:rsidRDefault="00B32957" w:rsidP="00B32957">
      <w:pPr>
        <w:numPr>
          <w:ilvl w:val="0"/>
          <w:numId w:val="1"/>
        </w:numPr>
        <w:jc w:val="both"/>
        <w:rPr>
          <w:rFonts w:ascii="Times New Roman" w:hAnsi="Times New Roman" w:cs="Times New Roman"/>
          <w:sz w:val="24"/>
          <w:szCs w:val="24"/>
        </w:rPr>
      </w:pPr>
      <w:r w:rsidRPr="00B32957">
        <w:rPr>
          <w:rFonts w:ascii="Times New Roman" w:hAnsi="Times New Roman" w:cs="Times New Roman"/>
          <w:sz w:val="24"/>
          <w:szCs w:val="24"/>
        </w:rPr>
        <w:t>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B32957" w:rsidRPr="00B32957" w:rsidRDefault="00B32957" w:rsidP="00B32957">
      <w:pPr>
        <w:numPr>
          <w:ilvl w:val="0"/>
          <w:numId w:val="1"/>
        </w:numPr>
        <w:jc w:val="both"/>
        <w:rPr>
          <w:rFonts w:ascii="Times New Roman" w:hAnsi="Times New Roman" w:cs="Times New Roman"/>
          <w:sz w:val="24"/>
          <w:szCs w:val="24"/>
        </w:rPr>
      </w:pPr>
      <w:r w:rsidRPr="00B32957">
        <w:rPr>
          <w:rFonts w:ascii="Times New Roman" w:hAnsi="Times New Roman" w:cs="Times New Roman"/>
          <w:sz w:val="24"/>
          <w:szCs w:val="24"/>
        </w:rPr>
        <w:t xml:space="preserve"> 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B32957">
        <w:rPr>
          <w:rFonts w:ascii="Times New Roman" w:hAnsi="Times New Roman" w:cs="Times New Roman"/>
          <w:sz w:val="24"/>
          <w:szCs w:val="24"/>
        </w:rPr>
        <w:t>сюрпризности</w:t>
      </w:r>
      <w:proofErr w:type="spellEnd"/>
      <w:r w:rsidRPr="00B32957">
        <w:rPr>
          <w:rFonts w:ascii="Times New Roman" w:hAnsi="Times New Roman" w:cs="Times New Roman"/>
          <w:sz w:val="24"/>
          <w:szCs w:val="24"/>
        </w:rPr>
        <w:t>, вызывает интерес детей.</w:t>
      </w:r>
    </w:p>
    <w:p w:rsidR="00B32957" w:rsidRPr="00B32957" w:rsidRDefault="00B32957" w:rsidP="00B32957">
      <w:pPr>
        <w:numPr>
          <w:ilvl w:val="0"/>
          <w:numId w:val="1"/>
        </w:numPr>
        <w:jc w:val="both"/>
        <w:rPr>
          <w:rFonts w:ascii="Times New Roman" w:hAnsi="Times New Roman" w:cs="Times New Roman"/>
          <w:sz w:val="24"/>
          <w:szCs w:val="24"/>
        </w:rPr>
      </w:pPr>
      <w:r w:rsidRPr="00B32957">
        <w:rPr>
          <w:rFonts w:ascii="Times New Roman" w:hAnsi="Times New Roman" w:cs="Times New Roman"/>
          <w:sz w:val="24"/>
          <w:szCs w:val="24"/>
        </w:rPr>
        <w:lastRenderedPageBreak/>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B32957" w:rsidRPr="00B32957" w:rsidRDefault="00B32957" w:rsidP="00B32957">
      <w:pPr>
        <w:numPr>
          <w:ilvl w:val="0"/>
          <w:numId w:val="1"/>
        </w:numPr>
        <w:jc w:val="both"/>
        <w:rPr>
          <w:rFonts w:ascii="Times New Roman" w:hAnsi="Times New Roman" w:cs="Times New Roman"/>
          <w:sz w:val="24"/>
          <w:szCs w:val="24"/>
        </w:rPr>
      </w:pPr>
      <w:proofErr w:type="spellStart"/>
      <w:r w:rsidRPr="00B32957">
        <w:rPr>
          <w:rFonts w:ascii="Times New Roman" w:hAnsi="Times New Roman" w:cs="Times New Roman"/>
          <w:sz w:val="24"/>
          <w:szCs w:val="24"/>
        </w:rPr>
        <w:t>Фланелеграф</w:t>
      </w:r>
      <w:proofErr w:type="spellEnd"/>
      <w:r w:rsidRPr="00B32957">
        <w:rPr>
          <w:rFonts w:ascii="Times New Roman" w:hAnsi="Times New Roman" w:cs="Times New Roman"/>
          <w:sz w:val="24"/>
          <w:szCs w:val="24"/>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B32957" w:rsidRPr="00B32957" w:rsidRDefault="00B32957" w:rsidP="00B32957">
      <w:pPr>
        <w:numPr>
          <w:ilvl w:val="0"/>
          <w:numId w:val="1"/>
        </w:numPr>
        <w:jc w:val="both"/>
        <w:rPr>
          <w:rFonts w:ascii="Times New Roman" w:hAnsi="Times New Roman" w:cs="Times New Roman"/>
          <w:sz w:val="24"/>
          <w:szCs w:val="24"/>
        </w:rPr>
      </w:pPr>
      <w:r w:rsidRPr="00B32957">
        <w:rPr>
          <w:rFonts w:ascii="Times New Roman" w:hAnsi="Times New Roman" w:cs="Times New Roman"/>
          <w:sz w:val="24"/>
          <w:szCs w:val="24"/>
        </w:rPr>
        <w:t>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Л.В. Артемова также выделяет несколько видов игр-драматизаций дошкольников.</w:t>
      </w:r>
    </w:p>
    <w:p w:rsidR="00B32957" w:rsidRPr="00B32957" w:rsidRDefault="00B32957" w:rsidP="00B32957">
      <w:pPr>
        <w:numPr>
          <w:ilvl w:val="0"/>
          <w:numId w:val="2"/>
        </w:numPr>
        <w:jc w:val="both"/>
        <w:rPr>
          <w:rFonts w:ascii="Times New Roman" w:hAnsi="Times New Roman" w:cs="Times New Roman"/>
          <w:sz w:val="24"/>
          <w:szCs w:val="24"/>
        </w:rPr>
      </w:pPr>
      <w:r w:rsidRPr="00B32957">
        <w:rPr>
          <w:rFonts w:ascii="Times New Roman" w:hAnsi="Times New Roman" w:cs="Times New Roman"/>
          <w:sz w:val="24"/>
          <w:szCs w:val="24"/>
        </w:rPr>
        <w:t> 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B32957" w:rsidRPr="00B32957" w:rsidRDefault="00B32957" w:rsidP="00B32957">
      <w:pPr>
        <w:numPr>
          <w:ilvl w:val="0"/>
          <w:numId w:val="2"/>
        </w:numPr>
        <w:jc w:val="both"/>
        <w:rPr>
          <w:rFonts w:ascii="Times New Roman" w:hAnsi="Times New Roman" w:cs="Times New Roman"/>
          <w:sz w:val="24"/>
          <w:szCs w:val="24"/>
        </w:rPr>
      </w:pPr>
      <w:r w:rsidRPr="00B32957">
        <w:rPr>
          <w:rFonts w:ascii="Times New Roman" w:hAnsi="Times New Roman" w:cs="Times New Roman"/>
          <w:sz w:val="24"/>
          <w:szCs w:val="24"/>
        </w:rPr>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B32957" w:rsidRPr="00B32957" w:rsidRDefault="00B32957" w:rsidP="00B32957">
      <w:pPr>
        <w:numPr>
          <w:ilvl w:val="0"/>
          <w:numId w:val="2"/>
        </w:numPr>
        <w:jc w:val="both"/>
        <w:rPr>
          <w:rFonts w:ascii="Times New Roman" w:hAnsi="Times New Roman" w:cs="Times New Roman"/>
          <w:sz w:val="24"/>
          <w:szCs w:val="24"/>
        </w:rPr>
      </w:pPr>
      <w:r w:rsidRPr="00B32957">
        <w:rPr>
          <w:rFonts w:ascii="Times New Roman" w:hAnsi="Times New Roman" w:cs="Times New Roman"/>
          <w:sz w:val="24"/>
          <w:szCs w:val="24"/>
        </w:rPr>
        <w:t>Импровизация. Это разыгрывание сюжета без предварительной подготовки.</w:t>
      </w:r>
    </w:p>
    <w:p w:rsidR="00B32957" w:rsidRPr="00B32957" w:rsidRDefault="00B32957" w:rsidP="00B32957">
      <w:pPr>
        <w:jc w:val="both"/>
        <w:rPr>
          <w:rFonts w:ascii="Times New Roman" w:hAnsi="Times New Roman" w:cs="Times New Roman"/>
          <w:sz w:val="24"/>
          <w:szCs w:val="24"/>
        </w:rPr>
      </w:pP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т.д.).</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 Родителей нужно вовлекать в такие виды деятельности, которые недоступны детям (техническое устройство сцены, изготовление костюмов).</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b/>
          <w:bCs/>
          <w:sz w:val="24"/>
          <w:szCs w:val="24"/>
        </w:rPr>
        <w:t> Основные требования к организации театрализованных игр</w:t>
      </w:r>
    </w:p>
    <w:p w:rsidR="00B32957" w:rsidRPr="00B32957" w:rsidRDefault="00B32957" w:rsidP="00B32957">
      <w:pPr>
        <w:numPr>
          <w:ilvl w:val="0"/>
          <w:numId w:val="3"/>
        </w:numPr>
        <w:jc w:val="both"/>
        <w:rPr>
          <w:rFonts w:ascii="Times New Roman" w:hAnsi="Times New Roman" w:cs="Times New Roman"/>
          <w:sz w:val="24"/>
          <w:szCs w:val="24"/>
        </w:rPr>
      </w:pPr>
      <w:r w:rsidRPr="00B32957">
        <w:rPr>
          <w:rFonts w:ascii="Times New Roman" w:hAnsi="Times New Roman" w:cs="Times New Roman"/>
          <w:sz w:val="24"/>
          <w:szCs w:val="24"/>
        </w:rPr>
        <w:t> Содержательность и разнообразие тематики.</w:t>
      </w:r>
    </w:p>
    <w:p w:rsidR="00B32957" w:rsidRPr="00B32957" w:rsidRDefault="00B32957" w:rsidP="00B32957">
      <w:pPr>
        <w:numPr>
          <w:ilvl w:val="0"/>
          <w:numId w:val="3"/>
        </w:numPr>
        <w:jc w:val="both"/>
        <w:rPr>
          <w:rFonts w:ascii="Times New Roman" w:hAnsi="Times New Roman" w:cs="Times New Roman"/>
          <w:sz w:val="24"/>
          <w:szCs w:val="24"/>
        </w:rPr>
      </w:pPr>
      <w:r w:rsidRPr="00B32957">
        <w:rPr>
          <w:rFonts w:ascii="Times New Roman" w:hAnsi="Times New Roman" w:cs="Times New Roman"/>
          <w:sz w:val="24"/>
          <w:szCs w:val="24"/>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B32957" w:rsidRPr="00B32957" w:rsidRDefault="00B32957" w:rsidP="00B32957">
      <w:pPr>
        <w:numPr>
          <w:ilvl w:val="0"/>
          <w:numId w:val="3"/>
        </w:numPr>
        <w:jc w:val="both"/>
        <w:rPr>
          <w:rFonts w:ascii="Times New Roman" w:hAnsi="Times New Roman" w:cs="Times New Roman"/>
          <w:sz w:val="24"/>
          <w:szCs w:val="24"/>
        </w:rPr>
      </w:pPr>
      <w:r w:rsidRPr="00B32957">
        <w:rPr>
          <w:rFonts w:ascii="Times New Roman" w:hAnsi="Times New Roman" w:cs="Times New Roman"/>
          <w:sz w:val="24"/>
          <w:szCs w:val="24"/>
        </w:rPr>
        <w:t>Максимальная активность детей на этапах и подготовки, и проведения игр.</w:t>
      </w:r>
    </w:p>
    <w:p w:rsidR="00B32957" w:rsidRPr="00B32957" w:rsidRDefault="00B32957" w:rsidP="00B32957">
      <w:pPr>
        <w:numPr>
          <w:ilvl w:val="0"/>
          <w:numId w:val="3"/>
        </w:numPr>
        <w:jc w:val="both"/>
        <w:rPr>
          <w:rFonts w:ascii="Times New Roman" w:hAnsi="Times New Roman" w:cs="Times New Roman"/>
          <w:sz w:val="24"/>
          <w:szCs w:val="24"/>
        </w:rPr>
      </w:pPr>
      <w:r w:rsidRPr="00B32957">
        <w:rPr>
          <w:rFonts w:ascii="Times New Roman" w:hAnsi="Times New Roman" w:cs="Times New Roman"/>
          <w:sz w:val="24"/>
          <w:szCs w:val="24"/>
        </w:rPr>
        <w:t>Сотрудничество детей друг с другом и с взрослыми на всех этапах организации театрализованной игры.</w:t>
      </w:r>
    </w:p>
    <w:p w:rsidR="00B32957" w:rsidRPr="00B32957" w:rsidRDefault="00B32957" w:rsidP="00B32957">
      <w:pPr>
        <w:numPr>
          <w:ilvl w:val="0"/>
          <w:numId w:val="3"/>
        </w:numPr>
        <w:jc w:val="both"/>
        <w:rPr>
          <w:rFonts w:ascii="Times New Roman" w:hAnsi="Times New Roman" w:cs="Times New Roman"/>
          <w:sz w:val="24"/>
          <w:szCs w:val="24"/>
        </w:rPr>
      </w:pPr>
      <w:r w:rsidRPr="00B32957">
        <w:rPr>
          <w:rFonts w:ascii="Times New Roman" w:hAnsi="Times New Roman" w:cs="Times New Roman"/>
          <w:sz w:val="24"/>
          <w:szCs w:val="24"/>
        </w:rPr>
        <w:lastRenderedPageBreak/>
        <w:t>Последовательность и усложнение содержания тем и сюжетов, избранных для игр, соответствуют возрасту и умениям детей.</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В </w:t>
      </w:r>
      <w:r w:rsidRPr="00B32957">
        <w:rPr>
          <w:rFonts w:ascii="Times New Roman" w:hAnsi="Times New Roman" w:cs="Times New Roman"/>
          <w:b/>
          <w:sz w:val="24"/>
          <w:szCs w:val="24"/>
        </w:rPr>
        <w:t>младшей группе</w:t>
      </w:r>
      <w:r w:rsidRPr="00B32957">
        <w:rPr>
          <w:rFonts w:ascii="Times New Roman" w:hAnsi="Times New Roman" w:cs="Times New Roman"/>
          <w:sz w:val="24"/>
          <w:szCs w:val="24"/>
        </w:rPr>
        <w:t> прообразом театрализованных игр являются игры с ролью. З.М. Богуславская и Е.О. Смирнова считают, что малыши, действуя в соответствии с ролью, полнее используют свои возможности и значительно легче справляются со многими задачами. Действуя от имени осторожных воробушков, смелых мышек или дружных гусей, они учатся, причем незаметно для себя. Кроме того, игры с ролью активизируют и развивают воображение детей, готовят их к самостоятельной творческой игре.</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xml:space="preserve"> Дети младшей группы с удовольствием перевоплощаются в собак, кошек и других знакомых животных, однако развить и обыграть сюжет пока не могут. Они лишь подражают животным, копируя их внешне, не раскрывая особенностей поведения, поэтому детей младшей группы важно научить некоторым способам игровых действий по образцу. О.С. </w:t>
      </w:r>
      <w:proofErr w:type="spellStart"/>
      <w:r w:rsidRPr="00B32957">
        <w:rPr>
          <w:rFonts w:ascii="Times New Roman" w:hAnsi="Times New Roman" w:cs="Times New Roman"/>
          <w:sz w:val="24"/>
          <w:szCs w:val="24"/>
        </w:rPr>
        <w:t>Лапутина</w:t>
      </w:r>
      <w:proofErr w:type="spellEnd"/>
      <w:r w:rsidRPr="00B32957">
        <w:rPr>
          <w:rFonts w:ascii="Times New Roman" w:hAnsi="Times New Roman" w:cs="Times New Roman"/>
          <w:sz w:val="24"/>
          <w:szCs w:val="24"/>
        </w:rPr>
        <w:t xml:space="preserve"> рекомендует с этой целью проводить игры «Наседка и цыплята», «Медведица и медвежата», «Зайчиха и зайчата», а на занятиях разыгрывать небольшие сценки из детского быта, организовывать игры по литературным произведениям: «Игрушки» А. </w:t>
      </w:r>
      <w:proofErr w:type="spellStart"/>
      <w:r w:rsidRPr="00B32957">
        <w:rPr>
          <w:rFonts w:ascii="Times New Roman" w:hAnsi="Times New Roman" w:cs="Times New Roman"/>
          <w:sz w:val="24"/>
          <w:szCs w:val="24"/>
        </w:rPr>
        <w:t>Барто</w:t>
      </w:r>
      <w:proofErr w:type="spellEnd"/>
      <w:r w:rsidRPr="00B32957">
        <w:rPr>
          <w:rFonts w:ascii="Times New Roman" w:hAnsi="Times New Roman" w:cs="Times New Roman"/>
          <w:sz w:val="24"/>
          <w:szCs w:val="24"/>
        </w:rPr>
        <w:t>, «Котик и козлик» В. Жуковского.</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bCs/>
          <w:iCs/>
          <w:sz w:val="24"/>
          <w:szCs w:val="24"/>
        </w:rPr>
        <w:t> Формируя интерес к играм-драматизациям, необходимо как можно больше читать и рассказывать детям сказки и другие литературные произведения.</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xml:space="preserve"> В </w:t>
      </w:r>
      <w:r w:rsidRPr="00B32957">
        <w:rPr>
          <w:rFonts w:ascii="Times New Roman" w:hAnsi="Times New Roman" w:cs="Times New Roman"/>
          <w:b/>
          <w:sz w:val="24"/>
          <w:szCs w:val="24"/>
        </w:rPr>
        <w:t>средней группе</w:t>
      </w:r>
      <w:r w:rsidRPr="00B32957">
        <w:rPr>
          <w:rFonts w:ascii="Times New Roman" w:hAnsi="Times New Roman" w:cs="Times New Roman"/>
          <w:sz w:val="24"/>
          <w:szCs w:val="24"/>
        </w:rPr>
        <w:t xml:space="preserve"> можно уже учить детей сочетать в роли движение и слово, использовать пантомиму двух-четырех действующих лиц. Возможно использование обучающих упражнений, например «Представь себя маленьким зайчиком и расскажи о себе».</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С группой наиболее активных детей целесообразно драматизировать простейшие сказки, используя настольный театр (сказка «Колобок»). Привлекая к играм малоактивных детей, можно драматизировать произведений, в которых небольшое количество действий (</w:t>
      </w:r>
      <w:proofErr w:type="spellStart"/>
      <w:r w:rsidRPr="00B32957">
        <w:rPr>
          <w:rFonts w:ascii="Times New Roman" w:hAnsi="Times New Roman" w:cs="Times New Roman"/>
          <w:sz w:val="24"/>
          <w:szCs w:val="24"/>
        </w:rPr>
        <w:t>потешка</w:t>
      </w:r>
      <w:proofErr w:type="spellEnd"/>
      <w:r w:rsidRPr="00B32957">
        <w:rPr>
          <w:rFonts w:ascii="Times New Roman" w:hAnsi="Times New Roman" w:cs="Times New Roman"/>
          <w:sz w:val="24"/>
          <w:szCs w:val="24"/>
        </w:rPr>
        <w:t xml:space="preserve"> «</w:t>
      </w:r>
      <w:proofErr w:type="spellStart"/>
      <w:r w:rsidRPr="00B32957">
        <w:rPr>
          <w:rFonts w:ascii="Times New Roman" w:hAnsi="Times New Roman" w:cs="Times New Roman"/>
          <w:sz w:val="24"/>
          <w:szCs w:val="24"/>
        </w:rPr>
        <w:t>Кисонька-мурысенька</w:t>
      </w:r>
      <w:proofErr w:type="spellEnd"/>
      <w:r w:rsidRPr="00B32957">
        <w:rPr>
          <w:rFonts w:ascii="Times New Roman" w:hAnsi="Times New Roman" w:cs="Times New Roman"/>
          <w:sz w:val="24"/>
          <w:szCs w:val="24"/>
        </w:rPr>
        <w:t>»).</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В </w:t>
      </w:r>
      <w:r w:rsidRPr="00B32957">
        <w:rPr>
          <w:rFonts w:ascii="Times New Roman" w:hAnsi="Times New Roman" w:cs="Times New Roman"/>
          <w:b/>
          <w:sz w:val="24"/>
          <w:szCs w:val="24"/>
        </w:rPr>
        <w:t>старшей группе</w:t>
      </w:r>
      <w:r w:rsidRPr="00B32957">
        <w:rPr>
          <w:rFonts w:ascii="Times New Roman" w:hAnsi="Times New Roman" w:cs="Times New Roman"/>
          <w:sz w:val="24"/>
          <w:szCs w:val="24"/>
        </w:rPr>
        <w:t xml:space="preserve"> дети продолжают совершенствовать свои исполнительские умения. Воспитатель учит их самостоятельно находить способы образной выразительности. Драматический конфликт, становление характеров, острота ситуаций, эмоциональная насыщенность, короткие, выразительные диалоги, простота и образность языка -все это создает благоприятные условия для проведения игр-драматизаций на основе сказок.</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 xml:space="preserve"> Наблюдая за играми старших дошкольников, Д.Б. </w:t>
      </w:r>
      <w:proofErr w:type="spellStart"/>
      <w:r w:rsidRPr="00B32957">
        <w:rPr>
          <w:rFonts w:ascii="Times New Roman" w:hAnsi="Times New Roman" w:cs="Times New Roman"/>
          <w:sz w:val="24"/>
          <w:szCs w:val="24"/>
        </w:rPr>
        <w:t>Менджерицкая</w:t>
      </w:r>
      <w:proofErr w:type="spellEnd"/>
      <w:r w:rsidRPr="00B32957">
        <w:rPr>
          <w:rFonts w:ascii="Times New Roman" w:hAnsi="Times New Roman" w:cs="Times New Roman"/>
          <w:sz w:val="24"/>
          <w:szCs w:val="24"/>
        </w:rPr>
        <w:t xml:space="preserve"> отмечала: такая игра сложнее для ребенка, чем подражание событиям из жизни, потому что в ней требуется понять и почувствовать образы героев, их поведение, выучить и запомнить текст произведения.</w:t>
      </w:r>
    </w:p>
    <w:p w:rsidR="00B32957" w:rsidRPr="00B32957" w:rsidRDefault="00B32957" w:rsidP="00B32957">
      <w:pPr>
        <w:jc w:val="both"/>
        <w:rPr>
          <w:rFonts w:ascii="Times New Roman" w:hAnsi="Times New Roman" w:cs="Times New Roman"/>
          <w:sz w:val="24"/>
          <w:szCs w:val="24"/>
        </w:rPr>
      </w:pPr>
      <w:r w:rsidRPr="00B32957">
        <w:rPr>
          <w:rFonts w:ascii="Times New Roman" w:hAnsi="Times New Roman" w:cs="Times New Roman"/>
          <w:sz w:val="24"/>
          <w:szCs w:val="24"/>
        </w:rPr>
        <w:t>По мнению И.Г. Вечкановой, режиссерская игра как форма организации деятельности детей позволяет изучить факторы, способствующие изменению эмоциональной регуляции ребенка, выявить особенности и средства совершенствования производных эмпатических эмоций, умения отражать чувства и состояния других, поскольку в этих играх быстро формируется чувство симпатии к взрослому, что обеспечивает эмоциональное благополучие воспитанника. </w:t>
      </w:r>
    </w:p>
    <w:p w:rsidR="00B32957" w:rsidRDefault="00B32957" w:rsidP="00B32957">
      <w:pPr>
        <w:jc w:val="both"/>
        <w:rPr>
          <w:rFonts w:ascii="Times New Roman" w:hAnsi="Times New Roman" w:cs="Times New Roman"/>
          <w:sz w:val="24"/>
          <w:szCs w:val="24"/>
        </w:rPr>
      </w:pPr>
    </w:p>
    <w:p w:rsidR="00C80FE2" w:rsidRDefault="00C80FE2" w:rsidP="00B32957">
      <w:pPr>
        <w:jc w:val="both"/>
        <w:rPr>
          <w:rFonts w:ascii="Times New Roman" w:hAnsi="Times New Roman" w:cs="Times New Roman"/>
          <w:sz w:val="24"/>
          <w:szCs w:val="24"/>
        </w:rPr>
      </w:pPr>
      <w:r w:rsidRPr="00C80FE2">
        <w:rPr>
          <w:rFonts w:ascii="Times New Roman" w:hAnsi="Times New Roman" w:cs="Times New Roman"/>
          <w:sz w:val="24"/>
          <w:szCs w:val="24"/>
        </w:rPr>
        <w:lastRenderedPageBreak/>
        <w:t xml:space="preserve">Наивысшей точкой реализации творчества, фантазии и </w:t>
      </w:r>
      <w:r>
        <w:rPr>
          <w:rFonts w:ascii="Times New Roman" w:hAnsi="Times New Roman" w:cs="Times New Roman"/>
          <w:sz w:val="24"/>
          <w:szCs w:val="24"/>
        </w:rPr>
        <w:t xml:space="preserve">самостоятельности детей является такой вид интегрированной деятельности, как детский музыкальный театр. </w:t>
      </w:r>
    </w:p>
    <w:p w:rsidR="00796599" w:rsidRPr="00796599" w:rsidRDefault="00796599" w:rsidP="00796599">
      <w:pPr>
        <w:jc w:val="both"/>
        <w:rPr>
          <w:rFonts w:ascii="Times New Roman" w:hAnsi="Times New Roman" w:cs="Times New Roman"/>
          <w:sz w:val="24"/>
          <w:szCs w:val="24"/>
        </w:rPr>
      </w:pPr>
      <w:r w:rsidRPr="00796599">
        <w:rPr>
          <w:rFonts w:ascii="Times New Roman" w:hAnsi="Times New Roman" w:cs="Times New Roman"/>
          <w:sz w:val="24"/>
          <w:szCs w:val="24"/>
        </w:rPr>
        <w:t>Коллективная музыкальная театрализованная деятельность направлена на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на музыкальное развитие, развитие всех ведущих психических процессов; способствует самопознанию, самовыражению личности при достаточно высокой степени свободы; создает условия для социализации ребенка, усиливая при этом его адаптационные способности, корректирует коммуникативные отклонения; помогает осознанию чувства удовлетворения, радости, значимости, возникающих в результате выявления скрытых талантов и потенций.</w:t>
      </w:r>
    </w:p>
    <w:p w:rsidR="00C80FE2" w:rsidRPr="00C80FE2" w:rsidRDefault="00C80FE2" w:rsidP="00C80FE2">
      <w:pPr>
        <w:jc w:val="both"/>
        <w:rPr>
          <w:rFonts w:ascii="Times New Roman" w:hAnsi="Times New Roman" w:cs="Times New Roman"/>
          <w:sz w:val="24"/>
          <w:szCs w:val="24"/>
        </w:rPr>
      </w:pPr>
      <w:r>
        <w:rPr>
          <w:rFonts w:ascii="Times New Roman" w:hAnsi="Times New Roman" w:cs="Times New Roman"/>
          <w:sz w:val="24"/>
          <w:szCs w:val="24"/>
        </w:rPr>
        <w:t>В ходе осуществления этой</w:t>
      </w:r>
      <w:r w:rsidRPr="00C80FE2">
        <w:rPr>
          <w:rFonts w:ascii="Times New Roman" w:hAnsi="Times New Roman" w:cs="Times New Roman"/>
          <w:sz w:val="24"/>
          <w:szCs w:val="24"/>
        </w:rPr>
        <w:t xml:space="preserve"> интегрирова</w:t>
      </w:r>
      <w:r>
        <w:rPr>
          <w:rFonts w:ascii="Times New Roman" w:hAnsi="Times New Roman" w:cs="Times New Roman"/>
          <w:sz w:val="24"/>
          <w:szCs w:val="24"/>
        </w:rPr>
        <w:t xml:space="preserve">нной деятельности решаются </w:t>
      </w:r>
      <w:proofErr w:type="spellStart"/>
      <w:r>
        <w:rPr>
          <w:rFonts w:ascii="Times New Roman" w:hAnsi="Times New Roman" w:cs="Times New Roman"/>
          <w:sz w:val="24"/>
          <w:szCs w:val="24"/>
        </w:rPr>
        <w:t>сдедующие</w:t>
      </w:r>
      <w:proofErr w:type="spellEnd"/>
      <w:r w:rsidRPr="00C80FE2">
        <w:rPr>
          <w:rFonts w:ascii="Times New Roman" w:hAnsi="Times New Roman" w:cs="Times New Roman"/>
          <w:sz w:val="24"/>
          <w:szCs w:val="24"/>
        </w:rPr>
        <w:t xml:space="preserve"> образовательные задачи:</w:t>
      </w:r>
    </w:p>
    <w:p w:rsidR="00C80FE2" w:rsidRPr="00C80FE2" w:rsidRDefault="00C80FE2" w:rsidP="00C80FE2">
      <w:pPr>
        <w:jc w:val="both"/>
        <w:rPr>
          <w:rFonts w:ascii="Times New Roman" w:hAnsi="Times New Roman" w:cs="Times New Roman"/>
          <w:sz w:val="24"/>
          <w:szCs w:val="24"/>
        </w:rPr>
      </w:pPr>
      <w:r w:rsidRPr="00C80FE2">
        <w:rPr>
          <w:rFonts w:ascii="Times New Roman" w:hAnsi="Times New Roman" w:cs="Times New Roman"/>
          <w:sz w:val="24"/>
          <w:szCs w:val="24"/>
        </w:rPr>
        <w:t xml:space="preserve">- развитие социального и эмоционального интеллекта, </w:t>
      </w:r>
    </w:p>
    <w:p w:rsidR="00C80FE2" w:rsidRPr="00C80FE2" w:rsidRDefault="00C80FE2" w:rsidP="00C80FE2">
      <w:pPr>
        <w:jc w:val="both"/>
        <w:rPr>
          <w:rFonts w:ascii="Times New Roman" w:hAnsi="Times New Roman" w:cs="Times New Roman"/>
          <w:sz w:val="24"/>
          <w:szCs w:val="24"/>
        </w:rPr>
      </w:pPr>
      <w:r w:rsidRPr="00C80FE2">
        <w:rPr>
          <w:rFonts w:ascii="Times New Roman" w:hAnsi="Times New Roman" w:cs="Times New Roman"/>
          <w:sz w:val="24"/>
          <w:szCs w:val="24"/>
        </w:rPr>
        <w:t xml:space="preserve">- развитие эмоциональной отзывчивости, сопереживания, </w:t>
      </w:r>
    </w:p>
    <w:p w:rsidR="00C80FE2" w:rsidRPr="00C80FE2" w:rsidRDefault="00C80FE2" w:rsidP="00C80FE2">
      <w:pPr>
        <w:jc w:val="both"/>
        <w:rPr>
          <w:rFonts w:ascii="Times New Roman" w:hAnsi="Times New Roman" w:cs="Times New Roman"/>
          <w:sz w:val="24"/>
          <w:szCs w:val="24"/>
        </w:rPr>
      </w:pPr>
      <w:r w:rsidRPr="00C80FE2">
        <w:rPr>
          <w:rFonts w:ascii="Times New Roman" w:hAnsi="Times New Roman" w:cs="Times New Roman"/>
          <w:sz w:val="24"/>
          <w:szCs w:val="24"/>
        </w:rPr>
        <w:t>- формирование готовности к совместной деятельности со сверстниками,</w:t>
      </w:r>
    </w:p>
    <w:p w:rsidR="00C80FE2" w:rsidRPr="00C80FE2" w:rsidRDefault="00C80FE2" w:rsidP="00C80FE2">
      <w:pPr>
        <w:jc w:val="both"/>
        <w:rPr>
          <w:rFonts w:ascii="Times New Roman" w:hAnsi="Times New Roman" w:cs="Times New Roman"/>
          <w:sz w:val="24"/>
          <w:szCs w:val="24"/>
        </w:rPr>
      </w:pPr>
      <w:r w:rsidRPr="00C80FE2">
        <w:rPr>
          <w:rFonts w:ascii="Times New Roman" w:hAnsi="Times New Roman" w:cs="Times New Roman"/>
          <w:sz w:val="24"/>
          <w:szCs w:val="24"/>
        </w:rPr>
        <w:t>- обеспечение гармоничного физического развития,</w:t>
      </w:r>
    </w:p>
    <w:p w:rsidR="00C80FE2" w:rsidRPr="00C80FE2" w:rsidRDefault="00C80FE2" w:rsidP="00C80FE2">
      <w:pPr>
        <w:jc w:val="both"/>
        <w:rPr>
          <w:rFonts w:ascii="Times New Roman" w:hAnsi="Times New Roman" w:cs="Times New Roman"/>
          <w:sz w:val="24"/>
          <w:szCs w:val="24"/>
        </w:rPr>
      </w:pPr>
      <w:r w:rsidRPr="00C80FE2">
        <w:rPr>
          <w:rFonts w:ascii="Times New Roman" w:hAnsi="Times New Roman" w:cs="Times New Roman"/>
          <w:sz w:val="24"/>
          <w:szCs w:val="24"/>
        </w:rPr>
        <w:t>- воспитание красоты, грациозности, выразительности движений,</w:t>
      </w:r>
    </w:p>
    <w:p w:rsidR="00B32957" w:rsidRDefault="00C80FE2" w:rsidP="00B32957">
      <w:pPr>
        <w:jc w:val="both"/>
        <w:rPr>
          <w:rFonts w:ascii="Times New Roman" w:hAnsi="Times New Roman" w:cs="Times New Roman"/>
          <w:sz w:val="24"/>
          <w:szCs w:val="24"/>
        </w:rPr>
      </w:pPr>
      <w:r w:rsidRPr="00C80FE2">
        <w:rPr>
          <w:rFonts w:ascii="Times New Roman" w:hAnsi="Times New Roman" w:cs="Times New Roman"/>
          <w:sz w:val="24"/>
          <w:szCs w:val="24"/>
        </w:rPr>
        <w:t>- развитие инициативы, самостоятельности и творчества в двигательной активности</w:t>
      </w:r>
      <w:r>
        <w:rPr>
          <w:rFonts w:ascii="Times New Roman" w:hAnsi="Times New Roman" w:cs="Times New Roman"/>
          <w:sz w:val="24"/>
          <w:szCs w:val="24"/>
        </w:rPr>
        <w:t>.</w:t>
      </w:r>
    </w:p>
    <w:p w:rsidR="00B32957" w:rsidRDefault="00B32957" w:rsidP="00B32957">
      <w:pPr>
        <w:jc w:val="both"/>
        <w:rPr>
          <w:rFonts w:ascii="Times New Roman" w:hAnsi="Times New Roman" w:cs="Times New Roman"/>
          <w:sz w:val="24"/>
          <w:szCs w:val="24"/>
        </w:rPr>
      </w:pPr>
      <w:r>
        <w:rPr>
          <w:rFonts w:ascii="Times New Roman" w:hAnsi="Times New Roman" w:cs="Times New Roman"/>
          <w:sz w:val="24"/>
          <w:szCs w:val="24"/>
        </w:rPr>
        <w:t xml:space="preserve">Постановка спектакля </w:t>
      </w:r>
      <w:r w:rsidR="0027667E">
        <w:rPr>
          <w:rFonts w:ascii="Times New Roman" w:hAnsi="Times New Roman" w:cs="Times New Roman"/>
          <w:sz w:val="24"/>
          <w:szCs w:val="24"/>
        </w:rPr>
        <w:t>включает в себя следующие этапы:</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выбор пьесы, инсценировки и обсуждение с детьми,</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деление пьесы на эпизоды и пересказ их детьми,</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работа над отдельными эпизодами в виде этюдов,</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музыкальное сопровождение, постановка танцев,</w:t>
      </w:r>
    </w:p>
    <w:p w:rsidR="00477F2B" w:rsidRPr="00477F2B" w:rsidRDefault="00477F2B" w:rsidP="00477F2B">
      <w:pPr>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создание необходимых костюмов или элементов костюмов, изготовление декораций, украшение помещений, </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переход к тексту пьесы, работа над эпизодами,</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работа над выразительностью речи и подлинностью поведения в сценических условиях,</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репетиция отдельных картин и мизансцен с частичным и полным музыкальным сопровождением,</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репетиция всей пьесы в целом уже с элементами костюмов, декораций,</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премьера спектакля и последующее (через время) обсуждение,</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повторный показ «на бис» или альтернативный показ,</w:t>
      </w:r>
    </w:p>
    <w:p w:rsidR="0027667E" w:rsidRDefault="0027667E" w:rsidP="00B32957">
      <w:pPr>
        <w:jc w:val="both"/>
        <w:rPr>
          <w:rFonts w:ascii="Times New Roman" w:hAnsi="Times New Roman" w:cs="Times New Roman"/>
          <w:sz w:val="24"/>
          <w:szCs w:val="24"/>
        </w:rPr>
      </w:pPr>
      <w:r>
        <w:rPr>
          <w:rFonts w:ascii="Times New Roman" w:hAnsi="Times New Roman" w:cs="Times New Roman"/>
          <w:sz w:val="24"/>
          <w:szCs w:val="24"/>
        </w:rPr>
        <w:t>- фото-, видеосъемка.</w:t>
      </w:r>
    </w:p>
    <w:p w:rsidR="00477F2B" w:rsidRP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 xml:space="preserve">В подготовке к организации музыкальной театрализованной деятельности немаловажную роль играет развитие музыкально – ритмических способностей, обогащение двигательного </w:t>
      </w:r>
      <w:r w:rsidRPr="00477F2B">
        <w:rPr>
          <w:rFonts w:ascii="Times New Roman" w:hAnsi="Times New Roman" w:cs="Times New Roman"/>
          <w:sz w:val="24"/>
          <w:szCs w:val="24"/>
        </w:rPr>
        <w:lastRenderedPageBreak/>
        <w:t>опыта. Для этого используются не только основные виды музыкально-ритмической</w:t>
      </w:r>
      <w:r>
        <w:rPr>
          <w:rFonts w:ascii="Times New Roman" w:hAnsi="Times New Roman" w:cs="Times New Roman"/>
          <w:sz w:val="24"/>
          <w:szCs w:val="24"/>
        </w:rPr>
        <w:t xml:space="preserve">, но и двигательной </w:t>
      </w:r>
      <w:r w:rsidRPr="00477F2B">
        <w:rPr>
          <w:rFonts w:ascii="Times New Roman" w:hAnsi="Times New Roman" w:cs="Times New Roman"/>
          <w:sz w:val="24"/>
          <w:szCs w:val="24"/>
        </w:rPr>
        <w:t>деятельности.</w:t>
      </w:r>
    </w:p>
    <w:p w:rsidR="00477F2B" w:rsidRPr="00477F2B" w:rsidRDefault="00477F2B" w:rsidP="00477F2B">
      <w:pPr>
        <w:jc w:val="both"/>
        <w:rPr>
          <w:rFonts w:ascii="Times New Roman" w:hAnsi="Times New Roman" w:cs="Times New Roman"/>
          <w:sz w:val="24"/>
          <w:szCs w:val="24"/>
        </w:rPr>
      </w:pPr>
      <w:r>
        <w:rPr>
          <w:rFonts w:ascii="Times New Roman" w:hAnsi="Times New Roman" w:cs="Times New Roman"/>
          <w:sz w:val="24"/>
          <w:szCs w:val="24"/>
        </w:rPr>
        <w:t xml:space="preserve">*  </w:t>
      </w:r>
      <w:r w:rsidRPr="00477F2B">
        <w:rPr>
          <w:rFonts w:ascii="Times New Roman" w:hAnsi="Times New Roman" w:cs="Times New Roman"/>
          <w:sz w:val="24"/>
          <w:szCs w:val="24"/>
        </w:rPr>
        <w:t>Подготовительные упражнения направлены на отработку какого-либо сложного элемента танцевальной композиции, четкости и правильности выполнения движений, которые мы затем включим в танец. Эти упражнения помогают обогатить детей запасом разнообразных двигательных упражнений, выполняя их в танце, пляске свободно, уверенно и непринужденно.</w:t>
      </w:r>
    </w:p>
    <w:p w:rsidR="00477F2B" w:rsidRP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 xml:space="preserve">*   </w:t>
      </w:r>
      <w:proofErr w:type="spellStart"/>
      <w:r w:rsidRPr="00477F2B">
        <w:rPr>
          <w:rFonts w:ascii="Times New Roman" w:hAnsi="Times New Roman" w:cs="Times New Roman"/>
          <w:sz w:val="24"/>
          <w:szCs w:val="24"/>
        </w:rPr>
        <w:t>Тренинговые</w:t>
      </w:r>
      <w:proofErr w:type="spellEnd"/>
      <w:r w:rsidRPr="00477F2B">
        <w:rPr>
          <w:rFonts w:ascii="Times New Roman" w:hAnsi="Times New Roman" w:cs="Times New Roman"/>
          <w:sz w:val="24"/>
          <w:szCs w:val="24"/>
        </w:rPr>
        <w:t xml:space="preserve"> композиции отличаются от подготовительных упражнений тем, что в них мы отрабатываем не только какое-то конкретное движение, а целую цепочку двигательных навыков, из которых состоит та или иная танцевальная композиция.</w:t>
      </w:r>
    </w:p>
    <w:p w:rsidR="00477F2B" w:rsidRPr="00477F2B" w:rsidRDefault="00477F2B" w:rsidP="00477F2B">
      <w:pPr>
        <w:jc w:val="both"/>
        <w:rPr>
          <w:rFonts w:ascii="Times New Roman" w:hAnsi="Times New Roman" w:cs="Times New Roman"/>
          <w:sz w:val="24"/>
          <w:szCs w:val="24"/>
        </w:rPr>
      </w:pPr>
      <w:r>
        <w:rPr>
          <w:rFonts w:ascii="Times New Roman" w:hAnsi="Times New Roman" w:cs="Times New Roman"/>
          <w:sz w:val="24"/>
          <w:szCs w:val="24"/>
        </w:rPr>
        <w:t xml:space="preserve">* </w:t>
      </w:r>
      <w:r w:rsidRPr="00477F2B">
        <w:rPr>
          <w:rFonts w:ascii="Times New Roman" w:hAnsi="Times New Roman" w:cs="Times New Roman"/>
          <w:sz w:val="24"/>
          <w:szCs w:val="24"/>
        </w:rPr>
        <w:t>Образные упражнения составляют основу музыкально-ритмических композиций, сюжетных игр и позволяют в движениях выразить различные по характеру эмоциональные состояния, сюжеты, образы и настроения музыкальных произведений. Такой вид упражнений позволяет развить у детей творческое воображение, фантазию, выразительную пластику, способность к импровизации в движениях.</w:t>
      </w:r>
    </w:p>
    <w:p w:rsidR="00477F2B" w:rsidRP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  Особенностью упражнений-композиций является их спортивная направленность. Такие упражнения способствуют освоению ребенком большого объема разнообразных движений, развивают чувство ритма, координацию, точность движений, память, произвольное внимание и быстроту реакции. Рекомендуется их включать в музыкально-ритмические, физкультурные занятия, спортивные праздники и досуги.</w:t>
      </w:r>
    </w:p>
    <w:p w:rsidR="00477F2B" w:rsidRPr="00477F2B" w:rsidRDefault="00477F2B" w:rsidP="00477F2B">
      <w:pPr>
        <w:jc w:val="both"/>
        <w:rPr>
          <w:rFonts w:ascii="Times New Roman" w:hAnsi="Times New Roman" w:cs="Times New Roman"/>
          <w:sz w:val="24"/>
          <w:szCs w:val="24"/>
        </w:rPr>
      </w:pPr>
      <w:r>
        <w:rPr>
          <w:rFonts w:ascii="Times New Roman" w:hAnsi="Times New Roman" w:cs="Times New Roman"/>
          <w:sz w:val="24"/>
          <w:szCs w:val="24"/>
        </w:rPr>
        <w:t xml:space="preserve">* </w:t>
      </w:r>
      <w:r w:rsidRPr="00477F2B">
        <w:rPr>
          <w:rFonts w:ascii="Times New Roman" w:hAnsi="Times New Roman" w:cs="Times New Roman"/>
          <w:sz w:val="24"/>
          <w:szCs w:val="24"/>
        </w:rPr>
        <w:t>Игры-инсценировки являются разновидностью основного вида музыкально- ритмической деятельности - игры. Такие игры направлены на развитие у детей фантазии, творческого воображения, способности к импровизации. Дети стараются передать в движении различные игровые образы через характер музыки, учатся вовремя менять движения. При проведении таких игр педагог использует элементы костюмов, шапочки, маски.</w:t>
      </w:r>
    </w:p>
    <w:p w:rsidR="00477F2B" w:rsidRPr="00477F2B" w:rsidRDefault="00477F2B" w:rsidP="00477F2B">
      <w:pPr>
        <w:jc w:val="both"/>
        <w:rPr>
          <w:rFonts w:ascii="Times New Roman" w:hAnsi="Times New Roman" w:cs="Times New Roman"/>
          <w:sz w:val="24"/>
          <w:szCs w:val="24"/>
        </w:rPr>
      </w:pPr>
      <w:r>
        <w:rPr>
          <w:rFonts w:ascii="Times New Roman" w:hAnsi="Times New Roman" w:cs="Times New Roman"/>
          <w:sz w:val="24"/>
          <w:szCs w:val="24"/>
        </w:rPr>
        <w:t xml:space="preserve">* </w:t>
      </w:r>
      <w:r w:rsidRPr="00477F2B">
        <w:rPr>
          <w:rFonts w:ascii="Times New Roman" w:hAnsi="Times New Roman" w:cs="Times New Roman"/>
          <w:sz w:val="24"/>
          <w:szCs w:val="24"/>
        </w:rPr>
        <w:t>В играх-композициях требуется установка на игровые образы, где происходит обыгрывание какой-то конкретной ситуации, предложенной детям. Игры-композиции способствуют развитию способности детей к импровизации, творческому воображению.</w:t>
      </w:r>
    </w:p>
    <w:p w:rsid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  Не менее интересными и познавательными для детей являются пластические этюды, которые можно исполнять с атрибутами (ленточки, мячи). Этот вид музыкально-ритмической деятельности, с одной стороны, требует четкого, правильного выполнения движений, которые имеют в основном спортивную направленность («езда на велосипеде», полуобороты туловища направо и налево, взмахи руками и др.) и способствуют развитию у детей координации движений, гибкости и пластичности. С другой стороны, направлен на реализацию ребенком собственного понимания музыки.</w:t>
      </w:r>
    </w:p>
    <w:p w:rsidR="00477F2B" w:rsidRP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ребёнка, его способность к созданию новых образов. В процессе работы развивается символическое мышление, двигательный, эмоциональный контроль. Происходит усвоение социальных норм поведения. Таким образом, работа над этюдами не менее важна, чем сам спектакль.</w:t>
      </w:r>
    </w:p>
    <w:p w:rsid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 xml:space="preserve">Особенно надо сказать об участии родителей в организации спектакля. Привлекая взрослых к сотрудничеству, педагоги нашего сада способствуют возрождению семейной </w:t>
      </w:r>
      <w:r w:rsidRPr="00477F2B">
        <w:rPr>
          <w:rFonts w:ascii="Times New Roman" w:hAnsi="Times New Roman" w:cs="Times New Roman"/>
          <w:sz w:val="24"/>
          <w:szCs w:val="24"/>
        </w:rPr>
        <w:lastRenderedPageBreak/>
        <w:t>традиции устройства домашнего театра. Репетиции, изготовление костюмов, декораций, билетов-приглашений для родственников сплачивает членов семьи, наполняет жизнь содержательной деятельностью, радостным ожиданием. Чем ближе это сотрудничество, тем больше родители узнают своих детей, особенности их характера, темперамента, их мечты и желания. Кроме того, театральная деятельность позволяет ребенку решать многие проблемные ситуации в самом себе опосредованно от лица какого – либо персонажа, что позволяет преодолеть робость, неуверенность в себе, застенчивость, что способствует повышению уровня самоуважения и приобретению навыков общения со сверстниками, что является одним из важных компонентов развития всесторонне развитой личности.</w:t>
      </w:r>
    </w:p>
    <w:p w:rsidR="00477F2B" w:rsidRPr="00477F2B" w:rsidRDefault="00477F2B" w:rsidP="00477F2B">
      <w:pPr>
        <w:jc w:val="both"/>
        <w:rPr>
          <w:rFonts w:ascii="Times New Roman" w:hAnsi="Times New Roman" w:cs="Times New Roman"/>
          <w:sz w:val="24"/>
          <w:szCs w:val="24"/>
        </w:rPr>
      </w:pPr>
      <w:r w:rsidRPr="00477F2B">
        <w:rPr>
          <w:rFonts w:ascii="Times New Roman" w:hAnsi="Times New Roman" w:cs="Times New Roman"/>
          <w:sz w:val="24"/>
          <w:szCs w:val="24"/>
        </w:rPr>
        <w:t xml:space="preserve">В </w:t>
      </w:r>
      <w:r w:rsidR="00796599">
        <w:rPr>
          <w:rFonts w:ascii="Times New Roman" w:hAnsi="Times New Roman" w:cs="Times New Roman"/>
          <w:sz w:val="24"/>
          <w:szCs w:val="24"/>
        </w:rPr>
        <w:t xml:space="preserve">музыкальной театрализованной деятельности </w:t>
      </w:r>
      <w:r w:rsidRPr="00477F2B">
        <w:rPr>
          <w:rFonts w:ascii="Times New Roman" w:hAnsi="Times New Roman" w:cs="Times New Roman"/>
          <w:sz w:val="24"/>
          <w:szCs w:val="24"/>
        </w:rPr>
        <w:t xml:space="preserve">дети знакомятся с чувствами, настроениями героев, осваивают способы эмоционального выражения, </w:t>
      </w:r>
      <w:proofErr w:type="spellStart"/>
      <w:r w:rsidRPr="00477F2B">
        <w:rPr>
          <w:rFonts w:ascii="Times New Roman" w:hAnsi="Times New Roman" w:cs="Times New Roman"/>
          <w:sz w:val="24"/>
          <w:szCs w:val="24"/>
        </w:rPr>
        <w:t>самореализуются</w:t>
      </w:r>
      <w:proofErr w:type="spellEnd"/>
      <w:r w:rsidRPr="00477F2B">
        <w:rPr>
          <w:rFonts w:ascii="Times New Roman" w:hAnsi="Times New Roman" w:cs="Times New Roman"/>
          <w:sz w:val="24"/>
          <w:szCs w:val="24"/>
        </w:rPr>
        <w:t xml:space="preserve">, </w:t>
      </w:r>
      <w:proofErr w:type="spellStart"/>
      <w:r w:rsidRPr="00477F2B">
        <w:rPr>
          <w:rFonts w:ascii="Times New Roman" w:hAnsi="Times New Roman" w:cs="Times New Roman"/>
          <w:sz w:val="24"/>
          <w:szCs w:val="24"/>
        </w:rPr>
        <w:t>самовыражаются</w:t>
      </w:r>
      <w:proofErr w:type="spellEnd"/>
      <w:r w:rsidRPr="00477F2B">
        <w:rPr>
          <w:rFonts w:ascii="Times New Roman" w:hAnsi="Times New Roman" w:cs="Times New Roman"/>
          <w:sz w:val="24"/>
          <w:szCs w:val="24"/>
        </w:rPr>
        <w:t>, знакомятся с окружающим миром через образы, краски, 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w:t>
      </w:r>
    </w:p>
    <w:p w:rsidR="00477F2B" w:rsidRPr="00477F2B" w:rsidRDefault="00477F2B" w:rsidP="00477F2B">
      <w:pPr>
        <w:jc w:val="both"/>
        <w:rPr>
          <w:rFonts w:ascii="Times New Roman" w:hAnsi="Times New Roman" w:cs="Times New Roman"/>
          <w:sz w:val="24"/>
          <w:szCs w:val="24"/>
        </w:rPr>
      </w:pPr>
    </w:p>
    <w:p w:rsidR="00477F2B" w:rsidRPr="00477F2B" w:rsidRDefault="00477F2B" w:rsidP="00477F2B">
      <w:pPr>
        <w:jc w:val="both"/>
        <w:rPr>
          <w:rFonts w:ascii="Times New Roman" w:hAnsi="Times New Roman" w:cs="Times New Roman"/>
          <w:sz w:val="24"/>
          <w:szCs w:val="24"/>
        </w:rPr>
      </w:pPr>
    </w:p>
    <w:p w:rsidR="00477F2B" w:rsidRDefault="00477F2B" w:rsidP="00B32957">
      <w:pPr>
        <w:jc w:val="both"/>
        <w:rPr>
          <w:rFonts w:ascii="Times New Roman" w:hAnsi="Times New Roman" w:cs="Times New Roman"/>
          <w:sz w:val="24"/>
          <w:szCs w:val="24"/>
        </w:rPr>
      </w:pPr>
    </w:p>
    <w:p w:rsidR="00B32957" w:rsidRPr="00B32957" w:rsidRDefault="00B32957" w:rsidP="00B32957">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AC567C" w:rsidRDefault="00AC567C" w:rsidP="00F60ED9">
      <w:pPr>
        <w:jc w:val="both"/>
        <w:rPr>
          <w:rFonts w:ascii="Times New Roman" w:hAnsi="Times New Roman" w:cs="Times New Roman"/>
          <w:sz w:val="24"/>
          <w:szCs w:val="24"/>
        </w:rPr>
      </w:pPr>
    </w:p>
    <w:p w:rsidR="00477F2B" w:rsidRDefault="00477F2B" w:rsidP="00F60ED9">
      <w:pPr>
        <w:jc w:val="both"/>
        <w:rPr>
          <w:rFonts w:ascii="Times New Roman" w:hAnsi="Times New Roman" w:cs="Times New Roman"/>
          <w:sz w:val="24"/>
          <w:szCs w:val="24"/>
        </w:rPr>
      </w:pPr>
    </w:p>
    <w:p w:rsidR="00477F2B" w:rsidRDefault="00477F2B" w:rsidP="00F60ED9">
      <w:pPr>
        <w:jc w:val="both"/>
        <w:rPr>
          <w:rFonts w:ascii="Times New Roman" w:hAnsi="Times New Roman" w:cs="Times New Roman"/>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796599" w:rsidRDefault="00796599" w:rsidP="00F60ED9">
      <w:pPr>
        <w:jc w:val="both"/>
        <w:rPr>
          <w:rFonts w:ascii="Times New Roman" w:hAnsi="Times New Roman" w:cs="Times New Roman"/>
          <w:b/>
          <w:bCs/>
          <w:sz w:val="24"/>
          <w:szCs w:val="24"/>
        </w:rPr>
      </w:pP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b/>
          <w:bCs/>
          <w:sz w:val="24"/>
          <w:szCs w:val="24"/>
        </w:rPr>
        <w:t>Список литературы</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 Акулова О. Театрализованные игры // Дошкольное воспитание, 2005, №4, с. 3-8.</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2. Вечканова И.Г. Театрализованные игры в реабилитации дошкольников с интеллектуальной недостаточностью.- СПб</w:t>
      </w:r>
      <w:proofErr w:type="gramStart"/>
      <w:r w:rsidRPr="00F60ED9">
        <w:rPr>
          <w:rFonts w:ascii="Times New Roman" w:hAnsi="Times New Roman" w:cs="Times New Roman"/>
          <w:sz w:val="24"/>
          <w:szCs w:val="24"/>
        </w:rPr>
        <w:t xml:space="preserve">.: </w:t>
      </w:r>
      <w:proofErr w:type="gramEnd"/>
      <w:r w:rsidRPr="00F60ED9">
        <w:rPr>
          <w:rFonts w:ascii="Times New Roman" w:hAnsi="Times New Roman" w:cs="Times New Roman"/>
          <w:sz w:val="24"/>
          <w:szCs w:val="24"/>
        </w:rPr>
        <w:t>КАРО, 2006.</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 xml:space="preserve">3. Васильева Н.Н., </w:t>
      </w:r>
      <w:proofErr w:type="spellStart"/>
      <w:r w:rsidRPr="00F60ED9">
        <w:rPr>
          <w:rFonts w:ascii="Times New Roman" w:hAnsi="Times New Roman" w:cs="Times New Roman"/>
          <w:sz w:val="24"/>
          <w:szCs w:val="24"/>
        </w:rPr>
        <w:t>Новоторцева</w:t>
      </w:r>
      <w:proofErr w:type="spellEnd"/>
      <w:r w:rsidRPr="00F60ED9">
        <w:rPr>
          <w:rFonts w:ascii="Times New Roman" w:hAnsi="Times New Roman" w:cs="Times New Roman"/>
          <w:sz w:val="24"/>
          <w:szCs w:val="24"/>
        </w:rPr>
        <w:t xml:space="preserve"> Н.В. Развивающие игры для дошкольников. - Ярославль, 1996.</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4. Выготский Л.С. Воображение и творчество в детском возрасте. - М., 1991.</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5. Выготский Л.С. Игра и ее роль в психологическом развитии ребенка. // Воображение и его развитие в детском возрасте. - М., 1991.</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6. Выготский Л.С. Психология искусства. - М., 1987.</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 xml:space="preserve">7. </w:t>
      </w:r>
      <w:proofErr w:type="spellStart"/>
      <w:r w:rsidRPr="00F60ED9">
        <w:rPr>
          <w:rFonts w:ascii="Times New Roman" w:hAnsi="Times New Roman" w:cs="Times New Roman"/>
          <w:sz w:val="24"/>
          <w:szCs w:val="24"/>
        </w:rPr>
        <w:t>Градновская</w:t>
      </w:r>
      <w:proofErr w:type="spellEnd"/>
      <w:r w:rsidRPr="00F60ED9">
        <w:rPr>
          <w:rFonts w:ascii="Times New Roman" w:hAnsi="Times New Roman" w:cs="Times New Roman"/>
          <w:sz w:val="24"/>
          <w:szCs w:val="24"/>
        </w:rPr>
        <w:t xml:space="preserve"> Р.М. Элементы практической психологии. - СПб.: Свет, 1997</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 xml:space="preserve">8. </w:t>
      </w:r>
      <w:proofErr w:type="spellStart"/>
      <w:r w:rsidRPr="00F60ED9">
        <w:rPr>
          <w:rFonts w:ascii="Times New Roman" w:hAnsi="Times New Roman" w:cs="Times New Roman"/>
          <w:sz w:val="24"/>
          <w:szCs w:val="24"/>
        </w:rPr>
        <w:t>Доронова</w:t>
      </w:r>
      <w:proofErr w:type="spellEnd"/>
      <w:r w:rsidRPr="00F60ED9">
        <w:rPr>
          <w:rFonts w:ascii="Times New Roman" w:hAnsi="Times New Roman" w:cs="Times New Roman"/>
          <w:sz w:val="24"/>
          <w:szCs w:val="24"/>
        </w:rPr>
        <w:t xml:space="preserve"> Т.Н. Развитие детей от 4 до 7 лет в театрализованной деятельности // Ребенок в детском саду. - 2001, №2, с. 10-16.</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9. Ерофеева Т.И., Зверева О.Л. Игра-драматизация // Воспитание детей в игре.- М., 1994.</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10. Ермолаева М.В. Практическая психология детского творчества. - М., 2001.</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11.Ершова А.П. Взаимосвязь процессов обучения и воспитания в театральном образовании // Эстетическое воспитание</w:t>
      </w:r>
      <w:proofErr w:type="gramStart"/>
      <w:r w:rsidRPr="00F60ED9">
        <w:rPr>
          <w:rFonts w:ascii="Times New Roman" w:hAnsi="Times New Roman" w:cs="Times New Roman"/>
          <w:sz w:val="24"/>
          <w:szCs w:val="24"/>
        </w:rPr>
        <w:t>.-</w:t>
      </w:r>
      <w:proofErr w:type="gramEnd"/>
      <w:r w:rsidRPr="00F60ED9">
        <w:rPr>
          <w:rFonts w:ascii="Times New Roman" w:hAnsi="Times New Roman" w:cs="Times New Roman"/>
          <w:sz w:val="24"/>
          <w:szCs w:val="24"/>
        </w:rPr>
        <w:t>М., 2002.</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12. Жуковская Р.И. Игра и ее педагогическое значение. - М., 1975.</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13. Запорожец А.В. Психология восприятия сказки ребенком-дошкольником // Избранные психологические труды: В 2т. - М., 1986. - Т.1.</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14. Запорожец А.В. Игра и развитие ребенка // Психология и педагогика игры дошкольника (материалы симпозиума) / Под ред. А.В. Запорожца, А.П. Усовой. - М.: Просвещение, 1968.</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15. Зворыгина Е Особенности воображения детей в игре // Дошкольное воспитание. - 1986, №12, с. 3-9.</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16. Игры-драматизации // Эмоциональное развитие дошкольника / Под ред.</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А.Д. Кошелевой. - М., 1983.</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17. Карабанова О.А. Игра в коррекции психического развития ребенка.- М.: Российское педагогическое агентство, 1997.</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18. Карпинская Н.С. Игры-драматизации в развитии творческих способностей детей// Художественное слово в воспитании дошкольников.- М., 1972.</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19. Козлова С.А., Куликова Т.А. Дошкольная педагогика. - М.: Академия, 2000.</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lastRenderedPageBreak/>
        <w:t>20. Кулагина И.Ю. Возрастная психология (Развитие ребенка от рождения до 17 лет). - М.: Изд-во УРАО.-1998.</w:t>
      </w:r>
    </w:p>
    <w:p w:rsidR="003673AE" w:rsidRPr="00F60ED9" w:rsidRDefault="003673AE" w:rsidP="00F60ED9">
      <w:pPr>
        <w:jc w:val="both"/>
        <w:rPr>
          <w:rFonts w:ascii="Times New Roman" w:hAnsi="Times New Roman" w:cs="Times New Roman"/>
          <w:sz w:val="24"/>
          <w:szCs w:val="24"/>
        </w:rPr>
      </w:pPr>
      <w:r w:rsidRPr="00F60ED9">
        <w:rPr>
          <w:rFonts w:ascii="Times New Roman" w:hAnsi="Times New Roman" w:cs="Times New Roman"/>
          <w:sz w:val="24"/>
          <w:szCs w:val="24"/>
        </w:rPr>
        <w:t>21. Леонтьев А.Н. Психологические основы детской игры / Избранные психологические произведения в 2-х т. М.: Педагогика, 1983 - T.I.</w:t>
      </w:r>
    </w:p>
    <w:p w:rsidR="003673AE" w:rsidRPr="00F60ED9" w:rsidRDefault="003673AE" w:rsidP="00F60ED9">
      <w:pPr>
        <w:jc w:val="both"/>
        <w:rPr>
          <w:rFonts w:ascii="Times New Roman" w:hAnsi="Times New Roman" w:cs="Times New Roman"/>
          <w:sz w:val="24"/>
          <w:szCs w:val="24"/>
        </w:rPr>
      </w:pPr>
      <w:bookmarkStart w:id="0" w:name="_GoBack"/>
      <w:bookmarkEnd w:id="0"/>
    </w:p>
    <w:p w:rsidR="00870AA1" w:rsidRPr="00F60ED9" w:rsidRDefault="00870AA1" w:rsidP="00F60ED9">
      <w:pPr>
        <w:jc w:val="both"/>
        <w:rPr>
          <w:rFonts w:ascii="Times New Roman" w:hAnsi="Times New Roman" w:cs="Times New Roman"/>
          <w:sz w:val="24"/>
          <w:szCs w:val="24"/>
        </w:rPr>
      </w:pPr>
    </w:p>
    <w:p w:rsidR="00394E72" w:rsidRPr="00F60ED9" w:rsidRDefault="00394E72" w:rsidP="00F60ED9">
      <w:pPr>
        <w:jc w:val="both"/>
        <w:rPr>
          <w:rFonts w:ascii="Times New Roman" w:hAnsi="Times New Roman" w:cs="Times New Roman"/>
          <w:sz w:val="24"/>
          <w:szCs w:val="24"/>
        </w:rPr>
      </w:pPr>
    </w:p>
    <w:p w:rsidR="008F1F5F" w:rsidRPr="00F60ED9" w:rsidRDefault="008F1F5F" w:rsidP="00F60ED9">
      <w:pPr>
        <w:jc w:val="both"/>
        <w:rPr>
          <w:rFonts w:ascii="Times New Roman" w:hAnsi="Times New Roman" w:cs="Times New Roman"/>
          <w:sz w:val="24"/>
          <w:szCs w:val="24"/>
        </w:rPr>
      </w:pPr>
    </w:p>
    <w:p w:rsidR="004C003B" w:rsidRPr="00F60ED9" w:rsidRDefault="004C003B" w:rsidP="00F60ED9">
      <w:pPr>
        <w:jc w:val="both"/>
        <w:rPr>
          <w:rFonts w:ascii="Times New Roman" w:hAnsi="Times New Roman" w:cs="Times New Roman"/>
          <w:sz w:val="24"/>
          <w:szCs w:val="24"/>
        </w:rPr>
      </w:pPr>
    </w:p>
    <w:p w:rsidR="009B3EA5" w:rsidRPr="00F60ED9" w:rsidRDefault="009B3EA5" w:rsidP="00F60ED9">
      <w:pPr>
        <w:jc w:val="both"/>
        <w:rPr>
          <w:rFonts w:ascii="Times New Roman" w:hAnsi="Times New Roman" w:cs="Times New Roman"/>
          <w:sz w:val="24"/>
          <w:szCs w:val="24"/>
        </w:rPr>
      </w:pPr>
    </w:p>
    <w:p w:rsidR="009B3EA5" w:rsidRPr="00F60ED9" w:rsidRDefault="009B3EA5" w:rsidP="00F60ED9">
      <w:pPr>
        <w:jc w:val="both"/>
        <w:rPr>
          <w:rFonts w:ascii="Times New Roman" w:hAnsi="Times New Roman" w:cs="Times New Roman"/>
          <w:sz w:val="24"/>
          <w:szCs w:val="24"/>
        </w:rPr>
      </w:pPr>
    </w:p>
    <w:sectPr w:rsidR="009B3EA5" w:rsidRPr="00F60ED9" w:rsidSect="00D55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61D"/>
    <w:multiLevelType w:val="multilevel"/>
    <w:tmpl w:val="D71C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36037"/>
    <w:multiLevelType w:val="multilevel"/>
    <w:tmpl w:val="E012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43839"/>
    <w:multiLevelType w:val="multilevel"/>
    <w:tmpl w:val="364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130"/>
    <w:rsid w:val="00242671"/>
    <w:rsid w:val="0027667E"/>
    <w:rsid w:val="003673AE"/>
    <w:rsid w:val="00394E72"/>
    <w:rsid w:val="00477F2B"/>
    <w:rsid w:val="004C003B"/>
    <w:rsid w:val="005C6C94"/>
    <w:rsid w:val="00705447"/>
    <w:rsid w:val="00796599"/>
    <w:rsid w:val="00800972"/>
    <w:rsid w:val="00870AA1"/>
    <w:rsid w:val="008F1F5F"/>
    <w:rsid w:val="0094341B"/>
    <w:rsid w:val="009B3EA5"/>
    <w:rsid w:val="00AC567C"/>
    <w:rsid w:val="00B13ECC"/>
    <w:rsid w:val="00B32957"/>
    <w:rsid w:val="00B77CC3"/>
    <w:rsid w:val="00BD2C99"/>
    <w:rsid w:val="00C072BB"/>
    <w:rsid w:val="00C80FE2"/>
    <w:rsid w:val="00CE0A11"/>
    <w:rsid w:val="00D17130"/>
    <w:rsid w:val="00D553C6"/>
    <w:rsid w:val="00F6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2017-01-15T12:28:00Z</dcterms:created>
  <dcterms:modified xsi:type="dcterms:W3CDTF">2020-11-15T15:38:00Z</dcterms:modified>
</cp:coreProperties>
</file>