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C0" w:rsidRDefault="006D02C0" w:rsidP="006D02C0">
      <w:pPr>
        <w:spacing w:after="0"/>
        <w:jc w:val="center"/>
        <w:rPr>
          <w:rFonts w:ascii="Times New Roman" w:hAnsi="Times New Roman"/>
          <w:sz w:val="28"/>
          <w:szCs w:val="28"/>
        </w:rPr>
      </w:pPr>
      <w:r>
        <w:rPr>
          <w:rFonts w:ascii="Times New Roman" w:hAnsi="Times New Roman"/>
          <w:sz w:val="28"/>
          <w:szCs w:val="28"/>
        </w:rPr>
        <w:t>Государственное бюджетное профессиональное образовательное учреждение</w:t>
      </w:r>
    </w:p>
    <w:p w:rsidR="006D02C0" w:rsidRDefault="006D02C0" w:rsidP="006D02C0">
      <w:pPr>
        <w:spacing w:after="0" w:line="480" w:lineRule="auto"/>
        <w:jc w:val="center"/>
        <w:rPr>
          <w:rFonts w:ascii="Times New Roman" w:hAnsi="Times New Roman"/>
          <w:sz w:val="28"/>
          <w:szCs w:val="28"/>
        </w:rPr>
      </w:pPr>
      <w:r>
        <w:rPr>
          <w:rFonts w:ascii="Times New Roman" w:hAnsi="Times New Roman"/>
          <w:sz w:val="28"/>
          <w:szCs w:val="28"/>
        </w:rPr>
        <w:t>«Самарский техникум промышленных технологий»</w:t>
      </w: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jc w:val="center"/>
        <w:rPr>
          <w:rFonts w:ascii="Times New Roman" w:hAnsi="Times New Roman"/>
          <w:sz w:val="28"/>
          <w:szCs w:val="28"/>
        </w:rPr>
      </w:pPr>
    </w:p>
    <w:p w:rsidR="006D02C0" w:rsidRDefault="006D02C0" w:rsidP="006D02C0">
      <w:pPr>
        <w:spacing w:after="0"/>
        <w:jc w:val="center"/>
        <w:rPr>
          <w:rFonts w:ascii="Times New Roman" w:hAnsi="Times New Roman"/>
          <w:sz w:val="28"/>
          <w:szCs w:val="28"/>
        </w:rPr>
      </w:pPr>
    </w:p>
    <w:p w:rsidR="006D02C0" w:rsidRDefault="006D02C0" w:rsidP="006D02C0">
      <w:pPr>
        <w:spacing w:after="0"/>
        <w:jc w:val="center"/>
        <w:rPr>
          <w:rFonts w:ascii="Times New Roman" w:hAnsi="Times New Roman"/>
          <w:sz w:val="28"/>
          <w:szCs w:val="28"/>
        </w:rPr>
      </w:pPr>
    </w:p>
    <w:p w:rsidR="006D02C0" w:rsidRDefault="006D02C0" w:rsidP="006D02C0">
      <w:pPr>
        <w:spacing w:after="0"/>
        <w:jc w:val="center"/>
        <w:rPr>
          <w:rFonts w:ascii="Times New Roman" w:hAnsi="Times New Roman"/>
          <w:sz w:val="28"/>
          <w:szCs w:val="28"/>
        </w:rPr>
      </w:pPr>
    </w:p>
    <w:p w:rsidR="006D02C0" w:rsidRDefault="006D02C0" w:rsidP="006D02C0">
      <w:pPr>
        <w:spacing w:after="0"/>
        <w:jc w:val="center"/>
        <w:rPr>
          <w:rFonts w:ascii="Times New Roman" w:hAnsi="Times New Roman"/>
          <w:b/>
          <w:sz w:val="24"/>
          <w:szCs w:val="24"/>
        </w:rPr>
      </w:pPr>
    </w:p>
    <w:p w:rsidR="006D02C0" w:rsidRDefault="006D02C0" w:rsidP="006D02C0">
      <w:pPr>
        <w:spacing w:after="0"/>
        <w:jc w:val="center"/>
        <w:rPr>
          <w:rFonts w:ascii="Times New Roman" w:hAnsi="Times New Roman"/>
          <w:sz w:val="28"/>
          <w:szCs w:val="28"/>
        </w:rPr>
      </w:pPr>
      <w:r>
        <w:rPr>
          <w:rFonts w:ascii="Times New Roman" w:hAnsi="Times New Roman"/>
          <w:sz w:val="28"/>
          <w:szCs w:val="28"/>
        </w:rPr>
        <w:t>Методическая разработка на тему:</w:t>
      </w:r>
    </w:p>
    <w:p w:rsidR="006D02C0" w:rsidRDefault="006D02C0" w:rsidP="006D02C0">
      <w:pPr>
        <w:spacing w:after="0"/>
        <w:jc w:val="center"/>
        <w:rPr>
          <w:rFonts w:ascii="Times New Roman" w:hAnsi="Times New Roman"/>
          <w:sz w:val="28"/>
          <w:szCs w:val="28"/>
        </w:rPr>
      </w:pPr>
    </w:p>
    <w:p w:rsidR="006D02C0" w:rsidRDefault="006D02C0" w:rsidP="006D02C0">
      <w:pPr>
        <w:spacing w:after="0"/>
        <w:jc w:val="center"/>
        <w:rPr>
          <w:rFonts w:ascii="Times New Roman" w:hAnsi="Times New Roman"/>
          <w:sz w:val="28"/>
          <w:szCs w:val="28"/>
        </w:rPr>
      </w:pPr>
      <w:r>
        <w:rPr>
          <w:rFonts w:ascii="Times New Roman" w:hAnsi="Times New Roman"/>
          <w:sz w:val="28"/>
          <w:szCs w:val="28"/>
        </w:rPr>
        <w:t>«Использование информационно – коммуникационных технологий  в  проектной деятельности обучающихся  на уроках физики»</w:t>
      </w:r>
    </w:p>
    <w:p w:rsidR="006D02C0" w:rsidRDefault="006D02C0" w:rsidP="006D02C0">
      <w:pPr>
        <w:spacing w:after="0"/>
        <w:jc w:val="center"/>
        <w:rPr>
          <w:rFonts w:ascii="Times New Roman" w:hAnsi="Times New Roman"/>
          <w:sz w:val="28"/>
          <w:szCs w:val="28"/>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rPr>
          <w:rFonts w:ascii="Times New Roman" w:hAnsi="Times New Roman"/>
          <w:b/>
          <w:sz w:val="24"/>
          <w:szCs w:val="24"/>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r>
        <w:rPr>
          <w:rFonts w:ascii="Times New Roman" w:hAnsi="Times New Roman"/>
          <w:sz w:val="28"/>
          <w:szCs w:val="28"/>
        </w:rPr>
        <w:t>Автор:</w:t>
      </w:r>
    </w:p>
    <w:p w:rsidR="006D02C0" w:rsidRDefault="006D02C0" w:rsidP="006D02C0">
      <w:pPr>
        <w:spacing w:after="0"/>
        <w:jc w:val="right"/>
        <w:rPr>
          <w:rFonts w:ascii="Times New Roman" w:hAnsi="Times New Roman"/>
          <w:sz w:val="28"/>
          <w:szCs w:val="28"/>
        </w:rPr>
      </w:pPr>
      <w:r>
        <w:rPr>
          <w:rFonts w:ascii="Times New Roman" w:hAnsi="Times New Roman"/>
          <w:sz w:val="28"/>
          <w:szCs w:val="28"/>
        </w:rPr>
        <w:t xml:space="preserve"> Заслуженный учитель РФ,</w:t>
      </w:r>
    </w:p>
    <w:p w:rsidR="006D02C0" w:rsidRDefault="006D02C0" w:rsidP="006D02C0">
      <w:pPr>
        <w:spacing w:after="0"/>
        <w:jc w:val="right"/>
        <w:rPr>
          <w:rFonts w:ascii="Times New Roman" w:hAnsi="Times New Roman"/>
          <w:sz w:val="28"/>
          <w:szCs w:val="28"/>
        </w:rPr>
      </w:pPr>
      <w:r>
        <w:rPr>
          <w:rFonts w:ascii="Times New Roman" w:hAnsi="Times New Roman"/>
          <w:sz w:val="28"/>
          <w:szCs w:val="28"/>
        </w:rPr>
        <w:t xml:space="preserve"> преподаватель физики</w:t>
      </w:r>
    </w:p>
    <w:p w:rsidR="006D02C0" w:rsidRDefault="006D02C0" w:rsidP="006D02C0">
      <w:pPr>
        <w:spacing w:after="0"/>
        <w:jc w:val="right"/>
        <w:rPr>
          <w:rFonts w:ascii="Times New Roman" w:hAnsi="Times New Roman"/>
          <w:sz w:val="28"/>
          <w:szCs w:val="28"/>
        </w:rPr>
      </w:pPr>
      <w:proofErr w:type="spellStart"/>
      <w:r>
        <w:rPr>
          <w:rFonts w:ascii="Times New Roman" w:hAnsi="Times New Roman"/>
          <w:sz w:val="28"/>
          <w:szCs w:val="28"/>
        </w:rPr>
        <w:t>Маринцева</w:t>
      </w:r>
      <w:proofErr w:type="spellEnd"/>
      <w:r>
        <w:rPr>
          <w:rFonts w:ascii="Times New Roman" w:hAnsi="Times New Roman"/>
          <w:sz w:val="28"/>
          <w:szCs w:val="28"/>
        </w:rPr>
        <w:t xml:space="preserve"> М.Н.</w:t>
      </w:r>
    </w:p>
    <w:p w:rsidR="006D02C0" w:rsidRDefault="006D02C0" w:rsidP="006D02C0">
      <w:pPr>
        <w:spacing w:after="0"/>
        <w:jc w:val="right"/>
        <w:rPr>
          <w:rFonts w:ascii="Times New Roman" w:hAnsi="Times New Roman"/>
          <w:sz w:val="28"/>
          <w:szCs w:val="28"/>
        </w:rPr>
      </w:pPr>
    </w:p>
    <w:p w:rsidR="006D02C0" w:rsidRDefault="006D02C0" w:rsidP="006D02C0">
      <w:pPr>
        <w:spacing w:after="0"/>
        <w:jc w:val="right"/>
        <w:rPr>
          <w:rFonts w:ascii="Times New Roman" w:hAnsi="Times New Roman"/>
          <w:sz w:val="28"/>
          <w:szCs w:val="28"/>
        </w:rPr>
      </w:pPr>
    </w:p>
    <w:p w:rsidR="006D02C0" w:rsidRDefault="006D02C0" w:rsidP="006D02C0">
      <w:pPr>
        <w:spacing w:after="0"/>
        <w:jc w:val="both"/>
        <w:rPr>
          <w:rFonts w:ascii="Times New Roman" w:hAnsi="Times New Roman"/>
          <w:sz w:val="28"/>
          <w:szCs w:val="28"/>
        </w:rPr>
      </w:pPr>
      <w:r>
        <w:rPr>
          <w:rFonts w:ascii="Times New Roman" w:hAnsi="Times New Roman"/>
          <w:sz w:val="28"/>
          <w:szCs w:val="28"/>
        </w:rPr>
        <w:lastRenderedPageBreak/>
        <w:t>Проблема, над которой работаю: Использование информационно – коммуникационных технологий  в  проектной деятельности обучающихся  на уроках физики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Цель: Организовать проектную деятельность учащихся с применением информационных технологий на уроках физики.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Основополагающими принципами данного опыта являются: научность, доступность, систематичность и последовательность, учёт возрастных и индивидуальных особенностей учащихся, использование диалога как инструмента обучения, </w:t>
      </w: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 к обучению.</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Обновляющейся школе требуются такие методы обучения, которые: </w:t>
      </w:r>
    </w:p>
    <w:p w:rsidR="006D02C0" w:rsidRDefault="006D02C0" w:rsidP="006D02C0">
      <w:pPr>
        <w:numPr>
          <w:ilvl w:val="0"/>
          <w:numId w:val="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формировали бы активную, самостоятельную и инициативную позицию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в учении;</w:t>
      </w:r>
    </w:p>
    <w:p w:rsidR="006D02C0" w:rsidRDefault="006D02C0" w:rsidP="006D02C0">
      <w:pPr>
        <w:numPr>
          <w:ilvl w:val="0"/>
          <w:numId w:val="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реализовывали бы в первую очередь </w:t>
      </w:r>
      <w:proofErr w:type="spellStart"/>
      <w:r>
        <w:rPr>
          <w:rFonts w:ascii="Times New Roman" w:eastAsia="Times New Roman" w:hAnsi="Times New Roman"/>
          <w:sz w:val="28"/>
          <w:szCs w:val="28"/>
        </w:rPr>
        <w:t>общеучебные</w:t>
      </w:r>
      <w:proofErr w:type="spellEnd"/>
      <w:r>
        <w:rPr>
          <w:rFonts w:ascii="Times New Roman" w:eastAsia="Times New Roman" w:hAnsi="Times New Roman"/>
          <w:sz w:val="28"/>
          <w:szCs w:val="28"/>
        </w:rPr>
        <w:t xml:space="preserve"> умения и навыки, такие как исследовательские, рефлексивные, </w:t>
      </w:r>
      <w:proofErr w:type="spellStart"/>
      <w:r>
        <w:rPr>
          <w:rFonts w:ascii="Times New Roman" w:eastAsia="Times New Roman" w:hAnsi="Times New Roman"/>
          <w:sz w:val="28"/>
          <w:szCs w:val="28"/>
        </w:rPr>
        <w:t>самооценочные</w:t>
      </w:r>
      <w:proofErr w:type="spellEnd"/>
      <w:r>
        <w:rPr>
          <w:rFonts w:ascii="Times New Roman" w:eastAsia="Times New Roman" w:hAnsi="Times New Roman"/>
          <w:sz w:val="28"/>
          <w:szCs w:val="28"/>
        </w:rPr>
        <w:t>;</w:t>
      </w:r>
    </w:p>
    <w:p w:rsidR="006D02C0" w:rsidRDefault="006D02C0" w:rsidP="006D02C0">
      <w:pPr>
        <w:numPr>
          <w:ilvl w:val="0"/>
          <w:numId w:val="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формировали бы не просто умения, а компетенции, т.е. умения, непосредственно сопряжённые с опытом их применения в практической деятельности;</w:t>
      </w:r>
    </w:p>
    <w:p w:rsidR="006D02C0" w:rsidRDefault="006D02C0" w:rsidP="006D02C0">
      <w:pPr>
        <w:numPr>
          <w:ilvl w:val="0"/>
          <w:numId w:val="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были приоритетно нацелены на развитие познавательного интереса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w:t>
      </w:r>
    </w:p>
    <w:p w:rsidR="006D02C0" w:rsidRDefault="006D02C0" w:rsidP="006D02C0">
      <w:pPr>
        <w:numPr>
          <w:ilvl w:val="0"/>
          <w:numId w:val="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реализовывали бы принцип связи обучения с жизнью.</w:t>
      </w:r>
    </w:p>
    <w:p w:rsidR="006D02C0" w:rsidRDefault="006D02C0" w:rsidP="006D02C0">
      <w:pPr>
        <w:spacing w:after="0"/>
        <w:jc w:val="both"/>
        <w:rPr>
          <w:rFonts w:ascii="Times New Roman" w:eastAsia="Calibri" w:hAnsi="Times New Roman"/>
          <w:sz w:val="28"/>
          <w:szCs w:val="28"/>
          <w:lang w:eastAsia="en-US"/>
        </w:rPr>
      </w:pPr>
      <w:r>
        <w:rPr>
          <w:rFonts w:ascii="Times New Roman" w:hAnsi="Times New Roman"/>
          <w:sz w:val="28"/>
          <w:szCs w:val="28"/>
        </w:rPr>
        <w:t xml:space="preserve">Ведущее место среди таких методов принадлежит сегодня методу проектов. В его основу положена идея о направленности учебно-познавательной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на результат, который получается при решении той или иной практической или теоретически значимой проблемы.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учащихся, соединяя в себе знания и умения, компетенции и ценности. Указанный подход соответствует и традиционным ценностям российского образования (ориентация на понимание научной картины мира, на духовность, на социальную активность)  и  современным стандартам. Чтобы стать человеком XXI века, современному студенту необходимо не просто овладеть базовыми компьютерными навыками, но и научиться отбирать и анализировать информацию, синтезировать новое знание, выстраивать систему эффективной коммуникации и сотрудничать с людьми разных культур.</w:t>
      </w:r>
    </w:p>
    <w:p w:rsidR="006D02C0" w:rsidRDefault="006D02C0" w:rsidP="006D02C0">
      <w:pPr>
        <w:spacing w:after="0"/>
        <w:jc w:val="both"/>
        <w:rPr>
          <w:rFonts w:ascii="Times New Roman" w:hAnsi="Times New Roman"/>
          <w:sz w:val="28"/>
          <w:szCs w:val="28"/>
        </w:rPr>
      </w:pPr>
      <w:r>
        <w:rPr>
          <w:rFonts w:ascii="Times New Roman" w:hAnsi="Times New Roman"/>
          <w:i/>
          <w:sz w:val="28"/>
          <w:szCs w:val="28"/>
        </w:rPr>
        <w:t>Новизна опыта</w:t>
      </w:r>
      <w:r>
        <w:rPr>
          <w:rFonts w:ascii="Times New Roman" w:hAnsi="Times New Roman"/>
          <w:sz w:val="28"/>
          <w:szCs w:val="28"/>
        </w:rPr>
        <w:t xml:space="preserve"> заключается в адаптации приемов обучения с использованием технологии проектной деятельности, с применением ИКТ и образовательных ресурсов Интернета к классно-урочной форме организации учебного процесса;</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lastRenderedPageBreak/>
        <w:t>апробации приемов по формированию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разработке дидактических заданий для формирования и развития навыков самостоятельной познавательной деятельности для разных этапов урока (повторения и закрепления изученного, для уроков разного типа).</w:t>
      </w:r>
    </w:p>
    <w:p w:rsidR="006D02C0" w:rsidRDefault="006D02C0" w:rsidP="006D02C0">
      <w:pPr>
        <w:spacing w:after="0"/>
        <w:jc w:val="both"/>
        <w:rPr>
          <w:rFonts w:ascii="Times New Roman" w:hAnsi="Times New Roman"/>
          <w:sz w:val="28"/>
          <w:szCs w:val="28"/>
        </w:rPr>
      </w:pPr>
      <w:r>
        <w:rPr>
          <w:rFonts w:ascii="Times New Roman" w:hAnsi="Times New Roman"/>
          <w:i/>
          <w:sz w:val="28"/>
          <w:szCs w:val="28"/>
        </w:rPr>
        <w:t>Главной целью</w:t>
      </w:r>
      <w:r>
        <w:rPr>
          <w:rFonts w:ascii="Times New Roman" w:hAnsi="Times New Roman"/>
          <w:sz w:val="28"/>
          <w:szCs w:val="28"/>
        </w:rPr>
        <w:t xml:space="preserve"> своей работы считаю развитие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способности к деятельности, включающей следующие аспекты: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готовность к </w:t>
      </w:r>
      <w:proofErr w:type="spellStart"/>
      <w:r>
        <w:rPr>
          <w:rFonts w:ascii="Times New Roman" w:hAnsi="Times New Roman"/>
          <w:sz w:val="28"/>
          <w:szCs w:val="28"/>
        </w:rPr>
        <w:t>целеполаганию</w:t>
      </w:r>
      <w:proofErr w:type="spellEnd"/>
      <w:r>
        <w:rPr>
          <w:rFonts w:ascii="Times New Roman" w:hAnsi="Times New Roman"/>
          <w:sz w:val="28"/>
          <w:szCs w:val="28"/>
        </w:rPr>
        <w:t>;</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готовность к оценке;</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готовность к действию;</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готовность к рефлексии;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готовность к самовоспитанию и самообразованию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Принцип такого подхода можно сформулировать, следующим образом: “</w:t>
      </w:r>
      <w:r>
        <w:rPr>
          <w:rFonts w:ascii="Times New Roman" w:hAnsi="Times New Roman"/>
          <w:i/>
          <w:sz w:val="28"/>
          <w:szCs w:val="28"/>
        </w:rPr>
        <w:t>Я умею (работать самостоятельно, работать с источниками информации, общаться с людьми), значит я смогу (найду, решу, сделаю)”.</w:t>
      </w:r>
    </w:p>
    <w:p w:rsidR="006D02C0" w:rsidRDefault="006D02C0" w:rsidP="006D02C0">
      <w:pPr>
        <w:spacing w:after="0"/>
        <w:jc w:val="both"/>
        <w:rPr>
          <w:rFonts w:ascii="Times New Roman" w:hAnsi="Times New Roman"/>
          <w:sz w:val="28"/>
          <w:szCs w:val="28"/>
        </w:rPr>
      </w:pPr>
      <w:r>
        <w:rPr>
          <w:rFonts w:ascii="Times New Roman" w:hAnsi="Times New Roman"/>
          <w:i/>
          <w:sz w:val="28"/>
          <w:szCs w:val="28"/>
        </w:rPr>
        <w:t>Система работы и ее результативность</w:t>
      </w:r>
      <w:r>
        <w:rPr>
          <w:rFonts w:ascii="Times New Roman" w:hAnsi="Times New Roman"/>
          <w:sz w:val="28"/>
          <w:szCs w:val="28"/>
        </w:rPr>
        <w:t xml:space="preserve">. Цель общего среднего образования ориентирует меня, как преподавателя,  на такую организацию учебного процесса, которая предполагает постоянное развитие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 приоритет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подхода в обучении, когда на первое место выходит не информированность студента, а владение им ключевыми и предметными компетентностями, умениями разрешать возникающие проблемы.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Широкие возможности для осуществления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подхода предоставляет метод проектов - педагогическая технология, позволяющая развить у школьников способность к самостоятельному познанию нового, интеграцию уже имеющихся знаний, формировать умение решить жизненную проблему, создать новый практически значимый образовательный </w:t>
      </w:r>
      <w:hyperlink r:id="rId5" w:history="1">
        <w:r>
          <w:rPr>
            <w:rStyle w:val="a3"/>
            <w:rFonts w:ascii="Times New Roman" w:hAnsi="Times New Roman"/>
            <w:color w:val="auto"/>
            <w:sz w:val="28"/>
            <w:szCs w:val="28"/>
            <w:u w:val="none"/>
          </w:rPr>
          <w:t>продукт.</w:t>
        </w:r>
      </w:hyperlink>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В практике работы  проектная деятельность реализуется  через урок, внеурочную деятельность, исследовательскую деятельность учащихся. За последнее время мной апробирована методика создания учебных проектов различного характера: творческих, информационных, исследовательских, разработан  алгоритм учебной деятельности по реализации проектной технологии на уроке физике. Например, учащимся предлагается выполнить проект  «Электромагнетизм». Основой метода проектов является его практическая направленность на результат, который обязательно должен быть таким, чтобы его можно было увидеть, осмыслить, реально применить в </w:t>
      </w:r>
      <w:r>
        <w:rPr>
          <w:rFonts w:ascii="Times New Roman" w:hAnsi="Times New Roman"/>
          <w:sz w:val="28"/>
          <w:szCs w:val="28"/>
        </w:rPr>
        <w:lastRenderedPageBreak/>
        <w:t xml:space="preserve">практической деятельности. “Увидеть” на практике применение этого положения позволяет урок по теме “Оптические иллюзии и их значение в жизни людей» ”.  Особо хочу отметить, что этот урок явился удачной попыткой осуществить, реализовать проект в рамках всего двух уроков. Первый урок – «от вопроса до коллективного решения», домашнее задание – создание продукта индивидуально или коллективно, второй урок  представление и защита продукта. Проекты создавались  во внеурочной деятельности, в рамках декады физики и в качестве групповых домашних заданий.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Перечислю  темы мини-проектов, выполненных учениками и используемые в качестве дидактического материала при изучении новой темы, повторении, подготовки к итоговой аттестации. </w:t>
      </w:r>
      <w:r>
        <w:rPr>
          <w:rFonts w:ascii="Times New Roman" w:hAnsi="Times New Roman"/>
          <w:i/>
          <w:sz w:val="28"/>
          <w:szCs w:val="28"/>
        </w:rPr>
        <w:t>Учебная тема “Механические волны”.</w:t>
      </w:r>
      <w:r>
        <w:rPr>
          <w:rFonts w:ascii="Times New Roman" w:hAnsi="Times New Roman"/>
          <w:sz w:val="28"/>
          <w:szCs w:val="28"/>
        </w:rPr>
        <w:t xml:space="preserve"> Темы мини-проектов: </w:t>
      </w:r>
      <w:hyperlink r:id="rId6" w:history="1">
        <w:r>
          <w:rPr>
            <w:rStyle w:val="a3"/>
            <w:rFonts w:ascii="Times New Roman" w:hAnsi="Times New Roman"/>
            <w:color w:val="auto"/>
            <w:sz w:val="28"/>
            <w:szCs w:val="28"/>
            <w:u w:val="none"/>
          </w:rPr>
          <w:t>«Звук»</w:t>
        </w:r>
      </w:hyperlink>
    </w:p>
    <w:p w:rsidR="006D02C0" w:rsidRDefault="006D02C0" w:rsidP="006D02C0">
      <w:pPr>
        <w:spacing w:after="0"/>
        <w:jc w:val="both"/>
        <w:rPr>
          <w:rFonts w:ascii="Times New Roman" w:hAnsi="Times New Roman"/>
          <w:sz w:val="28"/>
          <w:szCs w:val="28"/>
        </w:rPr>
      </w:pPr>
      <w:r>
        <w:rPr>
          <w:rFonts w:ascii="Times New Roman" w:hAnsi="Times New Roman"/>
          <w:i/>
          <w:sz w:val="28"/>
          <w:szCs w:val="28"/>
        </w:rPr>
        <w:t>Учебная тема “Магнитное поле”.</w:t>
      </w:r>
      <w:r>
        <w:rPr>
          <w:rFonts w:ascii="Times New Roman" w:hAnsi="Times New Roman"/>
          <w:sz w:val="28"/>
          <w:szCs w:val="28"/>
        </w:rPr>
        <w:t xml:space="preserve"> Темы мини-проектов: “Магнитное поле Земли”; “Магниты”. </w:t>
      </w:r>
    </w:p>
    <w:p w:rsidR="006D02C0" w:rsidRDefault="006D02C0" w:rsidP="006D02C0">
      <w:pPr>
        <w:spacing w:after="0"/>
        <w:jc w:val="both"/>
        <w:rPr>
          <w:rFonts w:ascii="Times New Roman" w:hAnsi="Times New Roman"/>
          <w:sz w:val="28"/>
          <w:szCs w:val="28"/>
        </w:rPr>
      </w:pPr>
      <w:r>
        <w:rPr>
          <w:rFonts w:ascii="Times New Roman" w:hAnsi="Times New Roman"/>
          <w:i/>
          <w:sz w:val="28"/>
          <w:szCs w:val="28"/>
        </w:rPr>
        <w:t>Учебная тема “Электромагнитные волны</w:t>
      </w:r>
      <w:r>
        <w:rPr>
          <w:rFonts w:ascii="Times New Roman" w:hAnsi="Times New Roman"/>
          <w:sz w:val="28"/>
          <w:szCs w:val="28"/>
        </w:rPr>
        <w:t>” Тема мини-проекта: “</w:t>
      </w:r>
      <w:hyperlink r:id="rId7" w:history="1">
        <w:r>
          <w:rPr>
            <w:rStyle w:val="a3"/>
            <w:rFonts w:ascii="Times New Roman" w:hAnsi="Times New Roman"/>
            <w:color w:val="auto"/>
            <w:sz w:val="28"/>
            <w:szCs w:val="28"/>
            <w:u w:val="none"/>
          </w:rPr>
          <w:t>История изобретения радио”,</w:t>
        </w:r>
      </w:hyperlink>
      <w:r>
        <w:rPr>
          <w:rFonts w:ascii="Times New Roman" w:hAnsi="Times New Roman"/>
          <w:sz w:val="28"/>
          <w:szCs w:val="28"/>
        </w:rPr>
        <w:t xml:space="preserve">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Конечными продуктом мини-проектов являются:</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презентации в </w:t>
      </w:r>
      <w:proofErr w:type="spellStart"/>
      <w:r>
        <w:rPr>
          <w:rFonts w:ascii="Times New Roman" w:hAnsi="Times New Roman"/>
          <w:sz w:val="28"/>
          <w:szCs w:val="28"/>
        </w:rPr>
        <w:t>Power</w:t>
      </w:r>
      <w:proofErr w:type="spellEnd"/>
      <w:r>
        <w:rPr>
          <w:rFonts w:ascii="Times New Roman" w:hAnsi="Times New Roman"/>
          <w:sz w:val="28"/>
          <w:szCs w:val="28"/>
        </w:rPr>
        <w:t xml:space="preserve"> </w:t>
      </w:r>
      <w:proofErr w:type="spellStart"/>
      <w:r>
        <w:rPr>
          <w:rFonts w:ascii="Times New Roman" w:hAnsi="Times New Roman"/>
          <w:sz w:val="28"/>
          <w:szCs w:val="28"/>
        </w:rPr>
        <w:t>Paint</w:t>
      </w:r>
      <w:proofErr w:type="spellEnd"/>
      <w:r>
        <w:rPr>
          <w:rFonts w:ascii="Times New Roman" w:hAnsi="Times New Roman"/>
          <w:sz w:val="28"/>
          <w:szCs w:val="28"/>
        </w:rPr>
        <w:t xml:space="preserve"> по теме мини-проекта, действующие модели, </w:t>
      </w:r>
      <w:proofErr w:type="spellStart"/>
      <w:r>
        <w:rPr>
          <w:rFonts w:ascii="Times New Roman" w:hAnsi="Times New Roman"/>
          <w:sz w:val="28"/>
          <w:szCs w:val="28"/>
        </w:rPr>
        <w:t>фотоколлекции</w:t>
      </w:r>
      <w:proofErr w:type="spellEnd"/>
      <w:r>
        <w:rPr>
          <w:rFonts w:ascii="Times New Roman" w:hAnsi="Times New Roman"/>
          <w:sz w:val="28"/>
          <w:szCs w:val="28"/>
        </w:rPr>
        <w:t xml:space="preserve">.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Промежуточные цели мини- проекта можно разделить на два класса:</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учебные: состоят в накоплении начальных навыков выполнения работ в коллективе разработчиков, практическом знакомстве с ролями и обязанностями разработчиков в проекте;</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практические: состоят в поиске и накоплении информации по теме мини-проекта, создании продукта.</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Исследовательские проекты имеют структуру, приближенную к подлинным научным исследованиям. Они предполагают аргументацию актуальности темы, определения проблемы, предмета, объекта, цели и задач исследования. Обязательно выдвижение гипотезы исследования, обозначения метода исследования и проведения эксперимента.</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Обобщая приведённые примеры, можно сформулировать алгоритм действий преподавателя при организации проектной </w:t>
      </w:r>
      <w:proofErr w:type="gramStart"/>
      <w:r>
        <w:rPr>
          <w:rFonts w:ascii="Times New Roman" w:hAnsi="Times New Roman"/>
          <w:sz w:val="28"/>
          <w:szCs w:val="28"/>
        </w:rPr>
        <w:t>деятельности</w:t>
      </w:r>
      <w:proofErr w:type="gramEnd"/>
      <w:r>
        <w:rPr>
          <w:rFonts w:ascii="Times New Roman" w:hAnsi="Times New Roman"/>
          <w:sz w:val="28"/>
          <w:szCs w:val="28"/>
        </w:rPr>
        <w:t xml:space="preserve"> обучающихся на уроке: </w:t>
      </w:r>
    </w:p>
    <w:p w:rsidR="006D02C0" w:rsidRDefault="006D02C0" w:rsidP="006D02C0">
      <w:pPr>
        <w:numPr>
          <w:ilvl w:val="0"/>
          <w:numId w:val="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совместный поиск проблемы и темы проекта, обоснование её актуальности и выявления желания участников в её исследовании.</w:t>
      </w:r>
    </w:p>
    <w:p w:rsidR="006D02C0" w:rsidRDefault="006D02C0" w:rsidP="006D02C0">
      <w:pPr>
        <w:numPr>
          <w:ilvl w:val="0"/>
          <w:numId w:val="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коллективное обсуждение возможности реализации проекта, поиск источников для исследования.</w:t>
      </w:r>
    </w:p>
    <w:p w:rsidR="006D02C0" w:rsidRDefault="006D02C0" w:rsidP="006D02C0">
      <w:pPr>
        <w:numPr>
          <w:ilvl w:val="0"/>
          <w:numId w:val="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выделение </w:t>
      </w:r>
      <w:proofErr w:type="spellStart"/>
      <w:r>
        <w:rPr>
          <w:rFonts w:ascii="Times New Roman" w:eastAsia="Times New Roman" w:hAnsi="Times New Roman"/>
          <w:sz w:val="28"/>
          <w:szCs w:val="28"/>
        </w:rPr>
        <w:t>подпроектов</w:t>
      </w:r>
      <w:proofErr w:type="spellEnd"/>
      <w:r>
        <w:rPr>
          <w:rFonts w:ascii="Times New Roman" w:eastAsia="Times New Roman" w:hAnsi="Times New Roman"/>
          <w:sz w:val="28"/>
          <w:szCs w:val="28"/>
        </w:rPr>
        <w:t>, формулировка их тем, установления логической взаимосвязи и взаимозависимости между ними, определение групп взаимодействия.</w:t>
      </w:r>
    </w:p>
    <w:p w:rsidR="006D02C0" w:rsidRDefault="006D02C0" w:rsidP="006D02C0">
      <w:pPr>
        <w:numPr>
          <w:ilvl w:val="0"/>
          <w:numId w:val="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самостоятельная работа участников проекта и уточнение круга задач исследования; научное руководство и консультирование учителя (возможно приглашение другого лица)</w:t>
      </w:r>
    </w:p>
    <w:p w:rsidR="006D02C0" w:rsidRDefault="006D02C0" w:rsidP="006D02C0">
      <w:pPr>
        <w:numPr>
          <w:ilvl w:val="0"/>
          <w:numId w:val="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Презентация проекта, коллективное обсуждение проблемы и темы проекта.</w:t>
      </w:r>
    </w:p>
    <w:p w:rsidR="006D02C0" w:rsidRDefault="006D02C0" w:rsidP="006D02C0">
      <w:pPr>
        <w:numPr>
          <w:ilvl w:val="0"/>
          <w:numId w:val="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Подведение итогов, рефлексия.</w:t>
      </w:r>
    </w:p>
    <w:p w:rsidR="006D02C0" w:rsidRDefault="006D02C0" w:rsidP="006D02C0">
      <w:pPr>
        <w:spacing w:after="0"/>
        <w:jc w:val="both"/>
        <w:rPr>
          <w:rFonts w:ascii="Times New Roman" w:eastAsia="Calibri" w:hAnsi="Times New Roman"/>
          <w:sz w:val="28"/>
          <w:szCs w:val="28"/>
          <w:lang w:eastAsia="en-US"/>
        </w:rPr>
      </w:pPr>
      <w:r>
        <w:rPr>
          <w:rFonts w:ascii="Times New Roman" w:hAnsi="Times New Roman"/>
          <w:i/>
          <w:sz w:val="28"/>
          <w:szCs w:val="28"/>
        </w:rPr>
        <w:t>На основании своего опыта</w:t>
      </w:r>
      <w:r>
        <w:rPr>
          <w:rFonts w:ascii="Times New Roman" w:hAnsi="Times New Roman"/>
          <w:sz w:val="28"/>
          <w:szCs w:val="28"/>
        </w:rPr>
        <w:t xml:space="preserve"> хочу  отметить следующие положительные стороны проектного образования и его риски: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углубление знаний обучающихся по предмету;</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выявление способностей </w:t>
      </w:r>
      <w:proofErr w:type="gramStart"/>
      <w:r>
        <w:rPr>
          <w:rFonts w:ascii="Times New Roman" w:hAnsi="Times New Roman"/>
          <w:sz w:val="28"/>
          <w:szCs w:val="28"/>
        </w:rPr>
        <w:t>обучающегося</w:t>
      </w:r>
      <w:proofErr w:type="gramEnd"/>
      <w:r>
        <w:rPr>
          <w:rFonts w:ascii="Times New Roman" w:hAnsi="Times New Roman"/>
          <w:sz w:val="28"/>
          <w:szCs w:val="28"/>
        </w:rPr>
        <w:t>;</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развитие интереса к науке, умение работать с литературой; умение ставить эксперимент, проводить наблюдения, выступать с докладами.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переоценка своих сил и возможностей организации;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отсутствие информации о реализованных проектах.</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отсутствие чётко поставленных целей проекта;</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недостаточный учёт влияния внешней среды.</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Для успешной реализации проектной деятельности необходимы следующие факторы:</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готовность </w:t>
      </w:r>
      <w:proofErr w:type="spellStart"/>
      <w:r>
        <w:rPr>
          <w:rFonts w:ascii="Times New Roman" w:hAnsi="Times New Roman"/>
          <w:sz w:val="28"/>
          <w:szCs w:val="28"/>
        </w:rPr>
        <w:t>субьектов</w:t>
      </w:r>
      <w:proofErr w:type="spellEnd"/>
      <w:r>
        <w:rPr>
          <w:rFonts w:ascii="Times New Roman" w:hAnsi="Times New Roman"/>
          <w:sz w:val="28"/>
          <w:szCs w:val="28"/>
        </w:rPr>
        <w:t xml:space="preserve"> образовательного процесса к участию в проектной деятельности;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желание и готовность педагогического коллектива к участию в проектной деятельности;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наличие стратегии инновационной деятельности;</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методические рекомендации по созданию информационных продуктов.</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Использование традиционной системы оценивания успеваемости </w:t>
      </w:r>
      <w:proofErr w:type="gramStart"/>
      <w:r>
        <w:rPr>
          <w:rFonts w:ascii="Times New Roman" w:hAnsi="Times New Roman"/>
          <w:sz w:val="28"/>
          <w:szCs w:val="28"/>
        </w:rPr>
        <w:t>обучающихся</w:t>
      </w:r>
      <w:proofErr w:type="gramEnd"/>
      <w:r>
        <w:rPr>
          <w:rFonts w:ascii="Times New Roman" w:hAnsi="Times New Roman"/>
          <w:sz w:val="28"/>
          <w:szCs w:val="28"/>
        </w:rPr>
        <w:t>, рассчитанной на такие образовательные результаты как знания, умения, навыки обучающихся, является неэффективным.</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В рамках такого подхода важными являются: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готовность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работать в коллективе;</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умение брать на себя ответственность за выбранные решения;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умений анализировать результаты своей деятельности; </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информационной, коммуникативной компетенций обучающихся,</w:t>
      </w:r>
    </w:p>
    <w:p w:rsidR="006D02C0" w:rsidRDefault="006D02C0" w:rsidP="006D02C0">
      <w:pPr>
        <w:spacing w:after="0"/>
        <w:jc w:val="both"/>
        <w:rPr>
          <w:rFonts w:ascii="Times New Roman" w:hAnsi="Times New Roman"/>
          <w:sz w:val="28"/>
          <w:szCs w:val="28"/>
        </w:rPr>
      </w:pPr>
      <w:r>
        <w:rPr>
          <w:rFonts w:ascii="Times New Roman" w:hAnsi="Times New Roman"/>
          <w:sz w:val="28"/>
          <w:szCs w:val="28"/>
        </w:rPr>
        <w:t xml:space="preserve">- воспитание толерантности, формирование ораторского искусства. </w:t>
      </w:r>
    </w:p>
    <w:p w:rsidR="006D02C0" w:rsidRDefault="006D02C0" w:rsidP="006D02C0">
      <w:pPr>
        <w:spacing w:after="0"/>
        <w:jc w:val="both"/>
        <w:rPr>
          <w:rFonts w:ascii="Times New Roman" w:hAnsi="Times New Roman"/>
          <w:sz w:val="28"/>
          <w:szCs w:val="28"/>
        </w:rPr>
      </w:pPr>
      <w:r>
        <w:rPr>
          <w:rFonts w:ascii="Times New Roman" w:hAnsi="Times New Roman"/>
          <w:i/>
          <w:sz w:val="28"/>
          <w:szCs w:val="28"/>
        </w:rPr>
        <w:t>Приобщение</w:t>
      </w:r>
      <w:r>
        <w:rPr>
          <w:rFonts w:ascii="Times New Roman" w:hAnsi="Times New Roman"/>
          <w:sz w:val="28"/>
          <w:szCs w:val="28"/>
        </w:rPr>
        <w:t xml:space="preserve"> учащихся к научно-исследовательской, поисковой деятельности является одной из форм обучения в современной школе. Проект рассматривается как эффективный способ развивающего и проблемного </w:t>
      </w:r>
      <w:r>
        <w:rPr>
          <w:rFonts w:ascii="Times New Roman" w:hAnsi="Times New Roman"/>
          <w:sz w:val="28"/>
          <w:szCs w:val="28"/>
        </w:rPr>
        <w:lastRenderedPageBreak/>
        <w:t>обучения. Данный вид деятельности многофункционален в большей степени, чем многие другие. Проектная деятельность наглядно демонстрирует возможности мон</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полипредметного</w:t>
      </w:r>
      <w:proofErr w:type="spellEnd"/>
      <w:r>
        <w:rPr>
          <w:rFonts w:ascii="Times New Roman" w:hAnsi="Times New Roman"/>
          <w:sz w:val="28"/>
          <w:szCs w:val="28"/>
        </w:rPr>
        <w:t xml:space="preserve">, индивидуального и группового (разнообразных образовательных маршрутов) проектов. Предполагает широкое разнообразие тем, предусматривает не только исследовательский компонент изучаемой проблемы, но и активное использование ИКТ - компетентности обучающихся, т.е. предусматривает общественно значимую деятельность обучающихся. В результате реализации проекта собирается и систематизируется  материал, резко возрастает  уровень использования наглядности, изменилось отношение к предмету у студентов далеких от физики, но увлеченных ПК, изменяется отношение к ПК как к дорогой, увлекательной игрушке. Обучающиеся начинают воспринимать его в качестве универсального инструмента для работы в любой сфере человеческой деятельности. В результате реализации проекта создается такие пособия, материал которых можно использовать для работы на уроках, </w:t>
      </w:r>
      <w:hyperlink r:id="rId8" w:history="1">
        <w:r>
          <w:rPr>
            <w:rStyle w:val="a3"/>
            <w:rFonts w:ascii="Times New Roman" w:hAnsi="Times New Roman"/>
            <w:color w:val="auto"/>
            <w:sz w:val="28"/>
            <w:szCs w:val="28"/>
            <w:u w:val="none"/>
          </w:rPr>
          <w:t>во внеурочное время</w:t>
        </w:r>
      </w:hyperlink>
      <w:r>
        <w:rPr>
          <w:rFonts w:ascii="Times New Roman" w:hAnsi="Times New Roman"/>
          <w:sz w:val="28"/>
          <w:szCs w:val="28"/>
        </w:rPr>
        <w:t>, для проведения содержательного досуга. В  заключении хочу заметить: практико-ориентированные проекты позволяют удовлетворить одну из наиболее важных потребностей обучающихся - ощущение полезности своей деятельности.</w:t>
      </w:r>
    </w:p>
    <w:p w:rsidR="006D02C0" w:rsidRDefault="006D02C0" w:rsidP="006D02C0">
      <w:pPr>
        <w:rPr>
          <w:rFonts w:ascii="Calibri" w:hAnsi="Calibri"/>
        </w:rPr>
      </w:pPr>
    </w:p>
    <w:p w:rsidR="00E141B9" w:rsidRDefault="00E141B9"/>
    <w:sectPr w:rsidR="00E14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17D07"/>
    <w:multiLevelType w:val="hybridMultilevel"/>
    <w:tmpl w:val="80B87C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A34722A"/>
    <w:multiLevelType w:val="hybridMultilevel"/>
    <w:tmpl w:val="FAD42C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02C0"/>
    <w:rsid w:val="006D02C0"/>
    <w:rsid w:val="00E14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02C0"/>
    <w:rPr>
      <w:color w:val="0000FF"/>
      <w:u w:val="single"/>
    </w:rPr>
  </w:style>
</w:styles>
</file>

<file path=word/webSettings.xml><?xml version="1.0" encoding="utf-8"?>
<w:webSettings xmlns:r="http://schemas.openxmlformats.org/officeDocument/2006/relationships" xmlns:w="http://schemas.openxmlformats.org/wordprocessingml/2006/main">
  <w:divs>
    <w:div w:id="7935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9;&#1095;&#1080;&#1090;&#1077;&#1083;&#1100;\Desktop\&#1074;&#1085;&#1077;&#1082;&#1083;&#1072;&#1089;&#1089;&#1085;&#1072;&#1103;%20&#1088;&#1072;&#1073;&#1086;&#1090;&#1072;" TargetMode="External"/><Relationship Id="rId3" Type="http://schemas.openxmlformats.org/officeDocument/2006/relationships/settings" Target="settings.xml"/><Relationship Id="rId7" Type="http://schemas.openxmlformats.org/officeDocument/2006/relationships/hyperlink" Target="file:///C:\Users\&#1059;&#1095;&#1080;&#1090;&#1077;&#1083;&#1100;\Desktop\&#1087;&#1088;&#1080;&#1083;&#1086;&#1078;&#1077;&#1085;&#1080;&#1077;%204\&#1088;&#1072;&#1076;&#1080;&#1086;%20&#1055;&#1086;&#1087;&#1086;&#1074;.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9;&#1095;&#1080;&#1090;&#1077;&#1083;&#1100;\Desktop\&#1087;&#1088;&#1080;&#1083;&#1086;&#1078;&#1077;&#1085;&#1080;&#1077;%204\&#1086;%20&#1079;&#1074;&#1091;&#1082;&#1077;.ppt" TargetMode="External"/><Relationship Id="rId5" Type="http://schemas.openxmlformats.org/officeDocument/2006/relationships/hyperlink" Target="file:///C:\Users\&#1059;&#1095;&#1080;&#1090;&#1077;&#1083;&#1100;\Desktop\&#1087;&#1088;&#1080;&#1083;&#1086;&#1078;&#1077;&#1085;&#1080;&#1077;%202\&#1076;&#1086;&#1084;&#1072;&#1097;&#1085;&#1077;&#1077;%20&#1079;&#1072;&#1076;&#1072;&#1085;&#1080;&#107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dc:creator>
  <cp:keywords/>
  <dc:description/>
  <cp:lastModifiedBy>102</cp:lastModifiedBy>
  <cp:revision>3</cp:revision>
  <dcterms:created xsi:type="dcterms:W3CDTF">2020-03-16T07:20:00Z</dcterms:created>
  <dcterms:modified xsi:type="dcterms:W3CDTF">2020-03-16T07:20:00Z</dcterms:modified>
</cp:coreProperties>
</file>