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2F" w:rsidRPr="00CA37D8" w:rsidRDefault="0040242F" w:rsidP="007C6432">
      <w:pPr>
        <w:pStyle w:val="c1"/>
        <w:shd w:val="clear" w:color="auto" w:fill="FFFFFF"/>
        <w:rPr>
          <w:rStyle w:val="c0"/>
          <w:b/>
          <w:color w:val="44444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1276"/>
      </w:tblGrid>
      <w:tr w:rsidR="0040242F" w:rsidTr="00F72E19">
        <w:trPr>
          <w:trHeight w:val="426"/>
        </w:trPr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Тема урока</w:t>
            </w:r>
          </w:p>
        </w:tc>
        <w:tc>
          <w:tcPr>
            <w:tcW w:w="11276" w:type="dxa"/>
          </w:tcPr>
          <w:p w:rsidR="0040242F" w:rsidRPr="00845A8A" w:rsidRDefault="00F72E19" w:rsidP="00F72E19">
            <w:pPr>
              <w:shd w:val="clear" w:color="auto" w:fill="FFFFFF"/>
              <w:rPr>
                <w:rStyle w:val="c0"/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845A8A">
              <w:rPr>
                <w:rStyle w:val="c7"/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«В моей бы силе приказать, тюльпаны никогда не рвать!»</w:t>
            </w:r>
          </w:p>
        </w:tc>
      </w:tr>
      <w:tr w:rsidR="008F616A" w:rsidTr="00F72E19">
        <w:trPr>
          <w:trHeight w:val="426"/>
        </w:trPr>
        <w:tc>
          <w:tcPr>
            <w:tcW w:w="3510" w:type="dxa"/>
          </w:tcPr>
          <w:p w:rsidR="008F616A" w:rsidRPr="008F616A" w:rsidRDefault="008F616A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Предмет</w:t>
            </w:r>
            <w:r>
              <w:rPr>
                <w:rStyle w:val="c0"/>
                <w:color w:val="C00000"/>
                <w:sz w:val="28"/>
                <w:szCs w:val="28"/>
              </w:rPr>
              <w:t>, класс</w:t>
            </w:r>
          </w:p>
        </w:tc>
        <w:tc>
          <w:tcPr>
            <w:tcW w:w="11276" w:type="dxa"/>
          </w:tcPr>
          <w:p w:rsidR="008F616A" w:rsidRPr="008F616A" w:rsidRDefault="008F616A" w:rsidP="00F72E19">
            <w:pPr>
              <w:shd w:val="clear" w:color="auto" w:fill="FFFFFF"/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Природоведение</w:t>
            </w:r>
            <w:r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5 класс</w:t>
            </w:r>
          </w:p>
        </w:tc>
      </w:tr>
      <w:tr w:rsidR="008F616A" w:rsidTr="008F616A">
        <w:trPr>
          <w:trHeight w:val="307"/>
        </w:trPr>
        <w:tc>
          <w:tcPr>
            <w:tcW w:w="3510" w:type="dxa"/>
          </w:tcPr>
          <w:p w:rsidR="008F616A" w:rsidRPr="008F616A" w:rsidRDefault="008F616A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>
              <w:rPr>
                <w:rStyle w:val="c0"/>
                <w:color w:val="C00000"/>
                <w:sz w:val="28"/>
                <w:szCs w:val="28"/>
              </w:rPr>
              <w:t>Учитель</w:t>
            </w:r>
          </w:p>
        </w:tc>
        <w:tc>
          <w:tcPr>
            <w:tcW w:w="11276" w:type="dxa"/>
          </w:tcPr>
          <w:p w:rsidR="008F616A" w:rsidRPr="008F616A" w:rsidRDefault="008F616A" w:rsidP="00F72E19">
            <w:pPr>
              <w:shd w:val="clear" w:color="auto" w:fill="FFFFFF"/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Элеева</w:t>
            </w:r>
            <w:proofErr w:type="spellEnd"/>
            <w:r>
              <w:rPr>
                <w:rStyle w:val="c7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Людмила Алексеевна, учитель биологии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Дидактическая цель</w:t>
            </w:r>
          </w:p>
        </w:tc>
        <w:tc>
          <w:tcPr>
            <w:tcW w:w="11276" w:type="dxa"/>
          </w:tcPr>
          <w:p w:rsidR="0040242F" w:rsidRPr="008F616A" w:rsidRDefault="0040242F" w:rsidP="004611F7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Создать условия для осмысления новой учебной информации, применения их в знакомой и новой учебной ситуациях, проверки условия усвоения системы знаний и умений.</w:t>
            </w:r>
            <w:r w:rsidR="004611F7" w:rsidRPr="008F616A">
              <w:rPr>
                <w:rFonts w:ascii="Calibri" w:hAnsi="Calibri"/>
                <w:i/>
                <w:iCs/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40242F" w:rsidRPr="006775AE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Образовательные цели</w:t>
            </w:r>
          </w:p>
        </w:tc>
        <w:tc>
          <w:tcPr>
            <w:tcW w:w="11276" w:type="dxa"/>
          </w:tcPr>
          <w:p w:rsidR="0040242F" w:rsidRPr="008F616A" w:rsidRDefault="00F72E19" w:rsidP="004E7B0A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color w:val="365F91" w:themeColor="accent1" w:themeShade="BF"/>
                <w:sz w:val="28"/>
                <w:szCs w:val="28"/>
              </w:rPr>
              <w:t>Закрепить и систематизировать знания детей о растительном мире нашей местности</w:t>
            </w:r>
            <w:r w:rsidR="006775AE" w:rsidRPr="008F616A">
              <w:rPr>
                <w:color w:val="365F91" w:themeColor="accent1" w:themeShade="BF"/>
                <w:sz w:val="28"/>
                <w:szCs w:val="28"/>
              </w:rPr>
              <w:t xml:space="preserve">, </w:t>
            </w:r>
            <w:r w:rsidR="004611F7" w:rsidRPr="008F616A">
              <w:rPr>
                <w:iCs/>
                <w:color w:val="365F91" w:themeColor="accent1" w:themeShade="BF"/>
                <w:sz w:val="28"/>
                <w:szCs w:val="28"/>
                <w:shd w:val="clear" w:color="auto" w:fill="FFFFFF"/>
              </w:rPr>
              <w:t>познакомить учащихся с видами диких тюльпанов, растущих на территории Калмыкии и занесённых в Красную книгу.</w:t>
            </w: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 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Развивающие цели</w:t>
            </w:r>
          </w:p>
        </w:tc>
        <w:tc>
          <w:tcPr>
            <w:tcW w:w="11276" w:type="dxa"/>
          </w:tcPr>
          <w:p w:rsidR="0040242F" w:rsidRPr="008F616A" w:rsidRDefault="00F72E19" w:rsidP="00034101">
            <w:pPr>
              <w:jc w:val="both"/>
              <w:rPr>
                <w:rStyle w:val="c0"/>
                <w:rFonts w:ascii="Times New Roman" w:eastAsia="Times New Roman" w:hAnsi="Times New Roman" w:cs="Times New Roman"/>
                <w:iCs/>
                <w:color w:val="365F91" w:themeColor="accent1" w:themeShade="BF"/>
                <w:sz w:val="28"/>
                <w:szCs w:val="28"/>
                <w:lang w:eastAsia="ru-RU"/>
              </w:rPr>
            </w:pPr>
            <w:r w:rsidRPr="008F616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Развивать познавательный интерес к окружающему миру</w:t>
            </w:r>
            <w:r w:rsidR="006775AE" w:rsidRPr="008F616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</w:t>
            </w:r>
            <w:r w:rsidR="004611F7" w:rsidRPr="008F616A"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8"/>
                <w:szCs w:val="28"/>
                <w:lang w:eastAsia="ru-RU"/>
              </w:rPr>
              <w:t>побуждать детей к участию в природоохранных мероприятиях, к пропаганде экологических идей</w:t>
            </w:r>
            <w:r w:rsidR="00034101" w:rsidRPr="008F616A">
              <w:rPr>
                <w:rFonts w:ascii="Times New Roman" w:eastAsia="Times New Roman" w:hAnsi="Times New Roman" w:cs="Times New Roman"/>
                <w:iCs/>
                <w:color w:val="365F91" w:themeColor="accent1" w:themeShade="BF"/>
                <w:sz w:val="28"/>
                <w:szCs w:val="28"/>
                <w:lang w:eastAsia="ru-RU"/>
              </w:rPr>
              <w:t xml:space="preserve">, </w:t>
            </w:r>
            <w:r w:rsidR="00034101" w:rsidRPr="008F616A">
              <w:rPr>
                <w:rStyle w:val="aa"/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>познакомить со стихотворениями калмыцких поэтов.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Воспитательные цели</w:t>
            </w:r>
          </w:p>
        </w:tc>
        <w:tc>
          <w:tcPr>
            <w:tcW w:w="11276" w:type="dxa"/>
          </w:tcPr>
          <w:p w:rsidR="0040242F" w:rsidRPr="008F616A" w:rsidRDefault="00F72E19" w:rsidP="00034101">
            <w:pPr>
              <w:pStyle w:val="a9"/>
              <w:spacing w:before="0" w:after="0"/>
              <w:ind w:left="0"/>
              <w:rPr>
                <w:rStyle w:val="c0"/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 xml:space="preserve">Воспитывать любовь к родному краю, ценить и сохранять ее; </w:t>
            </w:r>
            <w:r w:rsidR="0040242F" w:rsidRPr="008F616A">
              <w:rPr>
                <w:rStyle w:val="c0"/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>обосновывать необходимость их охраны</w:t>
            </w:r>
            <w:r w:rsidR="006775AE" w:rsidRPr="008F616A">
              <w:rPr>
                <w:rStyle w:val="c0"/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 xml:space="preserve">, </w:t>
            </w:r>
            <w:r w:rsidR="004611F7" w:rsidRPr="008F616A">
              <w:rPr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>способствовать воспитанию патриотизма и гуманного отношения к родной природе;</w:t>
            </w:r>
            <w:r w:rsidR="00034101" w:rsidRPr="008F616A">
              <w:rPr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 xml:space="preserve"> </w:t>
            </w:r>
            <w:r w:rsidR="004611F7" w:rsidRPr="008F616A">
              <w:rPr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>формировать негативную нравственную оценку нарушений в сфере природы, негативное отношение к бездумному, безответственному отношению к природе;</w:t>
            </w:r>
            <w:r w:rsidR="00034101" w:rsidRPr="008F616A">
              <w:rPr>
                <w:rStyle w:val="a5"/>
                <w:rFonts w:ascii="Times New Roman" w:hAnsi="Times New Roman" w:cs="Times New Roman"/>
                <w:bCs/>
                <w:i w:val="0"/>
                <w:color w:val="365F91" w:themeColor="accent1" w:themeShade="BF"/>
                <w:sz w:val="28"/>
                <w:szCs w:val="28"/>
                <w:shd w:val="clear" w:color="auto" w:fill="F4F4F4"/>
              </w:rPr>
              <w:t xml:space="preserve"> </w:t>
            </w:r>
            <w:r w:rsidR="00034101" w:rsidRPr="008F616A">
              <w:rPr>
                <w:rFonts w:ascii="Times New Roman" w:hAnsi="Times New Roman" w:cs="Times New Roman"/>
                <w:b w:val="0"/>
                <w:i w:val="0"/>
                <w:color w:val="365F91" w:themeColor="accent1" w:themeShade="BF"/>
                <w:sz w:val="28"/>
                <w:szCs w:val="28"/>
              </w:rPr>
              <w:t>вызвать чувство восхищения степным цветком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1276" w:type="dxa"/>
          </w:tcPr>
          <w:p w:rsidR="0040242F" w:rsidRPr="008F616A" w:rsidRDefault="0040242F" w:rsidP="004E7B0A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proofErr w:type="gramStart"/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Соответствуют поставленным целям  и оформлены в содержании технологической карты.</w:t>
            </w:r>
            <w:proofErr w:type="gramEnd"/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Тип урока</w:t>
            </w:r>
          </w:p>
        </w:tc>
        <w:tc>
          <w:tcPr>
            <w:tcW w:w="11276" w:type="dxa"/>
          </w:tcPr>
          <w:p w:rsidR="0040242F" w:rsidRPr="008F616A" w:rsidRDefault="0040242F" w:rsidP="004E7B0A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Урок изучение нового материала.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b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Методы</w:t>
            </w:r>
          </w:p>
        </w:tc>
        <w:tc>
          <w:tcPr>
            <w:tcW w:w="11276" w:type="dxa"/>
          </w:tcPr>
          <w:p w:rsidR="0040242F" w:rsidRPr="008F616A" w:rsidRDefault="0040242F" w:rsidP="004E7B0A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Проблемный.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b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Формы работы</w:t>
            </w:r>
          </w:p>
        </w:tc>
        <w:tc>
          <w:tcPr>
            <w:tcW w:w="11276" w:type="dxa"/>
          </w:tcPr>
          <w:p w:rsidR="0040242F" w:rsidRPr="008F616A" w:rsidRDefault="0040242F" w:rsidP="004E7B0A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Индивидуально - коллективная, парная, групповая.</w:t>
            </w:r>
          </w:p>
        </w:tc>
      </w:tr>
      <w:tr w:rsidR="0040242F" w:rsidTr="004E7B0A">
        <w:tc>
          <w:tcPr>
            <w:tcW w:w="3510" w:type="dxa"/>
          </w:tcPr>
          <w:p w:rsidR="0040242F" w:rsidRPr="008F616A" w:rsidRDefault="0040242F" w:rsidP="004E7B0A">
            <w:pPr>
              <w:pStyle w:val="c1"/>
              <w:rPr>
                <w:rStyle w:val="c0"/>
                <w:b/>
                <w:color w:val="C00000"/>
                <w:sz w:val="28"/>
                <w:szCs w:val="28"/>
              </w:rPr>
            </w:pPr>
            <w:r w:rsidRPr="008F616A">
              <w:rPr>
                <w:rStyle w:val="c0"/>
                <w:color w:val="C00000"/>
                <w:sz w:val="28"/>
                <w:szCs w:val="28"/>
              </w:rPr>
              <w:t>Ресурсы</w:t>
            </w:r>
          </w:p>
        </w:tc>
        <w:tc>
          <w:tcPr>
            <w:tcW w:w="11276" w:type="dxa"/>
          </w:tcPr>
          <w:p w:rsidR="0040242F" w:rsidRPr="008F616A" w:rsidRDefault="0040242F" w:rsidP="00F72E19">
            <w:pPr>
              <w:pStyle w:val="c1"/>
              <w:shd w:val="clear" w:color="auto" w:fill="FFFFFF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8F616A">
              <w:rPr>
                <w:rStyle w:val="c0"/>
                <w:color w:val="365F91" w:themeColor="accent1" w:themeShade="BF"/>
                <w:sz w:val="28"/>
                <w:szCs w:val="28"/>
              </w:rPr>
              <w:t>Компьютер, проектор, презентация к уроку, раздаточный материал,</w:t>
            </w:r>
            <w:r w:rsidR="008F616A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портреты калмыцких поэтов.</w:t>
            </w:r>
          </w:p>
        </w:tc>
      </w:tr>
    </w:tbl>
    <w:p w:rsidR="00F72E19" w:rsidRDefault="00F72E19" w:rsidP="0040242F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034101" w:rsidRPr="004A22E8" w:rsidRDefault="00034101" w:rsidP="0040242F">
      <w:pPr>
        <w:pStyle w:val="c1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tbl>
      <w:tblPr>
        <w:tblStyle w:val="a4"/>
        <w:tblW w:w="16018" w:type="dxa"/>
        <w:tblInd w:w="-459" w:type="dxa"/>
        <w:tblLook w:val="04A0" w:firstRow="1" w:lastRow="0" w:firstColumn="1" w:lastColumn="0" w:noHBand="0" w:noVBand="1"/>
      </w:tblPr>
      <w:tblGrid>
        <w:gridCol w:w="2620"/>
        <w:gridCol w:w="9713"/>
        <w:gridCol w:w="3685"/>
      </w:tblGrid>
      <w:tr w:rsidR="0040242F" w:rsidRPr="004A22E8" w:rsidTr="00ED036B">
        <w:trPr>
          <w:trHeight w:val="686"/>
        </w:trPr>
        <w:tc>
          <w:tcPr>
            <w:tcW w:w="2620" w:type="dxa"/>
          </w:tcPr>
          <w:p w:rsidR="0040242F" w:rsidRPr="00742F78" w:rsidRDefault="0040242F" w:rsidP="004E7B0A">
            <w:pPr>
              <w:pStyle w:val="c1"/>
              <w:jc w:val="center"/>
              <w:rPr>
                <w:b/>
                <w:color w:val="FF0000"/>
                <w:sz w:val="28"/>
                <w:szCs w:val="28"/>
              </w:rPr>
            </w:pPr>
            <w:r w:rsidRPr="00742F78">
              <w:rPr>
                <w:rStyle w:val="c0"/>
                <w:color w:val="FF0000"/>
                <w:sz w:val="28"/>
                <w:szCs w:val="28"/>
              </w:rPr>
              <w:t>Этапы урока</w:t>
            </w:r>
          </w:p>
          <w:p w:rsidR="0040242F" w:rsidRPr="00742F78" w:rsidRDefault="0040242F" w:rsidP="004E7B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40242F" w:rsidRPr="00742F78" w:rsidRDefault="0040242F" w:rsidP="00ED036B">
            <w:pPr>
              <w:pStyle w:val="c1"/>
              <w:jc w:val="center"/>
              <w:rPr>
                <w:b/>
                <w:color w:val="FF0000"/>
                <w:sz w:val="28"/>
                <w:szCs w:val="28"/>
              </w:rPr>
            </w:pPr>
            <w:r w:rsidRPr="00742F78">
              <w:rPr>
                <w:rStyle w:val="c0"/>
                <w:color w:val="FF0000"/>
                <w:sz w:val="28"/>
                <w:szCs w:val="28"/>
              </w:rPr>
              <w:t>Ход урока</w:t>
            </w:r>
          </w:p>
        </w:tc>
        <w:tc>
          <w:tcPr>
            <w:tcW w:w="3685" w:type="dxa"/>
          </w:tcPr>
          <w:p w:rsidR="0040242F" w:rsidRPr="00742F78" w:rsidRDefault="0040242F" w:rsidP="00ED036B">
            <w:pPr>
              <w:pStyle w:val="c1"/>
              <w:jc w:val="center"/>
              <w:rPr>
                <w:b/>
                <w:color w:val="FF0000"/>
                <w:sz w:val="28"/>
                <w:szCs w:val="28"/>
              </w:rPr>
            </w:pPr>
            <w:r w:rsidRPr="00742F78">
              <w:rPr>
                <w:rStyle w:val="c0"/>
                <w:color w:val="FF0000"/>
                <w:sz w:val="28"/>
                <w:szCs w:val="28"/>
              </w:rPr>
              <w:t>Формирование УУД</w:t>
            </w:r>
          </w:p>
        </w:tc>
      </w:tr>
      <w:tr w:rsidR="0040242F" w:rsidRPr="004A22E8" w:rsidTr="00ED036B">
        <w:trPr>
          <w:trHeight w:val="995"/>
        </w:trPr>
        <w:tc>
          <w:tcPr>
            <w:tcW w:w="2620" w:type="dxa"/>
          </w:tcPr>
          <w:p w:rsidR="0040242F" w:rsidRPr="00742F78" w:rsidRDefault="0040242F" w:rsidP="004E7B0A">
            <w:pPr>
              <w:pStyle w:val="c1"/>
              <w:rPr>
                <w:b/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1.Организационный момент</w:t>
            </w: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40242F" w:rsidRPr="00ED036B" w:rsidRDefault="00501188" w:rsidP="00ED036B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1BD4">
              <w:rPr>
                <w:rStyle w:val="c21"/>
                <w:b/>
                <w:bCs/>
                <w:i/>
                <w:iCs/>
                <w:color w:val="C00000"/>
                <w:sz w:val="28"/>
                <w:szCs w:val="28"/>
              </w:rPr>
              <w:t>«Я сорвала цветок – и он увял. Я поймала мотылька – и он умер у меня на ладони. И тогда я поняла, что прикоснуться к природе можно только сердцем».</w:t>
            </w:r>
            <w:r w:rsidRPr="00EB1BD4">
              <w:rPr>
                <w:i/>
                <w:iCs/>
                <w:color w:val="C00000"/>
                <w:sz w:val="28"/>
                <w:szCs w:val="28"/>
              </w:rPr>
              <w:t xml:space="preserve">                                                    </w:t>
            </w:r>
            <w:r w:rsidR="002429C6" w:rsidRPr="00EB1BD4">
              <w:rPr>
                <w:i/>
                <w:iCs/>
                <w:color w:val="C00000"/>
                <w:sz w:val="28"/>
                <w:szCs w:val="28"/>
              </w:rPr>
              <w:t>         </w:t>
            </w:r>
            <w:r w:rsidRPr="00EB1BD4">
              <w:rPr>
                <w:i/>
                <w:iCs/>
                <w:color w:val="C00000"/>
                <w:sz w:val="28"/>
                <w:szCs w:val="28"/>
              </w:rPr>
              <w:t xml:space="preserve">     /Е.Л. </w:t>
            </w:r>
            <w:proofErr w:type="spellStart"/>
            <w:r w:rsidRPr="00EB1BD4">
              <w:rPr>
                <w:i/>
                <w:iCs/>
                <w:color w:val="C00000"/>
                <w:sz w:val="28"/>
                <w:szCs w:val="28"/>
              </w:rPr>
              <w:t>Прасолова</w:t>
            </w:r>
            <w:proofErr w:type="spellEnd"/>
            <w:r w:rsidRPr="00EB1BD4">
              <w:rPr>
                <w:i/>
                <w:iCs/>
                <w:color w:val="C00000"/>
                <w:sz w:val="28"/>
                <w:szCs w:val="28"/>
              </w:rPr>
              <w:t>/</w:t>
            </w:r>
            <w:r w:rsidR="002429C6">
              <w:rPr>
                <w:rStyle w:val="c0"/>
                <w:sz w:val="28"/>
                <w:szCs w:val="28"/>
              </w:rPr>
              <w:t xml:space="preserve"> </w:t>
            </w:r>
            <w:r w:rsidR="002429C6"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(Слайд-1)</w:t>
            </w:r>
          </w:p>
        </w:tc>
        <w:tc>
          <w:tcPr>
            <w:tcW w:w="3685" w:type="dxa"/>
          </w:tcPr>
          <w:p w:rsidR="0040242F" w:rsidRPr="00EB1BD4" w:rsidRDefault="0040242F" w:rsidP="00501188">
            <w:pPr>
              <w:pStyle w:val="c1"/>
              <w:rPr>
                <w:color w:val="C00000"/>
                <w:sz w:val="28"/>
                <w:szCs w:val="28"/>
              </w:rPr>
            </w:pPr>
          </w:p>
        </w:tc>
      </w:tr>
      <w:tr w:rsidR="0040242F" w:rsidRPr="004A22E8" w:rsidTr="002429C6">
        <w:trPr>
          <w:trHeight w:val="2492"/>
        </w:trPr>
        <w:tc>
          <w:tcPr>
            <w:tcW w:w="2620" w:type="dxa"/>
          </w:tcPr>
          <w:p w:rsidR="0040242F" w:rsidRPr="00742F78" w:rsidRDefault="0040242F" w:rsidP="00F72E19">
            <w:pPr>
              <w:pStyle w:val="c1"/>
              <w:spacing w:before="0" w:after="0"/>
              <w:rPr>
                <w:b/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2.Актуализация знаний</w:t>
            </w:r>
          </w:p>
          <w:p w:rsidR="0040242F" w:rsidRPr="00742F78" w:rsidRDefault="0040242F" w:rsidP="00F72E1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EB1BD4" w:rsidRDefault="0040242F" w:rsidP="00B852C5">
            <w:pPr>
              <w:shd w:val="clear" w:color="auto" w:fill="FFFFFF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="00B852C5"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Учитель: </w:t>
            </w:r>
            <w:r w:rsidR="00F72E19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Ребята, сегодня у нас необычное занятие. Наступает весна, просыпается природа, оживает все вокруг, все рады теплу, солнцу! Мы будем говорить о родном крае, о его красоте и бескрайних просторах нашей степи, о ее обитателях.</w:t>
            </w:r>
            <w:r w:rsidR="006775AE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Каких обитателей нашей местности вы знаете? (Ответы учащихся)  </w:t>
            </w:r>
          </w:p>
          <w:p w:rsidR="00B852C5" w:rsidRPr="00742F78" w:rsidRDefault="00EB1BD4" w:rsidP="00B852C5">
            <w:pPr>
              <w:shd w:val="clear" w:color="auto" w:fill="FFFFFF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  </w:t>
            </w:r>
            <w:r w:rsidR="006775AE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На слайде  вы видите ребусы, которые </w:t>
            </w:r>
            <w:r w:rsidR="00B852C5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помогут вам узнать,</w:t>
            </w:r>
            <w:r w:rsidR="006775AE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о каком обитателе</w:t>
            </w:r>
            <w:r w:rsidR="00501188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степи мы сегодня будем говорить? </w:t>
            </w:r>
            <w:r w:rsidR="00B852C5" w:rsidRPr="00845A8A">
              <w:rPr>
                <w:rStyle w:val="c0"/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( Слайд-2)</w:t>
            </w:r>
          </w:p>
          <w:p w:rsidR="00B852C5" w:rsidRPr="00742F78" w:rsidRDefault="00B852C5" w:rsidP="00B852C5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Учащиеся </w:t>
            </w: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</w:t>
            </w:r>
            <w:r w:rsidR="00501188"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аз</w:t>
            </w: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гадывают</w:t>
            </w:r>
            <w:r w:rsidR="00501188"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ребусы</w:t>
            </w: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. Делают вывод.</w:t>
            </w:r>
          </w:p>
          <w:p w:rsidR="0040242F" w:rsidRPr="00742F78" w:rsidRDefault="00B852C5" w:rsidP="00B852C5">
            <w:pPr>
              <w:shd w:val="clear" w:color="auto" w:fill="FFFFFF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Учитель:</w:t>
            </w:r>
            <w:r w:rsidR="00501188"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Правильно, о тюльпане</w:t>
            </w:r>
            <w:r w:rsidRPr="00742F78">
              <w:rPr>
                <w:rStyle w:val="c0"/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!</w:t>
            </w:r>
          </w:p>
        </w:tc>
        <w:tc>
          <w:tcPr>
            <w:tcW w:w="3685" w:type="dxa"/>
          </w:tcPr>
          <w:p w:rsidR="00754283" w:rsidRPr="00EB1BD4" w:rsidRDefault="00754283" w:rsidP="00754283">
            <w:pPr>
              <w:pStyle w:val="c1"/>
              <w:rPr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>Познавательные  УУД:</w:t>
            </w:r>
          </w:p>
          <w:p w:rsidR="00754283" w:rsidRDefault="00754283" w:rsidP="00754283">
            <w:pPr>
              <w:pStyle w:val="c1"/>
              <w:spacing w:before="0" w:after="0"/>
              <w:rPr>
                <w:rStyle w:val="c0"/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>1.формируем умение извлекать информацию из схем иллюстраций;</w:t>
            </w:r>
          </w:p>
          <w:p w:rsidR="00754283" w:rsidRDefault="00754283" w:rsidP="00F72E19">
            <w:pPr>
              <w:pStyle w:val="c1"/>
              <w:spacing w:before="0" w:after="0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EB1BD4" w:rsidRDefault="0040242F" w:rsidP="00754283">
            <w:pPr>
              <w:pStyle w:val="c1"/>
              <w:spacing w:before="0" w:after="0"/>
              <w:rPr>
                <w:color w:val="C00000"/>
                <w:sz w:val="28"/>
                <w:szCs w:val="28"/>
              </w:rPr>
            </w:pPr>
          </w:p>
        </w:tc>
      </w:tr>
      <w:tr w:rsidR="0040242F" w:rsidRPr="004A22E8" w:rsidTr="002429C6">
        <w:tc>
          <w:tcPr>
            <w:tcW w:w="2620" w:type="dxa"/>
          </w:tcPr>
          <w:p w:rsidR="0040242F" w:rsidRPr="00742F78" w:rsidRDefault="0040242F" w:rsidP="00F72E19">
            <w:pPr>
              <w:pStyle w:val="c1"/>
              <w:spacing w:before="0" w:after="0"/>
              <w:rPr>
                <w:b/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3.Сообщение темы и цели</w:t>
            </w: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ED036B" w:rsidRDefault="00E45990" w:rsidP="00ED036B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Учитель: </w:t>
            </w:r>
            <w:r w:rsidR="0040242F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Итак, тема нашего урока  </w:t>
            </w:r>
            <w:r w:rsidR="0040242F" w:rsidRPr="00EB1BD4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 xml:space="preserve">-  </w:t>
            </w:r>
            <w:r w:rsidR="00472322" w:rsidRPr="00EB1BD4">
              <w:rPr>
                <w:rStyle w:val="c7"/>
                <w:b/>
                <w:i/>
                <w:color w:val="365F91" w:themeColor="accent1" w:themeShade="BF"/>
                <w:sz w:val="28"/>
                <w:szCs w:val="28"/>
              </w:rPr>
              <w:t>«В моей бы силе приказать, тюльпаны никогда не рвать!»</w:t>
            </w: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</w:t>
            </w:r>
            <w:r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(Слайд  -</w:t>
            </w:r>
            <w:r w:rsidR="00E56AB3"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 xml:space="preserve"> 3</w:t>
            </w:r>
            <w:r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)</w:t>
            </w:r>
          </w:p>
          <w:p w:rsidR="0040242F" w:rsidRPr="00742F78" w:rsidRDefault="007C6432" w:rsidP="00ED036B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Почему темой </w:t>
            </w:r>
            <w:r w:rsidR="00EB1BD4">
              <w:rPr>
                <w:color w:val="365F91" w:themeColor="accent1" w:themeShade="BF"/>
                <w:sz w:val="28"/>
                <w:szCs w:val="28"/>
              </w:rPr>
              <w:t xml:space="preserve">нашего </w:t>
            </w:r>
            <w:r w:rsidR="006039F1">
              <w:rPr>
                <w:color w:val="365F91" w:themeColor="accent1" w:themeShade="BF"/>
                <w:sz w:val="28"/>
                <w:szCs w:val="28"/>
              </w:rPr>
              <w:t>урока являются</w:t>
            </w: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строчки из стихотворения</w:t>
            </w:r>
            <w:r w:rsidR="00E45990" w:rsidRPr="00742F78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2429C6" w:rsidRPr="00742F78">
              <w:rPr>
                <w:color w:val="365F91" w:themeColor="accent1" w:themeShade="BF"/>
                <w:sz w:val="28"/>
                <w:szCs w:val="28"/>
              </w:rPr>
              <w:t xml:space="preserve">Г. </w:t>
            </w:r>
            <w:proofErr w:type="spellStart"/>
            <w:r w:rsidR="00E45990" w:rsidRPr="00742F78">
              <w:rPr>
                <w:color w:val="365F91" w:themeColor="accent1" w:themeShade="BF"/>
                <w:sz w:val="28"/>
                <w:szCs w:val="28"/>
              </w:rPr>
              <w:t>Кукареки</w:t>
            </w:r>
            <w:proofErr w:type="spellEnd"/>
            <w:r w:rsidR="00E45990" w:rsidRPr="00742F78">
              <w:rPr>
                <w:color w:val="365F91" w:themeColor="accent1" w:themeShade="BF"/>
                <w:sz w:val="28"/>
                <w:szCs w:val="28"/>
              </w:rPr>
              <w:t xml:space="preserve">? </w:t>
            </w:r>
            <w:r w:rsidR="002429C6" w:rsidRPr="00742F78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EB1BD4">
              <w:rPr>
                <w:color w:val="365F91" w:themeColor="accent1" w:themeShade="BF"/>
                <w:sz w:val="28"/>
                <w:szCs w:val="28"/>
              </w:rPr>
              <w:t>(</w:t>
            </w:r>
            <w:r w:rsidR="00E45990" w:rsidRPr="00742F78">
              <w:rPr>
                <w:color w:val="365F91" w:themeColor="accent1" w:themeShade="BF"/>
                <w:sz w:val="28"/>
                <w:szCs w:val="28"/>
              </w:rPr>
              <w:t>Ответы учащихся</w:t>
            </w:r>
            <w:r w:rsidR="00EB1BD4">
              <w:rPr>
                <w:color w:val="365F91" w:themeColor="accent1" w:themeShade="BF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40242F" w:rsidRPr="00EB1BD4" w:rsidRDefault="0040242F" w:rsidP="00E45990">
            <w:pPr>
              <w:pStyle w:val="c1"/>
              <w:rPr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>Обще</w:t>
            </w:r>
            <w:r w:rsidR="00501188" w:rsidRPr="00EB1BD4">
              <w:rPr>
                <w:rStyle w:val="c0"/>
                <w:color w:val="C00000"/>
                <w:sz w:val="28"/>
                <w:szCs w:val="28"/>
              </w:rPr>
              <w:t xml:space="preserve"> - </w:t>
            </w:r>
            <w:proofErr w:type="gramStart"/>
            <w:r w:rsidRPr="00EB1BD4">
              <w:rPr>
                <w:rStyle w:val="c0"/>
                <w:color w:val="C00000"/>
                <w:sz w:val="28"/>
                <w:szCs w:val="28"/>
              </w:rPr>
              <w:t>учебные</w:t>
            </w:r>
            <w:proofErr w:type="gramEnd"/>
            <w:r w:rsidRPr="00EB1BD4">
              <w:rPr>
                <w:rStyle w:val="c0"/>
                <w:color w:val="C00000"/>
                <w:sz w:val="28"/>
                <w:szCs w:val="28"/>
              </w:rPr>
              <w:t xml:space="preserve"> (структурирование знаний)  </w:t>
            </w:r>
          </w:p>
        </w:tc>
      </w:tr>
      <w:tr w:rsidR="0040242F" w:rsidRPr="004A22E8" w:rsidTr="002429C6">
        <w:tc>
          <w:tcPr>
            <w:tcW w:w="2620" w:type="dxa"/>
          </w:tcPr>
          <w:p w:rsidR="0040242F" w:rsidRPr="00742F78" w:rsidRDefault="0040242F" w:rsidP="004E7B0A">
            <w:pPr>
              <w:pStyle w:val="c1"/>
              <w:rPr>
                <w:b/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4.Целеполагание и мотивация (Планируемые результаты)</w:t>
            </w: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754283" w:rsidRDefault="002429C6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Учитель: </w:t>
            </w:r>
            <w:r w:rsidR="0040242F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Какова же цель нашего урока?</w:t>
            </w:r>
          </w:p>
          <w:p w:rsidR="0040242F" w:rsidRPr="00742F78" w:rsidRDefault="00501188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</w:t>
            </w:r>
            <w:r w:rsidR="002429C6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(Предположения учащихся)</w:t>
            </w:r>
          </w:p>
          <w:p w:rsidR="00754283" w:rsidRDefault="002429C6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Учитель: </w:t>
            </w:r>
            <w:r w:rsidR="00E45990" w:rsidRPr="00742F78">
              <w:rPr>
                <w:iCs/>
                <w:color w:val="365F91" w:themeColor="accent1" w:themeShade="BF"/>
                <w:sz w:val="28"/>
                <w:szCs w:val="28"/>
                <w:shd w:val="clear" w:color="auto" w:fill="FFFFFF"/>
              </w:rPr>
              <w:t>Познакомиться с видами диких тюльпанов, растущих на территории Калмыкии и занесённых в Красную книгу.</w:t>
            </w:r>
            <w:r w:rsidR="00E45990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 </w:t>
            </w:r>
          </w:p>
          <w:p w:rsidR="00754283" w:rsidRDefault="00E45990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Узнать причины сокращения численности популяции тюльпанов</w:t>
            </w:r>
            <w:r w:rsidR="002429C6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.</w:t>
            </w:r>
          </w:p>
          <w:p w:rsidR="00754283" w:rsidRDefault="002429C6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Предложить пути решения данной проблемы. </w:t>
            </w:r>
          </w:p>
          <w:p w:rsidR="0040242F" w:rsidRPr="00742F78" w:rsidRDefault="006039F1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Создать </w:t>
            </w:r>
            <w:r w:rsidR="000E47A3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проект </w:t>
            </w:r>
            <w:r>
              <w:rPr>
                <w:rStyle w:val="c0"/>
                <w:color w:val="365F91" w:themeColor="accent1" w:themeShade="BF"/>
                <w:sz w:val="28"/>
                <w:szCs w:val="28"/>
              </w:rPr>
              <w:t>макет</w:t>
            </w:r>
            <w:r w:rsidR="000E47A3">
              <w:rPr>
                <w:rStyle w:val="c0"/>
                <w:color w:val="365F91" w:themeColor="accent1" w:themeShade="BF"/>
                <w:sz w:val="28"/>
                <w:szCs w:val="28"/>
              </w:rPr>
              <w:t>а</w:t>
            </w:r>
            <w:r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баннера «Сохраним жемчужину степи –</w:t>
            </w:r>
            <w:r w:rsidR="00B82A46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степной</w:t>
            </w:r>
            <w:r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тюльпан!» </w:t>
            </w:r>
            <w:r w:rsidR="00E56AB3"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(Слайд -4</w:t>
            </w:r>
            <w:r w:rsidR="0040242F" w:rsidRPr="00845A8A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)</w:t>
            </w:r>
          </w:p>
          <w:p w:rsidR="0040242F" w:rsidRPr="00742F78" w:rsidRDefault="0040242F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283" w:rsidRDefault="0040242F" w:rsidP="00ED036B">
            <w:pPr>
              <w:pStyle w:val="c1"/>
              <w:spacing w:before="0" w:after="0"/>
              <w:rPr>
                <w:rStyle w:val="c0"/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>Познавательные УУД:</w:t>
            </w:r>
          </w:p>
          <w:p w:rsidR="0040242F" w:rsidRPr="00EB1BD4" w:rsidRDefault="002429C6" w:rsidP="00ED036B">
            <w:pPr>
              <w:pStyle w:val="c1"/>
              <w:spacing w:before="0" w:after="0"/>
              <w:rPr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 xml:space="preserve"> </w:t>
            </w:r>
            <w:proofErr w:type="gramStart"/>
            <w:r w:rsidR="0040242F" w:rsidRPr="00EB1BD4">
              <w:rPr>
                <w:rStyle w:val="c0"/>
                <w:color w:val="C00000"/>
                <w:sz w:val="28"/>
                <w:szCs w:val="28"/>
              </w:rPr>
              <w:t>Обще</w:t>
            </w:r>
            <w:r w:rsidRPr="00EB1BD4">
              <w:rPr>
                <w:rStyle w:val="c0"/>
                <w:color w:val="C00000"/>
                <w:sz w:val="28"/>
                <w:szCs w:val="28"/>
              </w:rPr>
              <w:t xml:space="preserve"> - </w:t>
            </w:r>
            <w:r w:rsidR="0040242F" w:rsidRPr="00EB1BD4">
              <w:rPr>
                <w:rStyle w:val="c0"/>
                <w:color w:val="C00000"/>
                <w:sz w:val="28"/>
                <w:szCs w:val="28"/>
              </w:rPr>
              <w:t>учебные (самостоятельное выделение и формирование познавательной цели)</w:t>
            </w:r>
            <w:proofErr w:type="gramEnd"/>
          </w:p>
          <w:p w:rsidR="0040242F" w:rsidRPr="00EB1BD4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  <w:r w:rsidRPr="00EB1BD4">
              <w:rPr>
                <w:rStyle w:val="c0"/>
                <w:color w:val="C00000"/>
                <w:sz w:val="28"/>
                <w:szCs w:val="28"/>
              </w:rPr>
              <w:t> Регулятивные УУД: целеполагание как постановка учебной задачи на основе соотнесения того, что уже известно и усвоено учащимися</w:t>
            </w:r>
          </w:p>
        </w:tc>
      </w:tr>
      <w:tr w:rsidR="0040242F" w:rsidRPr="004A22E8" w:rsidTr="00F15F19">
        <w:trPr>
          <w:trHeight w:val="9063"/>
        </w:trPr>
        <w:tc>
          <w:tcPr>
            <w:tcW w:w="2620" w:type="dxa"/>
          </w:tcPr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lastRenderedPageBreak/>
              <w:t>5.Усвоение новых знаний и способов действий</w:t>
            </w: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90005" w:rsidRPr="00742F78" w:rsidRDefault="00690005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90005" w:rsidRPr="00742F78" w:rsidRDefault="00690005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90005" w:rsidRPr="00742F78" w:rsidRDefault="00690005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90005" w:rsidRPr="00742F78" w:rsidRDefault="00690005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Работа в группах, получение продукта от группы</w:t>
            </w: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BF4AE7" w:rsidRPr="00742F78" w:rsidRDefault="00BF4AE7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BF4AE7" w:rsidRPr="00742F78" w:rsidRDefault="00BF4AE7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BF4AE7" w:rsidRPr="00742F78" w:rsidRDefault="00BF4AE7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9F1F4D" w:rsidRPr="00742F78" w:rsidRDefault="009F1F4D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9F1F4D" w:rsidRPr="00742F78" w:rsidRDefault="009F1F4D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9F1F4D" w:rsidRPr="00742F78" w:rsidRDefault="009F1F4D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9F1F4D" w:rsidRDefault="009F1F4D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157281" w:rsidRDefault="00157281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157281" w:rsidRDefault="00157281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D036B" w:rsidRDefault="00ED036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D036B" w:rsidRDefault="00ED036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AF70A8" w:rsidRDefault="00AF70A8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AF70A8" w:rsidRDefault="00AF70A8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  <w:r w:rsidRPr="00742F78">
              <w:rPr>
                <w:rStyle w:val="c0"/>
                <w:color w:val="C00000"/>
                <w:sz w:val="28"/>
                <w:szCs w:val="28"/>
              </w:rPr>
              <w:t>6.</w:t>
            </w:r>
            <w:r>
              <w:rPr>
                <w:rStyle w:val="c0"/>
                <w:color w:val="C00000"/>
                <w:sz w:val="28"/>
                <w:szCs w:val="28"/>
              </w:rPr>
              <w:t>Физминутка</w:t>
            </w:r>
          </w:p>
          <w:p w:rsidR="00157281" w:rsidRDefault="00157281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67B2E" w:rsidRDefault="00E67B2E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67B2E" w:rsidRDefault="00E67B2E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2B26EB" w:rsidRDefault="002B26E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2B26EB" w:rsidRDefault="002B26E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2B26EB" w:rsidRDefault="002B26E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2B26EB" w:rsidRDefault="002B26E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2B26EB" w:rsidRDefault="002B26E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D036B" w:rsidRDefault="00ED036B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E67B2E" w:rsidRDefault="00E67B2E" w:rsidP="004E7B0A">
            <w:pPr>
              <w:pStyle w:val="c1"/>
              <w:rPr>
                <w:rStyle w:val="c0"/>
                <w:i/>
                <w:color w:val="C00000"/>
                <w:sz w:val="28"/>
                <w:szCs w:val="28"/>
              </w:rPr>
            </w:pPr>
          </w:p>
          <w:p w:rsidR="00157281" w:rsidRDefault="00AF70A8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>
              <w:rPr>
                <w:rStyle w:val="c0"/>
                <w:color w:val="C00000"/>
                <w:sz w:val="28"/>
                <w:szCs w:val="28"/>
              </w:rPr>
              <w:t xml:space="preserve">7. </w:t>
            </w:r>
            <w:r w:rsidR="0040242F" w:rsidRPr="00742F78">
              <w:rPr>
                <w:rStyle w:val="c0"/>
                <w:color w:val="C00000"/>
                <w:sz w:val="28"/>
                <w:szCs w:val="28"/>
              </w:rPr>
              <w:t>Первичная проверка понимания</w:t>
            </w:r>
          </w:p>
          <w:p w:rsidR="00F15F19" w:rsidRDefault="00F15F19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9F1F4D" w:rsidRPr="00742F78" w:rsidRDefault="00AF70A8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>
              <w:rPr>
                <w:rStyle w:val="c0"/>
                <w:color w:val="C00000"/>
                <w:sz w:val="28"/>
                <w:szCs w:val="28"/>
              </w:rPr>
              <w:lastRenderedPageBreak/>
              <w:t>8</w:t>
            </w:r>
            <w:r w:rsidR="0040242F" w:rsidRPr="00742F78">
              <w:rPr>
                <w:rStyle w:val="c0"/>
                <w:color w:val="C00000"/>
                <w:sz w:val="28"/>
                <w:szCs w:val="28"/>
              </w:rPr>
              <w:t>. Закрепление знаний и способов действий</w:t>
            </w:r>
          </w:p>
          <w:p w:rsidR="009F1F4D" w:rsidRDefault="009F1F4D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845A8A" w:rsidRDefault="00845A8A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845A8A" w:rsidRPr="00742F78" w:rsidRDefault="00845A8A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AF70A8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r>
              <w:rPr>
                <w:rStyle w:val="c0"/>
                <w:color w:val="C00000"/>
                <w:sz w:val="28"/>
                <w:szCs w:val="28"/>
              </w:rPr>
              <w:t>9</w:t>
            </w:r>
            <w:r w:rsidR="0040242F" w:rsidRPr="00742F78">
              <w:rPr>
                <w:rStyle w:val="c0"/>
                <w:color w:val="C00000"/>
                <w:sz w:val="28"/>
                <w:szCs w:val="28"/>
              </w:rPr>
              <w:t>. Подведение итогов</w:t>
            </w:r>
          </w:p>
          <w:p w:rsidR="00E36F45" w:rsidRPr="00742F78" w:rsidRDefault="00E36F45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E36F45" w:rsidRDefault="00E36F45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</w:p>
          <w:p w:rsidR="00ED036B" w:rsidRDefault="00ED036B" w:rsidP="004E7B0A">
            <w:pPr>
              <w:pStyle w:val="c1"/>
              <w:rPr>
                <w:rStyle w:val="c0"/>
                <w:color w:val="C00000"/>
                <w:sz w:val="28"/>
                <w:szCs w:val="28"/>
              </w:rPr>
            </w:pPr>
            <w:bookmarkStart w:id="0" w:name="_GoBack"/>
            <w:bookmarkEnd w:id="0"/>
          </w:p>
          <w:p w:rsidR="00F15F19" w:rsidRPr="00742F78" w:rsidRDefault="00F15F19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AF70A8" w:rsidP="004E7B0A">
            <w:pPr>
              <w:pStyle w:val="c1"/>
              <w:rPr>
                <w:color w:val="C00000"/>
                <w:sz w:val="28"/>
                <w:szCs w:val="28"/>
              </w:rPr>
            </w:pPr>
            <w:r>
              <w:rPr>
                <w:rStyle w:val="c0"/>
                <w:color w:val="C00000"/>
                <w:sz w:val="28"/>
                <w:szCs w:val="28"/>
              </w:rPr>
              <w:t>10</w:t>
            </w:r>
            <w:r w:rsidR="0040242F" w:rsidRPr="00742F78">
              <w:rPr>
                <w:rStyle w:val="c0"/>
                <w:color w:val="C00000"/>
                <w:sz w:val="28"/>
                <w:szCs w:val="28"/>
              </w:rPr>
              <w:t>. Рефлексия</w:t>
            </w: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pStyle w:val="c1"/>
              <w:rPr>
                <w:color w:val="C00000"/>
                <w:sz w:val="28"/>
                <w:szCs w:val="28"/>
              </w:rPr>
            </w:pPr>
          </w:p>
          <w:p w:rsidR="0040242F" w:rsidRPr="00742F78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713" w:type="dxa"/>
          </w:tcPr>
          <w:p w:rsidR="002429C6" w:rsidRPr="00742F78" w:rsidRDefault="002429C6" w:rsidP="00F8649E">
            <w:pPr>
              <w:pStyle w:val="c1"/>
              <w:spacing w:before="0" w:after="0"/>
              <w:rPr>
                <w:rStyle w:val="c0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lastRenderedPageBreak/>
              <w:t>Учитель: Предлагаю поработать в группах</w:t>
            </w:r>
            <w:r w:rsidR="00266C1D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: «Историки», «Географы», «Биологи», «Экологи», «Литераторы»</w:t>
            </w:r>
            <w:r w:rsidR="000E47A3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0E47A3" w:rsidRPr="00845A8A">
              <w:rPr>
                <w:b/>
                <w:color w:val="365F91" w:themeColor="accent1" w:themeShade="BF"/>
                <w:sz w:val="28"/>
                <w:szCs w:val="28"/>
              </w:rPr>
              <w:t>(Слайд – 5)</w:t>
            </w:r>
            <w:r w:rsidR="000E47A3" w:rsidRPr="00742F78">
              <w:rPr>
                <w:color w:val="365F91" w:themeColor="accent1" w:themeShade="BF"/>
              </w:rPr>
              <w:t>     </w:t>
            </w:r>
          </w:p>
          <w:p w:rsidR="0040242F" w:rsidRPr="00742F78" w:rsidRDefault="00266C1D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Инструкции</w:t>
            </w:r>
            <w:r w:rsidR="0040242F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по работе в группе</w:t>
            </w: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лежат у вас на столах.</w:t>
            </w:r>
          </w:p>
          <w:p w:rsidR="005361C3" w:rsidRPr="00742F78" w:rsidRDefault="005361C3" w:rsidP="00F8649E">
            <w:pPr>
              <w:pStyle w:val="c1"/>
              <w:spacing w:before="0" w:after="0"/>
              <w:rPr>
                <w:rStyle w:val="c0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 xml:space="preserve">Задания для </w:t>
            </w:r>
            <w:r w:rsidR="0040242F" w:rsidRPr="00742F78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 xml:space="preserve"> групп</w:t>
            </w:r>
            <w:r w:rsidRPr="00742F78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:</w:t>
            </w:r>
          </w:p>
          <w:p w:rsidR="0040242F" w:rsidRPr="00742F78" w:rsidRDefault="0040242F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а) Прочитайте внимательно тексты;</w:t>
            </w:r>
          </w:p>
          <w:p w:rsidR="0040242F" w:rsidRPr="00742F78" w:rsidRDefault="0011446A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rStyle w:val="c0"/>
                <w:color w:val="365F91" w:themeColor="accent1" w:themeShade="BF"/>
                <w:sz w:val="28"/>
                <w:szCs w:val="28"/>
              </w:rPr>
              <w:t>б) К</w:t>
            </w:r>
            <w:r w:rsidR="0040242F"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>ратко законспектируйте в контрольном листе;</w:t>
            </w:r>
          </w:p>
          <w:p w:rsidR="0040242F" w:rsidRPr="00742F78" w:rsidRDefault="0040242F" w:rsidP="00F8649E">
            <w:pPr>
              <w:pStyle w:val="c1"/>
              <w:spacing w:before="0" w:after="0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в) </w:t>
            </w:r>
            <w:r w:rsidR="0011446A">
              <w:rPr>
                <w:rStyle w:val="c0"/>
                <w:color w:val="365F91" w:themeColor="accent1" w:themeShade="BF"/>
                <w:sz w:val="28"/>
                <w:szCs w:val="28"/>
              </w:rPr>
              <w:t>Выполните задания.</w:t>
            </w:r>
          </w:p>
          <w:p w:rsidR="005361C3" w:rsidRPr="003204E5" w:rsidRDefault="005361C3" w:rsidP="00F8649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3204E5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Группа № 1 «Историки»</w:t>
            </w:r>
          </w:p>
          <w:p w:rsidR="005361C3" w:rsidRPr="00742F78" w:rsidRDefault="005361C3" w:rsidP="005361C3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Слово «тюльпан» </w:t>
            </w:r>
          </w:p>
          <w:p w:rsidR="005361C3" w:rsidRPr="00742F78" w:rsidRDefault="00447868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 русский язык слово пришло из турецкого языка. Форма напоминает восточный головной убор – тюрбан, отсюда и турецкое слово 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тулибан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», вошедшее в русский язык как «тюльпан». Калмыки называют тюльпан 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бамб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цецг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 (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калм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 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бамб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 – щит), монголы – 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алтн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зул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 (золотой светильник), на Дону цветок называют 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лазорик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», в Персии его звали 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дульбаш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».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 </w:t>
            </w:r>
            <w:r w:rsidR="000E47A3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</w:t>
            </w: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лайд –</w:t>
            </w:r>
            <w:r w:rsidR="000E47A3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 xml:space="preserve"> 6</w:t>
            </w: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r w:rsidR="005361C3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 xml:space="preserve">      </w:t>
            </w:r>
          </w:p>
          <w:p w:rsidR="005361C3" w:rsidRPr="00742F78" w:rsidRDefault="005361C3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 Дикие  виды  тюльпанов  известны  на  Руси  ещё  с  XII в.  Длительное  время  их  выращивали  только  в  усадьбах  состоятельных  людей.</w:t>
            </w:r>
          </w:p>
          <w:p w:rsidR="005361C3" w:rsidRPr="00742F78" w:rsidRDefault="005361C3" w:rsidP="005361C3">
            <w:pPr>
              <w:pStyle w:val="c1"/>
              <w:jc w:val="both"/>
              <w:rPr>
                <w:b/>
                <w:color w:val="365F91" w:themeColor="accent1" w:themeShade="BF"/>
              </w:rPr>
            </w:pPr>
            <w:r w:rsidRPr="00742F78">
              <w:rPr>
                <w:b/>
                <w:color w:val="365F91" w:themeColor="accent1" w:themeShade="BF"/>
              </w:rPr>
              <w:t>Легенды о тюльпанах.</w:t>
            </w:r>
          </w:p>
          <w:p w:rsidR="00447868" w:rsidRDefault="00447868" w:rsidP="005361C3">
            <w:pPr>
              <w:spacing w:line="270" w:lineRule="atLeast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Существует  такая  легенда,  что  много  лет  назад    </w:t>
            </w:r>
            <w:r w:rsidR="005361C3"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тюльпаны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были только  жёлтого цвета и  вот  однажды  пошли  войной  друг  на  друга Север с  Югом. В  результате  этой  битвы тюльпаны  приобрели цвет  крови и  стали  в  </w:t>
            </w:r>
            <w:r w:rsidR="005361C3"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основном  красного  цвета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.</w:t>
            </w:r>
          </w:p>
          <w:p w:rsidR="005361C3" w:rsidRPr="00845A8A" w:rsidRDefault="005361C3" w:rsidP="005361C3">
            <w:pPr>
              <w:spacing w:line="270" w:lineRule="atLeast"/>
              <w:jc w:val="both"/>
              <w:rPr>
                <w:rStyle w:val="apple-converted-space"/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742F78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 </w:t>
            </w:r>
            <w:r w:rsidR="002B26EB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 7)     </w:t>
            </w:r>
          </w:p>
          <w:p w:rsidR="00ED036B" w:rsidRDefault="00447868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</w:t>
            </w:r>
            <w:r w:rsidR="005361C3" w:rsidRPr="00742F7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О  чёрном  тюльпане.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 Редок  этот  цветок  необычайного  цвета,  Появляется  он  в  степи  через  каждые  девять </w:t>
            </w:r>
            <w:proofErr w:type="gramStart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счастливое  число  у  многих  кочевых  народов) лет. Обязательно  на  самой  верхушке  древнего  кургана, в  котором  покоится  прах  защитников  этой  земли  от  набегов  чужеземцев.  Чёрный  тюльпан,  как  беззвёздная  ночь,  но  тычинки  в его  чашечке  белы,  как  только  что  выпавший  снег.  Чёрные  лепестки  его  охраняют от  бед.  Белые  тычинки  обещают  счастье.  Увидевший  чёрный  тюльпан  никогда не  должен  касаться  его, а  просто  молча  постоять  над  редким  дивом  природы,  загадав  про  себя  только  одно  желание.  Встречается  чёрный  тюльпан  человеку  один  раз  в  жизни. И,  конечно,  принесёт  ему  счастье,  если  он  никому  не  расскажет  о  месте  произрастания  этого  необычного  цветка.  Всё - таки,   не  случайно,  уже  в  современное  время -  это  словосочетание,  применяли  в  боевых  действиях  в  Афганистане,  когда  отправляли  на  Родину  погибших  солдат «груз 200» рейсом «чёрный  тюльпан».  По  старинным  казачьим  поверьям  там,  где  пролилась  казачья кровь, обязательно  всходил  </w:t>
            </w:r>
            <w:proofErr w:type="spellStart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лазорик</w:t>
            </w:r>
            <w:proofErr w:type="spell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– тюльпан    </w:t>
            </w:r>
            <w:proofErr w:type="gramStart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лазорь</w:t>
            </w:r>
            <w:proofErr w:type="spell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– цвет нарождающейся  утренней  зорьки). По  ним  казачки находили  места  упокоения  своих  родных</w:t>
            </w:r>
            <w:r w:rsidR="00A903C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.</w:t>
            </w:r>
            <w:r w:rsidR="00ED036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5361C3" w:rsidRPr="00ED036B" w:rsidRDefault="002B26EB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(Слайд – 8)     </w:t>
            </w:r>
          </w:p>
          <w:p w:rsidR="005361C3" w:rsidRPr="00742F78" w:rsidRDefault="00447868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  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В  золотистом  бутоне  жёлтого  тюльпана  было  заключено  Счастье. До  него никто  не  мог  добраться,  ибо  не  было  такой  силы,  которая  могла  бы  раскрыть его бутон.  Но  однажды  шла  по  лугу  женщина  с  ребёнком.  Мальчик,  увидел  цветок,   со  смехом  подбежал  к  нему,  и  золотистый  бутон раскрылся. Беззаботный детский  смех  совершил то,  чего  не  смогла   сделать  никакая  сила. С  тех  пор   и  повелось  дарить  тюльпаны  тем,  кто  испытывает  счастье.  </w:t>
            </w: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</w:p>
          <w:p w:rsidR="005361C3" w:rsidRPr="00742F78" w:rsidRDefault="002B26EB" w:rsidP="005361C3">
            <w:pPr>
              <w:spacing w:line="270" w:lineRule="atLeast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 9</w:t>
            </w:r>
            <w:r w:rsidRPr="002B26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    </w:t>
            </w:r>
          </w:p>
          <w:p w:rsidR="005361C3" w:rsidRPr="00742F78" w:rsidRDefault="00447868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  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Степные  тюл</w:t>
            </w:r>
            <w:r w:rsidR="000D0775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ьпаны  </w:t>
            </w:r>
            <w:proofErr w:type="gramStart"/>
            <w:r w:rsidR="000D0775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не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чета</w:t>
            </w:r>
            <w:proofErr w:type="gram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культурным  сортам,  выращенных  в  теплицах,  ведь  даже  лучшие  голландские сорта  несут  в себе  «кровь»  дикорастущих  родителей,  вывезенных  около  четырёх  столетий  назад,  в  том  числе и  из  наших  степей. А  история  такова:  в  годы  гражданской  войны  на  </w:t>
            </w:r>
            <w:proofErr w:type="spellStart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Маныч</w:t>
            </w:r>
            <w:proofErr w:type="spell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случайно  попал  гол</w:t>
            </w:r>
            <w:r w:rsidR="006F1678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ландский  офицер  Деррик  </w:t>
            </w:r>
            <w:proofErr w:type="spellStart"/>
            <w:r w:rsidR="006F1678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Леферб</w:t>
            </w:r>
            <w:proofErr w:type="spell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,  в  мирное  время  бывший  цветоводом.  Увидев  необычайные  дикие  цветы,  поразился  их  красоте.  Он  выкопал  несколько  луковиц,  спрятал  их  в  военный  ранец  и  когда  бежал  от  будённовцев,  сумел  увезти  их  домой,  в Голландию. Потом  была  долгая  селекционная  работа  с  удачами  и не  удачами,  в  конце  концов  «дикари»  превратились  в  те самые  «королевские  т</w:t>
            </w:r>
            <w:r w:rsidR="006F1678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юльпаны»,  что  принесли  </w:t>
            </w:r>
            <w:proofErr w:type="spellStart"/>
            <w:r w:rsidR="006F1678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Леферб</w:t>
            </w:r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у</w:t>
            </w:r>
            <w:proofErr w:type="spellEnd"/>
            <w:r w:rsidR="005361C3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несметные  барыши,  а  миру – необычную  красоту.</w:t>
            </w:r>
          </w:p>
          <w:p w:rsidR="005361C3" w:rsidRPr="00845A8A" w:rsidRDefault="002B26EB" w:rsidP="005361C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 10)     </w:t>
            </w:r>
          </w:p>
          <w:p w:rsidR="003204E5" w:rsidRPr="003204E5" w:rsidRDefault="003204E5" w:rsidP="003204E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204E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  <w:t>Задание:</w:t>
            </w:r>
          </w:p>
          <w:p w:rsidR="003204E5" w:rsidRPr="003204E5" w:rsidRDefault="003204E5" w:rsidP="003204E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204E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  <w:t>Рассказать легенды.</w:t>
            </w:r>
          </w:p>
          <w:p w:rsidR="003204E5" w:rsidRPr="003204E5" w:rsidRDefault="003204E5" w:rsidP="003204E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204E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По инструкции из цветной бумаги сделать оригами тюльпана. </w:t>
            </w:r>
          </w:p>
          <w:p w:rsidR="005361C3" w:rsidRPr="00742F78" w:rsidRDefault="005361C3" w:rsidP="005361C3">
            <w:pPr>
              <w:spacing w:line="270" w:lineRule="atLeast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5361C3" w:rsidRPr="00742F78" w:rsidRDefault="005361C3" w:rsidP="005361C3">
            <w:pPr>
              <w:pStyle w:val="a3"/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Группа №2 «Географы»</w:t>
            </w:r>
          </w:p>
          <w:p w:rsidR="005361C3" w:rsidRPr="00742F78" w:rsidRDefault="005361C3" w:rsidP="005361C3">
            <w:pPr>
              <w:pStyle w:val="c1"/>
              <w:jc w:val="both"/>
              <w:rPr>
                <w:b/>
                <w:color w:val="365F91" w:themeColor="accent1" w:themeShade="BF"/>
              </w:rPr>
            </w:pPr>
            <w:r w:rsidRPr="00742F78">
              <w:rPr>
                <w:b/>
                <w:color w:val="365F91" w:themeColor="accent1" w:themeShade="BF"/>
              </w:rPr>
              <w:t>Зоны произрастания тюльпанов</w:t>
            </w:r>
            <w:r w:rsidR="00266C1D" w:rsidRPr="00742F78">
              <w:rPr>
                <w:b/>
                <w:color w:val="365F91" w:themeColor="accent1" w:themeShade="BF"/>
              </w:rPr>
              <w:t>.</w:t>
            </w:r>
          </w:p>
          <w:p w:rsidR="005361C3" w:rsidRPr="00742F78" w:rsidRDefault="005361C3" w:rsidP="005361C3">
            <w:pPr>
              <w:pStyle w:val="c1"/>
              <w:jc w:val="both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 xml:space="preserve"> В России тюльпаны распространены в основном на юге страны, в примыкающих к Калмыкии районах Ставропольского края, Ростовской и Астраханской областей.  </w:t>
            </w:r>
            <w:r w:rsidRPr="00742F78">
              <w:rPr>
                <w:color w:val="365F91" w:themeColor="accent1" w:themeShade="BF"/>
              </w:rPr>
              <w:br/>
              <w:t xml:space="preserve">Основная зона произрастания этих цветов – именно Калмыкия. </w:t>
            </w:r>
            <w:r w:rsidR="002B26EB" w:rsidRPr="00845A8A">
              <w:rPr>
                <w:b/>
                <w:color w:val="365F91" w:themeColor="accent1" w:themeShade="BF"/>
              </w:rPr>
              <w:t>(Слайд – 11)</w:t>
            </w:r>
            <w:r w:rsidR="002B26EB" w:rsidRPr="00742F78">
              <w:rPr>
                <w:color w:val="365F91" w:themeColor="accent1" w:themeShade="BF"/>
              </w:rPr>
              <w:t>     </w:t>
            </w:r>
          </w:p>
          <w:p w:rsidR="001B5207" w:rsidRDefault="005361C3" w:rsidP="00266C1D">
            <w:pPr>
              <w:pStyle w:val="c1"/>
              <w:jc w:val="both"/>
              <w:rPr>
                <w:color w:val="365F91" w:themeColor="accent1" w:themeShade="BF"/>
              </w:rPr>
            </w:pPr>
            <w:r w:rsidRPr="00742F78">
              <w:rPr>
                <w:rStyle w:val="a5"/>
                <w:b w:val="0"/>
                <w:color w:val="365F91" w:themeColor="accent1" w:themeShade="BF"/>
                <w:shd w:val="clear" w:color="auto" w:fill="FEFDF8"/>
              </w:rPr>
              <w:t>Самые живописные тюльпанные поля</w:t>
            </w:r>
            <w:r w:rsidRPr="00742F78">
              <w:rPr>
                <w:rStyle w:val="apple-converted-space"/>
                <w:color w:val="365F91" w:themeColor="accent1" w:themeShade="BF"/>
                <w:shd w:val="clear" w:color="auto" w:fill="FEFDF8"/>
              </w:rPr>
              <w:t> </w:t>
            </w:r>
            <w:r w:rsidRPr="00742F78">
              <w:rPr>
                <w:color w:val="365F91" w:themeColor="accent1" w:themeShade="BF"/>
                <w:shd w:val="clear" w:color="auto" w:fill="FEFDF8"/>
              </w:rPr>
              <w:t>раскинулись приблизительно в 100 километрах от столицы республики Элисты вдоль соленого</w:t>
            </w:r>
            <w:r w:rsidRPr="00742F78">
              <w:rPr>
                <w:rStyle w:val="apple-converted-space"/>
                <w:color w:val="365F91" w:themeColor="accent1" w:themeShade="BF"/>
                <w:shd w:val="clear" w:color="auto" w:fill="FEFDF8"/>
              </w:rPr>
              <w:t> </w:t>
            </w:r>
            <w:r w:rsidRPr="00742F78">
              <w:rPr>
                <w:rStyle w:val="a5"/>
                <w:b w:val="0"/>
                <w:color w:val="365F91" w:themeColor="accent1" w:themeShade="BF"/>
                <w:shd w:val="clear" w:color="auto" w:fill="FEFDF8"/>
              </w:rPr>
              <w:t xml:space="preserve">озера </w:t>
            </w:r>
            <w:proofErr w:type="spellStart"/>
            <w:r w:rsidRPr="00742F78">
              <w:rPr>
                <w:rStyle w:val="a5"/>
                <w:b w:val="0"/>
                <w:color w:val="365F91" w:themeColor="accent1" w:themeShade="BF"/>
                <w:shd w:val="clear" w:color="auto" w:fill="FEFDF8"/>
              </w:rPr>
              <w:t>Маныч-Гудило</w:t>
            </w:r>
            <w:proofErr w:type="spellEnd"/>
            <w:r w:rsidRPr="00742F78">
              <w:rPr>
                <w:color w:val="365F91" w:themeColor="accent1" w:themeShade="BF"/>
                <w:shd w:val="clear" w:color="auto" w:fill="FEFDF8"/>
              </w:rPr>
              <w:t>, которое само по себе достойно пристального внимания путешественника.</w:t>
            </w:r>
            <w:r w:rsidRPr="00742F78">
              <w:rPr>
                <w:rStyle w:val="apple-converted-space"/>
                <w:color w:val="365F91" w:themeColor="accent1" w:themeShade="BF"/>
                <w:shd w:val="clear" w:color="auto" w:fill="FEFDF8"/>
              </w:rPr>
              <w:t> </w:t>
            </w:r>
            <w:r w:rsidRPr="00742F78">
              <w:rPr>
                <w:color w:val="365F91" w:themeColor="accent1" w:themeShade="BF"/>
                <w:shd w:val="clear" w:color="auto" w:fill="FEFDF8"/>
              </w:rPr>
              <w:t xml:space="preserve">Это крупное озеро находится в </w:t>
            </w:r>
            <w:proofErr w:type="spellStart"/>
            <w:r w:rsidRPr="00742F78">
              <w:rPr>
                <w:color w:val="365F91" w:themeColor="accent1" w:themeShade="BF"/>
                <w:shd w:val="clear" w:color="auto" w:fill="FEFDF8"/>
              </w:rPr>
              <w:t>Кумо-Манычской</w:t>
            </w:r>
            <w:proofErr w:type="spellEnd"/>
            <w:r w:rsidRPr="00742F78">
              <w:rPr>
                <w:color w:val="365F91" w:themeColor="accent1" w:themeShade="BF"/>
                <w:shd w:val="clear" w:color="auto" w:fill="FEFDF8"/>
              </w:rPr>
              <w:t xml:space="preserve"> впадине, по которой проходит современная граница Европы и Азии. Озеро </w:t>
            </w:r>
            <w:proofErr w:type="spellStart"/>
            <w:r w:rsidRPr="00742F78">
              <w:rPr>
                <w:rStyle w:val="a5"/>
                <w:b w:val="0"/>
                <w:color w:val="365F91" w:themeColor="accent1" w:themeShade="BF"/>
                <w:shd w:val="clear" w:color="auto" w:fill="FEFDF8"/>
              </w:rPr>
              <w:t>Маныч-Гудило</w:t>
            </w:r>
            <w:proofErr w:type="spellEnd"/>
            <w:r w:rsidRPr="00742F78">
              <w:rPr>
                <w:color w:val="365F91" w:themeColor="accent1" w:themeShade="BF"/>
                <w:shd w:val="clear" w:color="auto" w:fill="FEFDF8"/>
              </w:rPr>
              <w:t xml:space="preserve"> является остатком пролива, который некогда соединял современные моря - Черное и Каспийское. </w:t>
            </w:r>
            <w:r w:rsidRPr="00742F78">
              <w:rPr>
                <w:rStyle w:val="c2"/>
                <w:color w:val="365F91" w:themeColor="accent1" w:themeShade="BF"/>
              </w:rPr>
              <w:t xml:space="preserve">Сегодня тюльпаны встречаются практически во всех районах республики, но основной резервуар это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Приманычье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 и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Чограй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.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Ики-Бурульский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,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Приютненский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,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Яшалтинский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 и  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Городовиковский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 районы -  зоны произрастания самых лучших цветов. Нам очень повезло, что именно в </w:t>
            </w:r>
            <w:proofErr w:type="spellStart"/>
            <w:r w:rsidRPr="00742F78">
              <w:rPr>
                <w:rStyle w:val="c2"/>
                <w:color w:val="365F91" w:themeColor="accent1" w:themeShade="BF"/>
              </w:rPr>
              <w:t>Ики-Бурульском</w:t>
            </w:r>
            <w:proofErr w:type="spellEnd"/>
            <w:r w:rsidRPr="00742F78">
              <w:rPr>
                <w:rStyle w:val="c2"/>
                <w:color w:val="365F91" w:themeColor="accent1" w:themeShade="BF"/>
              </w:rPr>
              <w:t xml:space="preserve"> районе  сохранились </w:t>
            </w:r>
            <w:r w:rsidRPr="00742F78">
              <w:rPr>
                <w:rStyle w:val="c2"/>
                <w:color w:val="365F91" w:themeColor="accent1" w:themeShade="BF"/>
              </w:rPr>
              <w:lastRenderedPageBreak/>
              <w:t xml:space="preserve">тюльпаны в диком виде. </w:t>
            </w:r>
            <w:r w:rsidRPr="00742F78">
              <w:rPr>
                <w:color w:val="365F91" w:themeColor="accent1" w:themeShade="BF"/>
              </w:rPr>
              <w:t>И  всё  же  единственным  местом  в  Калмыкии,  где  сохранилось  разноцветье  тюльпана, являются  острова  озера  </w:t>
            </w:r>
            <w:proofErr w:type="spellStart"/>
            <w:r w:rsidRPr="00742F78">
              <w:rPr>
                <w:color w:val="365F91" w:themeColor="accent1" w:themeShade="BF"/>
              </w:rPr>
              <w:t>Маныч</w:t>
            </w:r>
            <w:proofErr w:type="spellEnd"/>
            <w:r w:rsidRPr="00742F78">
              <w:rPr>
                <w:color w:val="365F91" w:themeColor="accent1" w:themeShade="BF"/>
              </w:rPr>
              <w:t xml:space="preserve"> – </w:t>
            </w:r>
            <w:proofErr w:type="spellStart"/>
            <w:r w:rsidRPr="00742F78">
              <w:rPr>
                <w:color w:val="365F91" w:themeColor="accent1" w:themeShade="BF"/>
              </w:rPr>
              <w:t>Гудило</w:t>
            </w:r>
            <w:proofErr w:type="spellEnd"/>
            <w:r w:rsidRPr="00742F78">
              <w:rPr>
                <w:color w:val="365F91" w:themeColor="accent1" w:themeShade="BF"/>
              </w:rPr>
              <w:t>.  Говорят,  что  здесь  можно  найти  такую  редкость, как  чёрный  тюльпан.  </w:t>
            </w:r>
            <w:proofErr w:type="spellStart"/>
            <w:r w:rsidRPr="00742F78">
              <w:rPr>
                <w:color w:val="365F91" w:themeColor="accent1" w:themeShade="BF"/>
              </w:rPr>
              <w:t>Тюльпановые</w:t>
            </w:r>
            <w:proofErr w:type="spellEnd"/>
            <w:r w:rsidRPr="00742F78">
              <w:rPr>
                <w:color w:val="365F91" w:themeColor="accent1" w:themeShade="BF"/>
              </w:rPr>
              <w:t xml:space="preserve"> острова,  расположенные  на  </w:t>
            </w:r>
            <w:proofErr w:type="spellStart"/>
            <w:r w:rsidRPr="00742F78">
              <w:rPr>
                <w:color w:val="365F91" w:themeColor="accent1" w:themeShade="BF"/>
              </w:rPr>
              <w:t>Маныче</w:t>
            </w:r>
            <w:proofErr w:type="spellEnd"/>
            <w:r w:rsidRPr="00742F78">
              <w:rPr>
                <w:color w:val="365F91" w:themeColor="accent1" w:themeShade="BF"/>
              </w:rPr>
              <w:t xml:space="preserve">,  входят  в  биосферный  заповедник  «Чёрные  земли». Но  поможет  ли  это  сохранить  символ  калмыцкой  степи? Ведь  и  по  сей  день  здесь  немало  отдыхающих,  которые  покидают  острова  с огромными  охапками  тюльпанов. Несколько десятилетий назад тюльпанов было много и в </w:t>
            </w:r>
            <w:proofErr w:type="spellStart"/>
            <w:r w:rsidRPr="00742F78">
              <w:rPr>
                <w:color w:val="365F91" w:themeColor="accent1" w:themeShade="BF"/>
              </w:rPr>
              <w:t>Яшкульском</w:t>
            </w:r>
            <w:proofErr w:type="spellEnd"/>
            <w:r w:rsidRPr="00742F78">
              <w:rPr>
                <w:color w:val="365F91" w:themeColor="accent1" w:themeShade="BF"/>
              </w:rPr>
              <w:t xml:space="preserve"> районе, они росли прямо в поселках. Сейчас их трудно найти в радиусе нескольких километров.</w:t>
            </w:r>
          </w:p>
          <w:p w:rsidR="00A86C25" w:rsidRPr="00A86C25" w:rsidRDefault="00A86C25" w:rsidP="00A86C25">
            <w:pPr>
              <w:pStyle w:val="c3"/>
              <w:spacing w:before="0" w:beforeAutospacing="0" w:after="0" w:afterAutospacing="0"/>
              <w:jc w:val="both"/>
              <w:rPr>
                <w:iCs/>
                <w:color w:val="365F91" w:themeColor="accent1" w:themeShade="BF"/>
              </w:rPr>
            </w:pPr>
            <w:r w:rsidRPr="00A86C25">
              <w:rPr>
                <w:b/>
                <w:i/>
                <w:color w:val="365F91" w:themeColor="accent1" w:themeShade="BF"/>
                <w:shd w:val="clear" w:color="auto" w:fill="FFFFFF"/>
              </w:rPr>
              <w:t>Задание:</w:t>
            </w:r>
          </w:p>
          <w:p w:rsidR="00A86C25" w:rsidRPr="00A86C25" w:rsidRDefault="00A86C25" w:rsidP="00A86C25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86C25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1.Назовите </w:t>
            </w:r>
            <w:r w:rsidRPr="00A86C25">
              <w:rPr>
                <w:rStyle w:val="c2"/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районы -  зоны произрастания самых лучших цветов.</w:t>
            </w:r>
          </w:p>
          <w:p w:rsidR="00A86C25" w:rsidRPr="00A86C25" w:rsidRDefault="00A86C25" w:rsidP="00A86C25">
            <w:pPr>
              <w:pStyle w:val="a3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86C25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2. На карте Калмыкии отметить зоны произрастания тюльпанов  (прикрепить </w:t>
            </w:r>
            <w:r w:rsidRPr="00A86C25">
              <w:rPr>
                <w:rStyle w:val="c2"/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тюльпанчики, вырезанные из бумаги).</w:t>
            </w:r>
            <w:r w:rsidR="00A903C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2B26EB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–12</w:t>
            </w:r>
            <w:proofErr w:type="gramStart"/>
            <w:r w:rsidR="002B26EB" w:rsidRPr="00845A8A">
              <w:rPr>
                <w:b/>
                <w:color w:val="365F91" w:themeColor="accent1" w:themeShade="BF"/>
              </w:rPr>
              <w:t xml:space="preserve"> </w:t>
            </w:r>
            <w:r w:rsidR="002B26EB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proofErr w:type="gramEnd"/>
            <w:r w:rsidR="002B26EB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    </w:t>
            </w:r>
          </w:p>
          <w:p w:rsidR="005361C3" w:rsidRPr="00742F78" w:rsidRDefault="005361C3" w:rsidP="003204E5">
            <w:pPr>
              <w:pStyle w:val="c3"/>
              <w:spacing w:before="0" w:beforeAutospacing="0" w:after="0" w:afterAutospacing="0"/>
              <w:jc w:val="both"/>
              <w:rPr>
                <w:iCs/>
                <w:color w:val="365F91" w:themeColor="accent1" w:themeShade="BF"/>
              </w:rPr>
            </w:pPr>
          </w:p>
          <w:p w:rsidR="005361C3" w:rsidRPr="00742F78" w:rsidRDefault="005361C3" w:rsidP="005361C3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Группа № 3 «Биологи»</w:t>
            </w:r>
          </w:p>
          <w:p w:rsidR="00DC53F5" w:rsidRPr="00742F78" w:rsidRDefault="00DC53F5" w:rsidP="00DC53F5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Продолжительность жизни этого растения сопоставима с продолжительностью жизни самого человека и в норме составляет 50–70 лет. Что в случае обрывания стебля с цветком, оставшаяся в земле луковица часто оказывается не в состоянии восполнить потраченные на цветение питательные вещества и погибает.  Дикие тюльпаны размножаются только семенами (луковиц-деток, как культурные сорта, они не образуют), семена вызревают все лето, а выросшие из этих семян молодые растения впервые зацветают только через 10-15 лет.</w:t>
            </w:r>
          </w:p>
          <w:p w:rsidR="005361C3" w:rsidRPr="00742F78" w:rsidRDefault="005361C3" w:rsidP="005361C3">
            <w:pPr>
              <w:pStyle w:val="c3"/>
              <w:spacing w:before="0" w:beforeAutospacing="0" w:after="0" w:afterAutospacing="0"/>
              <w:jc w:val="both"/>
              <w:rPr>
                <w:i/>
                <w:iCs/>
                <w:color w:val="365F91" w:themeColor="accent1" w:themeShade="BF"/>
              </w:rPr>
            </w:pPr>
            <w:r w:rsidRPr="00742F78">
              <w:rPr>
                <w:rStyle w:val="c2"/>
                <w:color w:val="365F91" w:themeColor="accent1" w:themeShade="BF"/>
              </w:rPr>
              <w:t xml:space="preserve">Коробочка, несущая до 50 семян, образуется осенью. Поэтому,  именно человек, собирающий растения на букеты, наносит непоправимый вред популяции.  Чтобы  тюльпаны  цвели  всегда,  радуя  нас  ни  с  чем  несравнимой  красотой,  не  надо  их  рвать. </w:t>
            </w:r>
            <w:r w:rsidR="00741AF0" w:rsidRPr="00742F78">
              <w:rPr>
                <w:bCs/>
                <w:color w:val="365F91" w:themeColor="accent1" w:themeShade="BF"/>
                <w:shd w:val="clear" w:color="auto" w:fill="FFFFFF"/>
              </w:rPr>
              <w:t xml:space="preserve">В мире произрастают около 100 видов тюльпанов. Из них 3- встречаются в Калмыкии. Это тюльпаны </w:t>
            </w:r>
            <w:proofErr w:type="spellStart"/>
            <w:r w:rsidR="00741AF0" w:rsidRPr="00742F78">
              <w:rPr>
                <w:bCs/>
                <w:color w:val="365F91" w:themeColor="accent1" w:themeShade="BF"/>
                <w:shd w:val="clear" w:color="auto" w:fill="FFFFFF"/>
              </w:rPr>
              <w:t>Шренка</w:t>
            </w:r>
            <w:proofErr w:type="spellEnd"/>
            <w:r w:rsidR="00741AF0" w:rsidRPr="00742F78">
              <w:rPr>
                <w:bCs/>
                <w:color w:val="365F91" w:themeColor="accent1" w:themeShade="BF"/>
                <w:shd w:val="clear" w:color="auto" w:fill="FFFFFF"/>
              </w:rPr>
              <w:t xml:space="preserve">, </w:t>
            </w:r>
            <w:proofErr w:type="spellStart"/>
            <w:r w:rsidR="00741AF0" w:rsidRPr="00742F78">
              <w:rPr>
                <w:bCs/>
                <w:color w:val="365F91" w:themeColor="accent1" w:themeShade="BF"/>
                <w:shd w:val="clear" w:color="auto" w:fill="FFFFFF"/>
              </w:rPr>
              <w:t>Биберштейна</w:t>
            </w:r>
            <w:proofErr w:type="spellEnd"/>
            <w:r w:rsidR="00741AF0" w:rsidRPr="00742F78">
              <w:rPr>
                <w:bCs/>
                <w:color w:val="365F91" w:themeColor="accent1" w:themeShade="BF"/>
                <w:shd w:val="clear" w:color="auto" w:fill="FFFFFF"/>
              </w:rPr>
              <w:t xml:space="preserve"> и 2-х цветковые.</w:t>
            </w:r>
            <w:r w:rsidR="002B26EB" w:rsidRPr="002B26EB">
              <w:rPr>
                <w:color w:val="365F91" w:themeColor="accent1" w:themeShade="BF"/>
              </w:rPr>
              <w:t xml:space="preserve"> </w:t>
            </w:r>
            <w:r w:rsidR="002B26EB" w:rsidRPr="00845A8A">
              <w:rPr>
                <w:b/>
                <w:color w:val="365F91" w:themeColor="accent1" w:themeShade="BF"/>
              </w:rPr>
              <w:t>(Слайд – 13-15</w:t>
            </w:r>
            <w:proofErr w:type="gramStart"/>
            <w:r w:rsidR="002B26EB" w:rsidRPr="00845A8A">
              <w:rPr>
                <w:b/>
                <w:color w:val="365F91" w:themeColor="accent1" w:themeShade="BF"/>
              </w:rPr>
              <w:t xml:space="preserve"> )</w:t>
            </w:r>
            <w:proofErr w:type="gramEnd"/>
            <w:r w:rsidR="002B26EB" w:rsidRPr="00742F78">
              <w:rPr>
                <w:color w:val="365F91" w:themeColor="accent1" w:themeShade="BF"/>
              </w:rPr>
              <w:t>     </w:t>
            </w:r>
          </w:p>
          <w:p w:rsidR="003E3AF2" w:rsidRPr="003E3AF2" w:rsidRDefault="005361C3" w:rsidP="00A86C25">
            <w:pPr>
              <w:ind w:left="107"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Первым зацветает тюльпан </w:t>
            </w:r>
            <w:proofErr w:type="spellStart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двухцветковый</w:t>
            </w:r>
            <w:proofErr w:type="spellEnd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за ним зацветает тюльпан </w:t>
            </w:r>
            <w:proofErr w:type="spellStart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Биберштейна</w:t>
            </w:r>
            <w:proofErr w:type="spellEnd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– в народе его называют колокольчиком из-за мелких желтых цветков. Наконец, зацветает тюльпан </w:t>
            </w:r>
            <w:proofErr w:type="spellStart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Шренка</w:t>
            </w:r>
            <w:proofErr w:type="spellEnd"/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известный всем своим ярко-красным цветом. Но он бывает самой разнообразной окраски: розовый, желтый, фиолетовый, темно-вишневый и сиреневый. Обильное цветение происходит каждые два года и длится недолго – всего 8-10 дней. </w:t>
            </w: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br/>
              <w:t>Примечательно, что еще 30 лет назад дикие тюльпаны цвели 20 дней. Это очень неприхотливые растения, которые приспособились к солонцеватым почвам Калмыкии, прекрасно переносят засуху и зимнее пересыхание почв</w:t>
            </w: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. </w:t>
            </w: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="003E3AF2"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Задание: </w:t>
            </w:r>
          </w:p>
          <w:p w:rsidR="003705C4" w:rsidRDefault="003E3AF2" w:rsidP="00A86C25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1.</w:t>
            </w:r>
            <w:r w:rsidR="003705C4"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3705C4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Перечислите </w:t>
            </w:r>
            <w:r w:rsidR="003705C4"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  названия тюльпанов</w:t>
            </w:r>
            <w:r w:rsidR="003705C4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, которые растут на территории Калмыкии.</w:t>
            </w:r>
          </w:p>
          <w:p w:rsidR="000E47A3" w:rsidRDefault="003E3AF2" w:rsidP="003705C4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2. </w:t>
            </w:r>
            <w:r w:rsidR="003705C4"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На</w:t>
            </w:r>
            <w:r w:rsidR="003705C4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 листе бумаги на</w:t>
            </w:r>
            <w:r w:rsidR="003705C4"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>рисуйте</w:t>
            </w:r>
            <w:r w:rsidR="003705C4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 весеннюю степь с цветущими тюльпанами.</w:t>
            </w:r>
          </w:p>
          <w:p w:rsidR="005361C3" w:rsidRPr="003204E5" w:rsidRDefault="005361C3" w:rsidP="00A903CB">
            <w:pPr>
              <w:pStyle w:val="c1"/>
              <w:jc w:val="center"/>
              <w:rPr>
                <w:rStyle w:val="c0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lastRenderedPageBreak/>
              <w:t>Группа № 4 «Экологи»</w:t>
            </w:r>
          </w:p>
          <w:p w:rsidR="005361C3" w:rsidRPr="00742F78" w:rsidRDefault="00A903CB" w:rsidP="00AE5E0E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Основные причины</w:t>
            </w:r>
            <w:r w:rsidR="0061332D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исчезновения тюльпанов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: распашка целинных земель и выпас скота, сбор растений во время цветения, </w:t>
            </w:r>
            <w:r w:rsidR="006F1678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вытаптывание</w:t>
            </w:r>
            <w:proofErr w:type="spellEnd"/>
            <w:r w:rsidR="006F1678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колесами машин. Собирая букет, люди убивают самые красивые и крупные цветы, оставляя более слабые, которые соответственно приносят менее жизнеспособное потомство.  </w:t>
            </w:r>
            <w:r w:rsidR="002B26EB" w:rsidRPr="002B26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(Слайд –</w:t>
            </w:r>
            <w:r w:rsidR="002B26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16</w:t>
            </w:r>
            <w:proofErr w:type="gramStart"/>
            <w:r w:rsidR="002B26EB">
              <w:rPr>
                <w:color w:val="365F91" w:themeColor="accent1" w:themeShade="BF"/>
              </w:rPr>
              <w:t xml:space="preserve"> </w:t>
            </w:r>
            <w:r w:rsidR="002B26EB" w:rsidRPr="002B26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proofErr w:type="gramEnd"/>
            <w:r w:rsidR="002B26EB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    </w:t>
            </w:r>
          </w:p>
          <w:p w:rsidR="005361C3" w:rsidRPr="00742F78" w:rsidRDefault="00A903CB" w:rsidP="00AE5E0E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Работа по защите и охране тюльпанов на территории республики проводится только на территории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Яшалтинского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района, где сотрудниками биосферного заповедника «Черные земли» организован стационарный пост наблюдения. Только здесь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экотуры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на период цветения тюльпанов проходят под наблюдением инспекторов заповедника. Но на территории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Приютненского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района, где также пока еще существуют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тюльпановые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поля, такая охрана отсутствует. Именно сюда едут люди на пикники во время цветения тюльпанов. В это время рекреационная нагрузка составляет 30–40 машин на территории в 300 га. Необходимо обеспечить проведение природоохранных рейдов во время цветения (то есть в течение всего 7–10 дней) и широкое информирование местных жителей и туристов, например с помощью информационных баннеров, проведения выездных семинаров в сельских школах, распространения научно-популярного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фотокаталога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о редких видах флоры.</w:t>
            </w:r>
          </w:p>
          <w:p w:rsidR="005361C3" w:rsidRPr="00742F78" w:rsidRDefault="00A903CB" w:rsidP="00AE5E0E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Сберечь уникальную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тюльпановую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степь от полного уничтожения реально, лишь создав условия, при которых сохранение цветущих тюльпанов и целинной степи станет для местных жителей вопросом личного выбора и личной ответственности. Но незаконный сбор растений продолжается, несмотря на существующие штрафы и экологическую пропаганду. Необходимо понимать, что тюльпаны – это гордость и краса калмыцкой степи, это наше богатство, и, как всякое богатство, его нужно охранять.</w:t>
            </w:r>
          </w:p>
          <w:p w:rsidR="002B26EB" w:rsidRDefault="00A903CB" w:rsidP="00AE5E0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 </w:t>
            </w:r>
            <w:r w:rsidR="0055138C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16 июня 1994 года Президент Республики Калмыкия Кирсан Николаевич Илюмжинов подписал Указ об организации национального природного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 парк</w:t>
            </w:r>
            <w:r w:rsidR="0055138C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а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 «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Бамб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 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цецг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»</w:t>
            </w:r>
            <w:r w:rsidR="0055138C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в Целинном районе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,  где  в  последние  годы  проводился  республиканский  праздник  «Гимн  тюльпану».  На  территории тюльпанного  заповедника  запрещено  выпасать  скот.</w:t>
            </w:r>
            <w:r w:rsidR="002B26EB" w:rsidRPr="002B26E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5361C3" w:rsidRPr="00845A8A" w:rsidRDefault="002B26EB" w:rsidP="00AE5E0E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</w:t>
            </w:r>
            <w:r w:rsidRPr="00845A8A">
              <w:rPr>
                <w:b/>
                <w:color w:val="365F91" w:themeColor="accent1" w:themeShade="BF"/>
              </w:rPr>
              <w:t xml:space="preserve"> 17</w:t>
            </w: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     </w:t>
            </w:r>
          </w:p>
          <w:p w:rsidR="0055138C" w:rsidRPr="00742F78" w:rsidRDefault="00A903CB" w:rsidP="00AE5E0E">
            <w:pPr>
              <w:spacing w:line="270" w:lineRule="atLeast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5138C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Экологи  забили  тревогу,  видя  результат  варварского  отношения  человека  к  окружающей  природе.  Для  их  сохранения  нужна  государственная  программа.  Ещё   в  2002  году Народным  Хуралом (Парламентом) РК  был  принят  Закон  «О  Красной  книге  Республики  Калмыкия», чуть  позже  вышло  постановление  правительства  РК  о  проведении  мероприятий,  направленных  на  сохранение  тюльпанов.  </w:t>
            </w:r>
          </w:p>
          <w:p w:rsidR="00822212" w:rsidRDefault="00A903CB" w:rsidP="00277D08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  </w:t>
            </w:r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Тюльпан </w:t>
            </w:r>
            <w:proofErr w:type="spellStart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Шренка</w:t>
            </w:r>
            <w:proofErr w:type="spellEnd"/>
            <w:r w:rsidR="005361C3"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занесен в Красные книги РФ и республики, в его защиту выступают на радио и в СМИ местные ученые-экологи</w:t>
            </w:r>
            <w:r w:rsidR="005361C3" w:rsidRPr="00845A8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. </w:t>
            </w:r>
            <w:r w:rsidR="002B26EB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–18</w:t>
            </w:r>
            <w:proofErr w:type="gramStart"/>
            <w:r w:rsidR="002B26EB" w:rsidRPr="00845A8A">
              <w:rPr>
                <w:b/>
                <w:color w:val="365F91" w:themeColor="accent1" w:themeShade="BF"/>
              </w:rPr>
              <w:t xml:space="preserve"> </w:t>
            </w:r>
            <w:r w:rsidR="002B26EB"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proofErr w:type="gramEnd"/>
            <w:r w:rsidR="002B26EB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  </w:t>
            </w:r>
          </w:p>
          <w:p w:rsidR="003E3AF2" w:rsidRPr="003E3AF2" w:rsidRDefault="003E3AF2" w:rsidP="003E3AF2">
            <w:pPr>
              <w:ind w:left="391"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Задание: </w:t>
            </w:r>
          </w:p>
          <w:p w:rsidR="003E3AF2" w:rsidRPr="003E3AF2" w:rsidRDefault="003E3AF2" w:rsidP="003E3AF2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3E3AF2">
              <w:rPr>
                <w:rFonts w:ascii="Times New Roman" w:eastAsia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Назовите основные причины </w:t>
            </w:r>
            <w:r w:rsidRPr="003E3A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уничтожения тюльпанов. </w:t>
            </w:r>
          </w:p>
          <w:p w:rsidR="003E3AF2" w:rsidRPr="003E3AF2" w:rsidRDefault="003E3AF2" w:rsidP="003E3AF2">
            <w:pPr>
              <w:pStyle w:val="a3"/>
              <w:numPr>
                <w:ilvl w:val="0"/>
                <w:numId w:val="8"/>
              </w:numPr>
              <w:ind w:left="391"/>
              <w:jc w:val="both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3E3AF2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lastRenderedPageBreak/>
              <w:t>Придумайте призыв к проблеме сокращения популяции тюльпана. Напишите призыв на листе бумаги.</w:t>
            </w:r>
            <w:r w:rsidR="00A903C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822212" w:rsidRPr="00742F78" w:rsidRDefault="00822212" w:rsidP="00822212">
            <w:pPr>
              <w:rPr>
                <w:color w:val="365F91" w:themeColor="accent1" w:themeShade="BF"/>
                <w:sz w:val="24"/>
                <w:szCs w:val="24"/>
              </w:rPr>
            </w:pPr>
          </w:p>
          <w:p w:rsidR="0055138C" w:rsidRDefault="00277D08" w:rsidP="001417FB">
            <w:pPr>
              <w:pStyle w:val="c1"/>
              <w:spacing w:before="0" w:after="0"/>
              <w:jc w:val="center"/>
              <w:rPr>
                <w:rStyle w:val="c0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Style w:val="c0"/>
                <w:b/>
                <w:color w:val="365F91" w:themeColor="accent1" w:themeShade="BF"/>
                <w:sz w:val="28"/>
                <w:szCs w:val="28"/>
              </w:rPr>
              <w:t>Группа № 5 «Литераторы»</w:t>
            </w:r>
          </w:p>
          <w:p w:rsidR="001417FB" w:rsidRDefault="002B26EB" w:rsidP="001417FB">
            <w:pPr>
              <w:pStyle w:val="c1"/>
              <w:spacing w:before="0" w:after="0"/>
              <w:jc w:val="center"/>
              <w:rPr>
                <w:b/>
                <w:color w:val="365F91" w:themeColor="accent1" w:themeShade="BF"/>
              </w:rPr>
            </w:pPr>
            <w:r w:rsidRPr="00845A8A">
              <w:rPr>
                <w:b/>
                <w:color w:val="365F91" w:themeColor="accent1" w:themeShade="BF"/>
              </w:rPr>
              <w:t>(Слайд – 19)     </w:t>
            </w:r>
          </w:p>
          <w:p w:rsidR="00ED036B" w:rsidRPr="00845A8A" w:rsidRDefault="00ED036B" w:rsidP="001417FB">
            <w:pPr>
              <w:pStyle w:val="c1"/>
              <w:spacing w:before="0" w:after="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55138C" w:rsidRPr="00742F78" w:rsidRDefault="0055138C" w:rsidP="001417F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</w:rPr>
            </w:pPr>
            <w:r w:rsidRPr="00742F78">
              <w:rPr>
                <w:rStyle w:val="apple-converted-space"/>
                <w:color w:val="365F91" w:themeColor="accent1" w:themeShade="BF"/>
                <w:shd w:val="clear" w:color="auto" w:fill="FFFFFF"/>
              </w:rPr>
              <w:t>***</w:t>
            </w:r>
          </w:p>
          <w:p w:rsidR="007217F2" w:rsidRPr="00742F78" w:rsidRDefault="007217F2" w:rsidP="001417F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>Идет весна калмыцкой степью,</w:t>
            </w:r>
            <w:r w:rsidRPr="00742F78">
              <w:rPr>
                <w:color w:val="365F91" w:themeColor="accent1" w:themeShade="BF"/>
              </w:rPr>
              <w:br/>
              <w:t>Как обновленья благодать,</w:t>
            </w:r>
            <w:r w:rsidRPr="00742F78">
              <w:rPr>
                <w:color w:val="365F91" w:themeColor="accent1" w:themeShade="BF"/>
              </w:rPr>
              <w:br/>
              <w:t>Зеленому великолепью</w:t>
            </w:r>
            <w:r w:rsidRPr="00742F78">
              <w:rPr>
                <w:color w:val="365F91" w:themeColor="accent1" w:themeShade="BF"/>
              </w:rPr>
              <w:br/>
              <w:t>Конца и края не видать.</w:t>
            </w:r>
          </w:p>
          <w:p w:rsidR="005D79B0" w:rsidRPr="00742F78" w:rsidRDefault="007217F2" w:rsidP="001417FB">
            <w:pPr>
              <w:pStyle w:val="a8"/>
              <w:shd w:val="clear" w:color="auto" w:fill="FFFFFF"/>
              <w:spacing w:before="0" w:beforeAutospacing="0" w:after="0" w:afterAutospacing="0" w:line="194" w:lineRule="atLeast"/>
              <w:jc w:val="center"/>
              <w:rPr>
                <w:b/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>По всем равнинным перекатам,</w:t>
            </w:r>
            <w:r w:rsidRPr="00742F78">
              <w:rPr>
                <w:color w:val="365F91" w:themeColor="accent1" w:themeShade="BF"/>
              </w:rPr>
              <w:br/>
              <w:t>До горизонта, там и тут,</w:t>
            </w:r>
            <w:r w:rsidRPr="00742F78">
              <w:rPr>
                <w:color w:val="365F91" w:themeColor="accent1" w:themeShade="BF"/>
              </w:rPr>
              <w:br/>
              <w:t>Наполнив воздух ароматом,</w:t>
            </w:r>
            <w:r w:rsidRPr="00742F78">
              <w:rPr>
                <w:color w:val="365F91" w:themeColor="accent1" w:themeShade="BF"/>
              </w:rPr>
              <w:br/>
            </w:r>
            <w:r w:rsidRPr="00742F78">
              <w:rPr>
                <w:b/>
                <w:color w:val="365F91" w:themeColor="accent1" w:themeShade="BF"/>
              </w:rPr>
              <w:t>Тюльпаны радугой цветут.</w:t>
            </w:r>
          </w:p>
          <w:p w:rsidR="005D79B0" w:rsidRPr="00742F78" w:rsidRDefault="005D79B0" w:rsidP="0055138C">
            <w:pPr>
              <w:pStyle w:val="a8"/>
              <w:shd w:val="clear" w:color="auto" w:fill="FFFFFF"/>
              <w:spacing w:before="0" w:beforeAutospacing="0" w:after="0" w:afterAutospacing="0" w:line="194" w:lineRule="atLeast"/>
              <w:jc w:val="center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 xml:space="preserve">                                           Д. Кугультинов</w:t>
            </w:r>
          </w:p>
          <w:p w:rsidR="00BF4AE7" w:rsidRPr="00742F78" w:rsidRDefault="00BF4AE7" w:rsidP="0055138C">
            <w:pPr>
              <w:pStyle w:val="a8"/>
              <w:shd w:val="clear" w:color="auto" w:fill="FFFFFF"/>
              <w:spacing w:before="0" w:beforeAutospacing="0" w:after="0" w:afterAutospacing="0" w:line="194" w:lineRule="atLeast"/>
              <w:jc w:val="center"/>
              <w:rPr>
                <w:color w:val="365F91" w:themeColor="accent1" w:themeShade="BF"/>
              </w:rPr>
            </w:pPr>
          </w:p>
          <w:p w:rsidR="00BF4AE7" w:rsidRPr="00742F78" w:rsidRDefault="00BF4AE7" w:rsidP="0055138C">
            <w:pPr>
              <w:pStyle w:val="a8"/>
              <w:shd w:val="clear" w:color="auto" w:fill="FFFFFF"/>
              <w:spacing w:before="0" w:beforeAutospacing="0" w:after="0" w:afterAutospacing="0" w:line="194" w:lineRule="atLeast"/>
              <w:jc w:val="center"/>
              <w:rPr>
                <w:color w:val="365F91" w:themeColor="accent1" w:themeShade="BF"/>
              </w:rPr>
            </w:pPr>
          </w:p>
          <w:p w:rsidR="00BF4AE7" w:rsidRPr="00AD2753" w:rsidRDefault="00BF4AE7" w:rsidP="00BF4AE7">
            <w:pPr>
              <w:pStyle w:val="c3"/>
              <w:spacing w:before="0" w:beforeAutospacing="0" w:after="0" w:afterAutospacing="0" w:line="270" w:lineRule="atLeast"/>
              <w:jc w:val="center"/>
              <w:rPr>
                <w:b/>
                <w:iCs/>
                <w:color w:val="365F91" w:themeColor="accent1" w:themeShade="BF"/>
              </w:rPr>
            </w:pPr>
            <w:r w:rsidRPr="00AD2753">
              <w:rPr>
                <w:rStyle w:val="c2"/>
                <w:b/>
                <w:color w:val="365F91" w:themeColor="accent1" w:themeShade="BF"/>
              </w:rPr>
              <w:t>«</w:t>
            </w:r>
            <w:r w:rsidRPr="00AD2753">
              <w:rPr>
                <w:rStyle w:val="c5"/>
                <w:b/>
                <w:iCs/>
                <w:color w:val="365F91" w:themeColor="accent1" w:themeShade="BF"/>
              </w:rPr>
              <w:t>Тюльпаны Калмыкии»</w:t>
            </w:r>
          </w:p>
          <w:p w:rsidR="00BF4AE7" w:rsidRPr="00742F78" w:rsidRDefault="00BF4AE7" w:rsidP="00BF4AE7">
            <w:pPr>
              <w:pStyle w:val="c18"/>
              <w:spacing w:before="0" w:beforeAutospacing="0" w:after="0" w:afterAutospacing="0"/>
              <w:jc w:val="center"/>
              <w:rPr>
                <w:iCs/>
                <w:color w:val="365F91" w:themeColor="accent1" w:themeShade="BF"/>
              </w:rPr>
            </w:pPr>
            <w:r w:rsidRPr="00742F78">
              <w:rPr>
                <w:rStyle w:val="c19"/>
                <w:iCs/>
                <w:color w:val="365F91" w:themeColor="accent1" w:themeShade="BF"/>
              </w:rPr>
              <w:t>На широком просторе степь ласкают тюльпаны,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Им в зелёной траве песню вечную петь.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О тюльпаны, тюльпаны – дорогие поляны,</w:t>
            </w:r>
          </w:p>
          <w:p w:rsidR="00BF4AE7" w:rsidRPr="00742F78" w:rsidRDefault="00BF4AE7" w:rsidP="00BF4AE7">
            <w:pPr>
              <w:pStyle w:val="c18"/>
              <w:spacing w:before="0" w:beforeAutospacing="0" w:after="0" w:afterAutospacing="0"/>
              <w:jc w:val="center"/>
              <w:rPr>
                <w:iCs/>
                <w:color w:val="365F91" w:themeColor="accent1" w:themeShade="BF"/>
              </w:rPr>
            </w:pPr>
            <w:r w:rsidRPr="00742F78">
              <w:rPr>
                <w:rStyle w:val="c19"/>
                <w:b/>
                <w:iCs/>
                <w:color w:val="365F91" w:themeColor="accent1" w:themeShade="BF"/>
              </w:rPr>
              <w:t>Вы огнями и солнцем опустились на степь.</w:t>
            </w:r>
            <w:r w:rsidRPr="00742F78">
              <w:rPr>
                <w:b/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Тюльпаны степные, раздолья седые,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Калмыцкая степь, луговые края,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b/>
                <w:iCs/>
                <w:color w:val="365F91" w:themeColor="accent1" w:themeShade="BF"/>
              </w:rPr>
              <w:t>Тюльпаны Калмыкии – звёзды земные,</w:t>
            </w:r>
            <w:r w:rsidRPr="00742F78">
              <w:rPr>
                <w:b/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Вы детство и юность, и вечность моя.</w:t>
            </w:r>
          </w:p>
          <w:p w:rsidR="00BF4AE7" w:rsidRPr="00742F78" w:rsidRDefault="00BF4AE7" w:rsidP="00BF4AE7">
            <w:pPr>
              <w:pStyle w:val="c18"/>
              <w:spacing w:before="0" w:beforeAutospacing="0" w:after="0" w:afterAutospacing="0"/>
              <w:jc w:val="center"/>
              <w:rPr>
                <w:iCs/>
                <w:color w:val="365F91" w:themeColor="accent1" w:themeShade="BF"/>
              </w:rPr>
            </w:pPr>
            <w:r w:rsidRPr="00742F78">
              <w:rPr>
                <w:rStyle w:val="c19"/>
                <w:iCs/>
                <w:color w:val="365F91" w:themeColor="accent1" w:themeShade="BF"/>
              </w:rPr>
              <w:t>Над Калмыкией солнце, над Калмыкией песни,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Над страною тюльпанов раздолье звенит.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Нет роднее земли, красоты нет чудесней,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Чем калмыцкая степь, где простор весь открыт.</w:t>
            </w:r>
          </w:p>
          <w:p w:rsidR="00AD2753" w:rsidRDefault="00BF4AE7" w:rsidP="00F15F19">
            <w:pPr>
              <w:pStyle w:val="c18"/>
              <w:spacing w:before="0" w:beforeAutospacing="0" w:after="0" w:afterAutospacing="0"/>
              <w:jc w:val="center"/>
              <w:rPr>
                <w:rStyle w:val="c6"/>
                <w:color w:val="365F91" w:themeColor="accent1" w:themeShade="BF"/>
              </w:rPr>
            </w:pPr>
            <w:r w:rsidRPr="00742F78">
              <w:rPr>
                <w:rStyle w:val="c19"/>
                <w:iCs/>
                <w:color w:val="365F91" w:themeColor="accent1" w:themeShade="BF"/>
              </w:rPr>
              <w:t>Над Калмыкией солнце, по Калмыкии пляски,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iCs/>
                <w:color w:val="365F91" w:themeColor="accent1" w:themeShade="BF"/>
              </w:rPr>
              <w:t>Степь играет цветами вблизи и вдали.</w:t>
            </w:r>
            <w:r w:rsidRPr="00742F78">
              <w:rPr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b/>
                <w:iCs/>
                <w:color w:val="365F91" w:themeColor="accent1" w:themeShade="BF"/>
              </w:rPr>
              <w:t>Здесь тюльпаны цветут, словно выйдя из сказки,</w:t>
            </w:r>
            <w:r w:rsidRPr="00742F78">
              <w:rPr>
                <w:b/>
                <w:iCs/>
                <w:color w:val="365F91" w:themeColor="accent1" w:themeShade="BF"/>
              </w:rPr>
              <w:br/>
            </w:r>
            <w:r w:rsidRPr="00742F78">
              <w:rPr>
                <w:rStyle w:val="c19"/>
                <w:b/>
                <w:iCs/>
                <w:color w:val="365F91" w:themeColor="accent1" w:themeShade="BF"/>
              </w:rPr>
              <w:t>И звучат вечным гимном калмыцкой земли</w:t>
            </w:r>
            <w:r w:rsidRPr="00742F78">
              <w:rPr>
                <w:rStyle w:val="c6"/>
                <w:b/>
                <w:color w:val="365F91" w:themeColor="accent1" w:themeShade="BF"/>
              </w:rPr>
              <w:t>.</w:t>
            </w:r>
            <w:r w:rsidRPr="00742F78">
              <w:rPr>
                <w:b/>
                <w:color w:val="365F91" w:themeColor="accent1" w:themeShade="BF"/>
              </w:rPr>
              <w:br/>
            </w:r>
            <w:r w:rsidRPr="00742F78">
              <w:rPr>
                <w:rStyle w:val="c6"/>
                <w:color w:val="365F91" w:themeColor="accent1" w:themeShade="BF"/>
              </w:rPr>
              <w:t xml:space="preserve">                                                                                     </w:t>
            </w:r>
            <w:proofErr w:type="spellStart"/>
            <w:r w:rsidRPr="00742F78">
              <w:rPr>
                <w:rStyle w:val="c6"/>
                <w:color w:val="365F91" w:themeColor="accent1" w:themeShade="BF"/>
              </w:rPr>
              <w:t>В.Ходарев</w:t>
            </w:r>
            <w:proofErr w:type="spellEnd"/>
          </w:p>
          <w:p w:rsidR="00ED036B" w:rsidRPr="00F15F19" w:rsidRDefault="00ED036B" w:rsidP="00F15F19">
            <w:pPr>
              <w:pStyle w:val="c18"/>
              <w:spacing w:before="0" w:beforeAutospacing="0" w:after="0" w:afterAutospacing="0"/>
              <w:jc w:val="center"/>
              <w:rPr>
                <w:iCs/>
                <w:color w:val="365F91" w:themeColor="accent1" w:themeShade="BF"/>
              </w:rPr>
            </w:pPr>
          </w:p>
          <w:p w:rsidR="002B08C9" w:rsidRPr="00742F78" w:rsidRDefault="002B08C9" w:rsidP="002B08C9">
            <w:pPr>
              <w:spacing w:line="270" w:lineRule="atLeast"/>
              <w:ind w:left="249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2B08C9" w:rsidRPr="00742F78" w:rsidRDefault="002B08C9" w:rsidP="002B08C9">
            <w:pPr>
              <w:spacing w:line="270" w:lineRule="atLeast"/>
              <w:ind w:left="249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*****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proofErr w:type="gramStart"/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Из</w:t>
            </w:r>
            <w:proofErr w:type="gramEnd"/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– под  земли он  вырвался  весною,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Всего  лишь  на  мгновение  одно,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Как  вызов  наступающему  зною,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Коль в схватке  с  ним  погибнуть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Суждено.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 в  небо  одуряющее  глядя,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На  цыпочках  привстал  он  от  земли,</w:t>
            </w:r>
          </w:p>
          <w:p w:rsidR="002B08C9" w:rsidRPr="00742F78" w:rsidRDefault="002B08C9" w:rsidP="002B08C9">
            <w:pPr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  тень  орла  его  тихонько  гладит,</w:t>
            </w:r>
          </w:p>
          <w:p w:rsidR="002B08C9" w:rsidRPr="00742F78" w:rsidRDefault="002B08C9" w:rsidP="002B08C9">
            <w:pPr>
              <w:spacing w:line="270" w:lineRule="atLeast"/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 льнут  к  нему  седые  ковыли.</w:t>
            </w:r>
          </w:p>
          <w:p w:rsidR="00A844C6" w:rsidRPr="00742F78" w:rsidRDefault="002B08C9" w:rsidP="00AD2753">
            <w:pPr>
              <w:spacing w:line="270" w:lineRule="atLeast"/>
              <w:ind w:left="249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proofErr w:type="spellStart"/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Джангр</w:t>
            </w:r>
            <w:proofErr w:type="spellEnd"/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Насунов</w:t>
            </w:r>
          </w:p>
          <w:p w:rsidR="002B08C9" w:rsidRPr="00AD2753" w:rsidRDefault="008F616A" w:rsidP="00A844C6">
            <w:pPr>
              <w:ind w:left="249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AD275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«Тюльпаны»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Тюльпанов дивные огни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Видны все реже в наши дни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Безжалостно их люди рвут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 на базарах продают.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Или сорвут такой букет,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Что трудно удержать в руке.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Зачем? Ведь в комнате они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Погасят лепестков огни,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Поникнут гордой головой,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Не оживить живой водой.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 вырождается тюльпан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Так некогда исчез тарпан.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И больно мне, тюльпан родной,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Как обращаются с тобой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Глупцы, невежи, торгаши,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В ком мало доброты души.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Должны ль тюльпанные побеги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Терпеть разбойные набеги?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Увозят зори в лепестках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На иномарках,  «Жигулях».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Бегут тюльпаны от дорог,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Чтоб их никто сорвать не мог.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Они спешат за </w:t>
            </w:r>
            <w:r w:rsidR="002413C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п</w:t>
            </w: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окоем: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Опасность видится кругом.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Но в заповедные места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Зовет тюльпаны красота.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742F78">
              <w:rPr>
                <w:color w:val="365F91" w:themeColor="accent1" w:themeShade="BF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742F78">
              <w:rPr>
                <w:color w:val="365F91" w:themeColor="accent1" w:themeShade="BF"/>
                <w:sz w:val="24"/>
                <w:szCs w:val="24"/>
              </w:rPr>
              <w:t>Г.Кукарека</w:t>
            </w:r>
            <w:proofErr w:type="spellEnd"/>
            <w:r w:rsidRPr="00742F78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BF4AE7" w:rsidRPr="00742F78" w:rsidRDefault="00BF4AE7" w:rsidP="00A844C6">
            <w:pPr>
              <w:ind w:hanging="720"/>
              <w:jc w:val="center"/>
              <w:rPr>
                <w:color w:val="365F91" w:themeColor="accent1" w:themeShade="BF"/>
                <w:sz w:val="24"/>
                <w:szCs w:val="24"/>
              </w:rPr>
            </w:pPr>
          </w:p>
          <w:p w:rsidR="00BF4AE7" w:rsidRPr="00845A8A" w:rsidRDefault="002B26EB" w:rsidP="00A844C6">
            <w:pPr>
              <w:ind w:hanging="720"/>
              <w:jc w:val="center"/>
              <w:rPr>
                <w:rFonts w:ascii="Times New Roman" w:hAnsi="Times New Roman" w:cs="Times New Roman"/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</w:t>
            </w:r>
            <w:r w:rsidRPr="00845A8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20</w:t>
            </w: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     </w:t>
            </w:r>
          </w:p>
          <w:p w:rsidR="00A844C6" w:rsidRPr="00742F78" w:rsidRDefault="00A844C6" w:rsidP="00A844C6">
            <w:pPr>
              <w:ind w:hanging="720"/>
              <w:jc w:val="center"/>
              <w:rPr>
                <w:b/>
                <w:i/>
                <w:caps/>
                <w:vanish/>
                <w:color w:val="365F91" w:themeColor="accent1" w:themeShade="BF"/>
                <w:sz w:val="24"/>
                <w:szCs w:val="24"/>
              </w:rPr>
            </w:pPr>
          </w:p>
          <w:p w:rsidR="00A844C6" w:rsidRPr="00742F78" w:rsidRDefault="00A844C6" w:rsidP="00A844C6">
            <w:pPr>
              <w:ind w:hanging="720"/>
              <w:jc w:val="center"/>
              <w:rPr>
                <w:bCs/>
                <w:i/>
                <w:caps/>
                <w:vanish/>
                <w:color w:val="365F91" w:themeColor="accent1" w:themeShade="BF"/>
                <w:u w:val="single"/>
              </w:rPr>
            </w:pPr>
          </w:p>
          <w:p w:rsidR="00277D08" w:rsidRPr="00742F78" w:rsidRDefault="00277D08" w:rsidP="00A844C6">
            <w:pPr>
              <w:ind w:left="249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BF4AE7" w:rsidRPr="00742F78" w:rsidRDefault="00BF4AE7" w:rsidP="00BF4AE7">
            <w:pPr>
              <w:pStyle w:val="a8"/>
              <w:shd w:val="clear" w:color="auto" w:fill="FFFFFF"/>
              <w:spacing w:before="0" w:beforeAutospacing="0" w:after="0" w:afterAutospacing="0" w:line="194" w:lineRule="atLeast"/>
              <w:jc w:val="center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>***</w:t>
            </w:r>
          </w:p>
          <w:p w:rsidR="00BF4AE7" w:rsidRPr="00742F78" w:rsidRDefault="00E36F45" w:rsidP="00E36F45">
            <w:pPr>
              <w:ind w:left="249" w:hanging="142"/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     </w:t>
            </w:r>
            <w:r w:rsidR="00A62243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="00BF4AE7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>Друзья, родства живые нити</w:t>
            </w:r>
            <w:r w:rsidR="00A62243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>,</w:t>
            </w:r>
            <w:r w:rsidR="00BF4AE7" w:rsidRPr="00742F78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br/>
            </w:r>
            <w:r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</w:t>
            </w:r>
            <w:r w:rsidR="00A62243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                     </w:t>
            </w:r>
            <w:r w:rsidR="00BF4AE7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>Ищите в мире красоты.</w:t>
            </w:r>
            <w:r w:rsidR="00BF4AE7" w:rsidRPr="00742F78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br/>
            </w:r>
            <w:r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="00BF4AE7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>И  как любовь свою храните</w:t>
            </w:r>
            <w:r w:rsidR="00BF4AE7" w:rsidRPr="00742F78">
              <w:rPr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br/>
            </w:r>
            <w:r w:rsidR="00A62243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="00BF4AE7" w:rsidRPr="00742F78">
              <w:rPr>
                <w:rStyle w:val="c4"/>
                <w:rFonts w:ascii="Times New Roman" w:hAnsi="Times New Roman" w:cs="Times New Roman"/>
                <w:iCs/>
                <w:color w:val="365F91" w:themeColor="accent1" w:themeShade="BF"/>
                <w:sz w:val="24"/>
                <w:szCs w:val="24"/>
                <w:shd w:val="clear" w:color="auto" w:fill="FFFFFF"/>
              </w:rPr>
              <w:t>Тюльпаны – дикие цветы.</w:t>
            </w:r>
          </w:p>
          <w:p w:rsidR="00BF4AE7" w:rsidRPr="00742F78" w:rsidRDefault="00BF4AE7" w:rsidP="00BF4AE7">
            <w:pPr>
              <w:spacing w:line="270" w:lineRule="atLeast"/>
              <w:ind w:left="249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BF4AE7" w:rsidRPr="00742F78" w:rsidRDefault="00BF4AE7" w:rsidP="00F15F19">
            <w:pPr>
              <w:pStyle w:val="a8"/>
              <w:shd w:val="clear" w:color="auto" w:fill="FFFFFF"/>
              <w:spacing w:before="0" w:beforeAutospacing="0" w:after="97" w:afterAutospacing="0" w:line="194" w:lineRule="atLeast"/>
              <w:jc w:val="center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 xml:space="preserve">                                               Д. Кугультинов                </w:t>
            </w:r>
          </w:p>
          <w:p w:rsidR="00472593" w:rsidRPr="00472593" w:rsidRDefault="00472593" w:rsidP="00472593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Задание:</w:t>
            </w:r>
          </w:p>
          <w:p w:rsidR="00472593" w:rsidRPr="00472593" w:rsidRDefault="00472593" w:rsidP="00AD2753">
            <w:pPr>
              <w:pStyle w:val="a3"/>
              <w:numPr>
                <w:ilvl w:val="0"/>
                <w:numId w:val="7"/>
              </w:numPr>
              <w:ind w:left="0" w:firstLine="107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С чем </w:t>
            </w:r>
            <w:r w:rsidR="00850A94"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поэты </w:t>
            </w:r>
            <w:r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сравнивают тюльпаны?</w:t>
            </w:r>
          </w:p>
          <w:p w:rsidR="00472593" w:rsidRPr="00472593" w:rsidRDefault="00850A94" w:rsidP="00AD2753">
            <w:pPr>
              <w:pStyle w:val="a3"/>
              <w:numPr>
                <w:ilvl w:val="0"/>
                <w:numId w:val="7"/>
              </w:numPr>
              <w:ind w:left="0" w:firstLine="107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В каких</w:t>
            </w:r>
            <w:r w:rsidR="00472593"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стихот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ворениях</w:t>
            </w:r>
            <w:r w:rsidR="00472593"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 xml:space="preserve"> автор призывает беречь тюльпаны?</w:t>
            </w:r>
          </w:p>
          <w:p w:rsidR="00472593" w:rsidRPr="00472593" w:rsidRDefault="00472593" w:rsidP="00AD2753">
            <w:pPr>
              <w:pStyle w:val="a3"/>
              <w:numPr>
                <w:ilvl w:val="0"/>
                <w:numId w:val="7"/>
              </w:numPr>
              <w:ind w:left="0" w:firstLine="107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  <w:r w:rsidRPr="00472593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  <w:t>Напишите выбранное вами стихотворение на листе бумаги.</w:t>
            </w:r>
            <w:r w:rsidR="00A903C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A903CB"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  </w:t>
            </w:r>
          </w:p>
          <w:p w:rsidR="002B26EB" w:rsidRDefault="002B26EB" w:rsidP="00F15F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036B" w:rsidRDefault="00ED036B" w:rsidP="00F15F19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ED036B" w:rsidRDefault="002B26EB" w:rsidP="00F15F19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(Слайд –</w:t>
            </w:r>
            <w:r w:rsidRPr="00845A8A">
              <w:rPr>
                <w:b/>
                <w:color w:val="365F91" w:themeColor="accent1" w:themeShade="BF"/>
              </w:rPr>
              <w:t xml:space="preserve"> 21</w:t>
            </w:r>
            <w:r w:rsidRPr="00845A8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)</w:t>
            </w:r>
            <w:r w:rsidRPr="00742F78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    </w:t>
            </w:r>
          </w:p>
          <w:p w:rsidR="00F15F19" w:rsidRDefault="00AF70A8" w:rsidP="00F15F19">
            <w:pPr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</w:pPr>
            <w:r w:rsidRPr="00AF7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Наши алые цветки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(ладошки сложены перед собой в виде тюльпана)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Распускают лепестки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(раскрываем ладошки, как будто бы бутон раскрывается);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Ветерок чуть дышит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(дуем на ручки),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Лепестки </w:t>
            </w:r>
            <w:proofErr w:type="spellStart"/>
            <w:r w:rsidR="00F15F1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ко</w:t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лышит</w:t>
            </w:r>
            <w:proofErr w:type="spellEnd"/>
            <w:r w:rsidR="00F15F1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. 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(производим плавные покачивания кистями рук).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Наши алые цветки</w:t>
            </w:r>
            <w:r w:rsidR="00E67B2E"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,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Закрывают лепестки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(пальцы медленно соединяются, образуя цветок),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Головой качают</w:t>
            </w:r>
            <w:r w:rsidR="00F15F1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,</w:t>
            </w:r>
            <w:r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(цветок снова покачивается на ветру).</w:t>
            </w:r>
            <w:r w:rsidRPr="00E67B2E">
              <w:rPr>
                <w:rStyle w:val="apple-converted-space"/>
                <w:rFonts w:ascii="Times New Roman" w:hAnsi="Times New Roman" w:cs="Times New Roman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</w:p>
          <w:p w:rsidR="00E67B2E" w:rsidRDefault="00F15F19" w:rsidP="00F15F19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E67B2E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Тихо засыпают</w:t>
            </w:r>
            <w:r>
              <w:rPr>
                <w:rStyle w:val="apple-converted-space"/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.</w:t>
            </w:r>
            <w:r w:rsidR="00AF70A8" w:rsidRPr="00E67B2E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br/>
            </w:r>
            <w:proofErr w:type="gramStart"/>
            <w:r w:rsidR="00E67B2E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F70A8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AF70A8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"Тюльпан"</w:t>
            </w:r>
            <w:r w:rsidR="00E67B2E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</w:t>
            </w:r>
            <w:r w:rsidR="00AF70A8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для общего снятия усталости, расслабления кистей рук. </w:t>
            </w:r>
            <w:proofErr w:type="gramEnd"/>
          </w:p>
          <w:p w:rsidR="00A240A5" w:rsidRDefault="00AF70A8" w:rsidP="00F8649E">
            <w:pPr>
              <w:ind w:left="249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proofErr w:type="gramStart"/>
            <w:r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Классы 1-5</w:t>
            </w:r>
            <w:r w:rsidR="00E67B2E" w:rsidRPr="00E67B2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845A8A" w:rsidRDefault="00845A8A" w:rsidP="00F8649E">
            <w:pPr>
              <w:ind w:left="24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ED036B" w:rsidRPr="00F8649E" w:rsidRDefault="00ED036B" w:rsidP="00F8649E">
            <w:pPr>
              <w:ind w:left="249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EF7CF6" w:rsidRPr="00742F78" w:rsidRDefault="00EF7CF6" w:rsidP="00EF7CF6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Оформление контрольных листов учащимися</w:t>
            </w:r>
            <w:r w:rsidR="002E3945" w:rsidRPr="00742F7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.</w:t>
            </w:r>
          </w:p>
          <w:p w:rsidR="009F1F4D" w:rsidRPr="00845A8A" w:rsidRDefault="00845A8A" w:rsidP="00EF7CF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45A8A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отвечают на вопросы.</w:t>
            </w:r>
          </w:p>
          <w:p w:rsidR="00157281" w:rsidRDefault="00157281" w:rsidP="000D0775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2B26EB" w:rsidRDefault="002B26EB" w:rsidP="000D0775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F15F19" w:rsidRPr="00742F78" w:rsidRDefault="00F15F19" w:rsidP="000D0775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E36F45" w:rsidRPr="00742F78" w:rsidRDefault="002E3945" w:rsidP="000D0775">
            <w:pPr>
              <w:pStyle w:val="c1"/>
              <w:spacing w:before="0" w:after="0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b/>
                <w:color w:val="365F91" w:themeColor="accent1" w:themeShade="BF"/>
                <w:sz w:val="28"/>
                <w:szCs w:val="28"/>
              </w:rPr>
              <w:t>Учитель:</w:t>
            </w:r>
          </w:p>
          <w:p w:rsidR="000D0775" w:rsidRPr="00742F78" w:rsidRDefault="00E36F45" w:rsidP="00E36F45">
            <w:pPr>
              <w:pStyle w:val="c1"/>
              <w:spacing w:before="0" w:after="0"/>
              <w:ind w:left="391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b/>
                <w:color w:val="365F91" w:themeColor="accent1" w:themeShade="BF"/>
                <w:sz w:val="28"/>
                <w:szCs w:val="28"/>
              </w:rPr>
              <w:t xml:space="preserve">- </w:t>
            </w:r>
            <w:r w:rsidR="002E3945" w:rsidRPr="00742F78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0D0775" w:rsidRPr="00742F78">
              <w:rPr>
                <w:color w:val="365F91" w:themeColor="accent1" w:themeShade="BF"/>
                <w:sz w:val="28"/>
                <w:szCs w:val="28"/>
              </w:rPr>
              <w:t>Что вы знали о тюльпанах и что нового вы узнали на уроке?</w:t>
            </w:r>
          </w:p>
          <w:p w:rsidR="000D0775" w:rsidRPr="00742F78" w:rsidRDefault="00E36F45" w:rsidP="00E36F4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     </w:t>
            </w:r>
            <w:r w:rsidR="000D0775" w:rsidRPr="00742F7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Изменилось ли ваше отношение к тюльпанам?</w:t>
            </w:r>
          </w:p>
          <w:p w:rsidR="009F1F4D" w:rsidRDefault="00E36F45" w:rsidP="00F15F19">
            <w:pPr>
              <w:ind w:left="36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r w:rsidR="000D0775" w:rsidRPr="00742F7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Что вам запомнилось больше всего?</w:t>
            </w:r>
          </w:p>
          <w:p w:rsidR="00845A8A" w:rsidRDefault="00845A8A" w:rsidP="00F15F19">
            <w:pPr>
              <w:ind w:left="36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45A8A" w:rsidRPr="00F15F19" w:rsidRDefault="00845A8A" w:rsidP="00F15F19">
            <w:pPr>
              <w:ind w:left="36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E36F45" w:rsidRPr="00742F78" w:rsidRDefault="00E36F45" w:rsidP="00E36F45">
            <w:pPr>
              <w:pStyle w:val="c1"/>
              <w:rPr>
                <w:color w:val="365F91" w:themeColor="accent1" w:themeShade="BF"/>
                <w:sz w:val="28"/>
                <w:szCs w:val="28"/>
              </w:rPr>
            </w:pPr>
            <w:r w:rsidRPr="00157281">
              <w:rPr>
                <w:b/>
                <w:color w:val="365F91" w:themeColor="accent1" w:themeShade="BF"/>
                <w:sz w:val="28"/>
                <w:szCs w:val="28"/>
              </w:rPr>
              <w:t>Учитель:</w:t>
            </w: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У каждой группы было свое задание. Я попрошу спикеров выйти к магнитной доске и прикрепить свои листы. Что у нас получилось?</w:t>
            </w:r>
          </w:p>
          <w:p w:rsidR="00E36F45" w:rsidRPr="00742F78" w:rsidRDefault="00E36F45" w:rsidP="00E36F45">
            <w:pPr>
              <w:pStyle w:val="c1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Результатом нашего занятия считаем создание </w:t>
            </w:r>
            <w:r w:rsidR="00A903CB">
              <w:rPr>
                <w:color w:val="365F91" w:themeColor="accent1" w:themeShade="BF"/>
                <w:sz w:val="28"/>
                <w:szCs w:val="28"/>
              </w:rPr>
              <w:t xml:space="preserve">проекта </w:t>
            </w:r>
            <w:r w:rsidRPr="00742F78">
              <w:rPr>
                <w:color w:val="365F91" w:themeColor="accent1" w:themeShade="BF"/>
                <w:sz w:val="28"/>
                <w:szCs w:val="28"/>
              </w:rPr>
              <w:t>макета баннера «Сохраним жемчужину Калмыкии</w:t>
            </w:r>
            <w:r w:rsidR="00E67B2E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87283E">
              <w:rPr>
                <w:color w:val="365F91" w:themeColor="accent1" w:themeShade="BF"/>
                <w:sz w:val="28"/>
                <w:szCs w:val="28"/>
              </w:rPr>
              <w:t>–</w:t>
            </w:r>
            <w:r w:rsidR="00E67B2E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="0087283E">
              <w:rPr>
                <w:color w:val="365F91" w:themeColor="accent1" w:themeShade="BF"/>
                <w:sz w:val="28"/>
                <w:szCs w:val="28"/>
              </w:rPr>
              <w:t xml:space="preserve">степной </w:t>
            </w: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тюльпан!»</w:t>
            </w:r>
          </w:p>
          <w:p w:rsidR="00E36F45" w:rsidRDefault="00E36F45" w:rsidP="00E36F45">
            <w:pPr>
              <w:pStyle w:val="c1"/>
              <w:rPr>
                <w:color w:val="365F91" w:themeColor="accent1" w:themeShade="BF"/>
                <w:sz w:val="28"/>
                <w:szCs w:val="28"/>
              </w:rPr>
            </w:pPr>
          </w:p>
          <w:p w:rsidR="00F15F19" w:rsidRPr="00742F78" w:rsidRDefault="00F15F19" w:rsidP="00E36F45">
            <w:pPr>
              <w:pStyle w:val="c1"/>
              <w:rPr>
                <w:color w:val="365F91" w:themeColor="accent1" w:themeShade="BF"/>
                <w:sz w:val="28"/>
                <w:szCs w:val="28"/>
              </w:rPr>
            </w:pPr>
          </w:p>
          <w:p w:rsidR="009F1F4D" w:rsidRPr="00742F78" w:rsidRDefault="00B800B8" w:rsidP="00277D08">
            <w:pPr>
              <w:pStyle w:val="c1"/>
              <w:ind w:left="249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Учитель: Свой урок хочу закончить стихотворением Г. </w:t>
            </w:r>
            <w:proofErr w:type="spellStart"/>
            <w:r w:rsidRPr="00742F78">
              <w:rPr>
                <w:color w:val="365F91" w:themeColor="accent1" w:themeShade="BF"/>
                <w:sz w:val="28"/>
                <w:szCs w:val="28"/>
              </w:rPr>
              <w:t>Кукареки</w:t>
            </w:r>
            <w:proofErr w:type="spellEnd"/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«Тюльпаны на солончаке»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</w:rPr>
            </w:pPr>
            <w:r w:rsidRPr="00742F78">
              <w:rPr>
                <w:color w:val="365F91" w:themeColor="accent1" w:themeShade="BF"/>
              </w:rPr>
              <w:t>***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Сложились лепестки в тюрбан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Отсюда и пошло – тюльпан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Король цветов на все века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Корона лепестков легла.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В алмазах утренней зари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Переливается, горит.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Его взрастила целина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Где ходит марева волна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Где </w:t>
            </w:r>
            <w:proofErr w:type="spellStart"/>
            <w:r w:rsidRPr="00742F78">
              <w:rPr>
                <w:color w:val="365F91" w:themeColor="accent1" w:themeShade="BF"/>
                <w:sz w:val="28"/>
                <w:szCs w:val="28"/>
              </w:rPr>
              <w:t>сайгачонок</w:t>
            </w:r>
            <w:proofErr w:type="spellEnd"/>
            <w:r w:rsidRPr="00742F78">
              <w:rPr>
                <w:color w:val="365F91" w:themeColor="accent1" w:themeShade="BF"/>
                <w:sz w:val="28"/>
                <w:szCs w:val="28"/>
              </w:rPr>
              <w:t xml:space="preserve"> целый день</w:t>
            </w:r>
          </w:p>
          <w:p w:rsidR="00363A28" w:rsidRPr="00742F78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42F78">
              <w:rPr>
                <w:color w:val="365F91" w:themeColor="accent1" w:themeShade="BF"/>
                <w:sz w:val="28"/>
                <w:szCs w:val="28"/>
              </w:rPr>
              <w:t>Догнать свою не может тень.</w:t>
            </w:r>
          </w:p>
          <w:p w:rsidR="00363A28" w:rsidRPr="00E67B2E" w:rsidRDefault="00363A28" w:rsidP="00363A28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E67B2E">
              <w:rPr>
                <w:color w:val="FF0000"/>
                <w:sz w:val="28"/>
                <w:szCs w:val="28"/>
              </w:rPr>
              <w:t>В моей бы силе приказать</w:t>
            </w:r>
          </w:p>
          <w:p w:rsidR="0040242F" w:rsidRPr="00F8649E" w:rsidRDefault="00F8649E" w:rsidP="00F8649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</w:t>
            </w:r>
            <w:r w:rsidR="00363A28" w:rsidRPr="00E67B2E">
              <w:rPr>
                <w:color w:val="FF0000"/>
                <w:sz w:val="28"/>
                <w:szCs w:val="28"/>
              </w:rPr>
              <w:t>Тюльпаны никогда не рвать!</w:t>
            </w:r>
            <w:r w:rsidRPr="00742F78">
              <w:rPr>
                <w:rStyle w:val="c0"/>
                <w:color w:val="365F91" w:themeColor="accent1" w:themeShade="BF"/>
                <w:sz w:val="28"/>
                <w:szCs w:val="28"/>
              </w:rPr>
              <w:t xml:space="preserve">  </w:t>
            </w:r>
            <w:r w:rsidRPr="00845A8A">
              <w:rPr>
                <w:b/>
                <w:color w:val="365F91" w:themeColor="accent1" w:themeShade="BF"/>
                <w:sz w:val="28"/>
                <w:szCs w:val="28"/>
              </w:rPr>
              <w:t>(Слайд –</w:t>
            </w:r>
            <w:r w:rsidR="002B26EB" w:rsidRPr="00845A8A">
              <w:rPr>
                <w:b/>
                <w:color w:val="365F91" w:themeColor="accent1" w:themeShade="BF"/>
                <w:sz w:val="28"/>
                <w:szCs w:val="28"/>
              </w:rPr>
              <w:t xml:space="preserve"> 22-2</w:t>
            </w:r>
            <w:r w:rsidRPr="00845A8A">
              <w:rPr>
                <w:b/>
                <w:color w:val="365F91" w:themeColor="accent1" w:themeShade="BF"/>
                <w:sz w:val="28"/>
                <w:szCs w:val="28"/>
              </w:rPr>
              <w:t>3)</w:t>
            </w:r>
            <w:r w:rsidRPr="00742F78">
              <w:rPr>
                <w:color w:val="365F91" w:themeColor="accent1" w:themeShade="BF"/>
              </w:rPr>
              <w:t>     </w:t>
            </w:r>
          </w:p>
        </w:tc>
        <w:tc>
          <w:tcPr>
            <w:tcW w:w="3685" w:type="dxa"/>
          </w:tcPr>
          <w:p w:rsidR="00363A28" w:rsidRPr="00EB1BD4" w:rsidRDefault="00363A28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F7CF6" w:rsidRPr="00EB1BD4" w:rsidRDefault="00EF7CF6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7"/>
              <w:gridCol w:w="96"/>
              <w:gridCol w:w="96"/>
            </w:tblGrid>
            <w:tr w:rsidR="0040242F" w:rsidRPr="00EB1BD4" w:rsidTr="004E7B0A">
              <w:trPr>
                <w:gridAfter w:val="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Познавательные УУД: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1.формируем умение извлекать информацию из текста,  иллюстраций обрабатывать, её, делать вывод;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2. формируем умение представлять информацию в виде схемы;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3.формируем умение выявлять сущность, особенности объектов;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4. формируем умение обобщать;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5. формируем умение находить ответы на вопросы в иллюстрации;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6. формируем умение владеть методами исследования;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7. формируем умение организовать раб</w:t>
                  </w:r>
                  <w:r w:rsidR="00EF7CF6"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оту в группе для достижения цели</w:t>
                  </w: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Регулятивные УУД: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1. формируем умение высказывать своё предположение на основе работы с материалом  дополнительного текста;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2. формируем умение оценивать учебные действия в соответствии с поставленной задачей;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3. формируем умение работать самостоятельно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Коммуникативные УУД: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1. формируем умение слушать и понимать других;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2. формируем умение строить речевое высказывание в соответствии поставленными задачами;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 xml:space="preserve">3. формируем умение оформлять свои мысли в устной форме; 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Личностные УУД: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1. формируем умение выражать свои эмоции;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 xml:space="preserve">2. формируем мотивацию </w:t>
                  </w: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к обучению и целенаправленной познавательной деятельности;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3. формируем умение сотрудничать с одноклассниками при работе в группе.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Духовно-нравственное развитие: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1.воспитание нравственного чувства, эстетического сознания и готовности совершать поступки, в том числе речевые;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2.воспитание трудолюбия, способности к познанию;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3.гражданско-патриотическое воспитание;</w:t>
                  </w:r>
                </w:p>
                <w:p w:rsidR="0040242F" w:rsidRPr="00EB1BD4" w:rsidRDefault="0040242F" w:rsidP="004E7B0A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 w:rsidRPr="00EB1BD4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>4. экологическое и эстетическое воспитание.</w:t>
                  </w: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0242F" w:rsidRPr="00EB1BD4" w:rsidTr="004E7B0A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242F" w:rsidRPr="00EB1BD4" w:rsidRDefault="0040242F" w:rsidP="004E7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242F" w:rsidRPr="00EB1BD4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40242F" w:rsidRPr="00EB1BD4" w:rsidRDefault="0040242F" w:rsidP="004E7B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B3314F" w:rsidRDefault="00B3314F"/>
    <w:p w:rsidR="00590C75" w:rsidRDefault="00590C75"/>
    <w:p w:rsidR="00590C75" w:rsidRDefault="00590C75"/>
    <w:p w:rsidR="00590C75" w:rsidRDefault="00590C75"/>
    <w:sectPr w:rsidR="00590C75" w:rsidSect="00F864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C0"/>
    <w:multiLevelType w:val="hybridMultilevel"/>
    <w:tmpl w:val="5B60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028"/>
    <w:multiLevelType w:val="multilevel"/>
    <w:tmpl w:val="5528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61105"/>
    <w:multiLevelType w:val="hybridMultilevel"/>
    <w:tmpl w:val="348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A75FB"/>
    <w:multiLevelType w:val="hybridMultilevel"/>
    <w:tmpl w:val="0D92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36286"/>
    <w:multiLevelType w:val="multilevel"/>
    <w:tmpl w:val="E78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5608D"/>
    <w:multiLevelType w:val="hybridMultilevel"/>
    <w:tmpl w:val="0EAC5E06"/>
    <w:lvl w:ilvl="0" w:tplc="C5BC3F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C4B4685"/>
    <w:multiLevelType w:val="multilevel"/>
    <w:tmpl w:val="45A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C61F7"/>
    <w:multiLevelType w:val="hybridMultilevel"/>
    <w:tmpl w:val="07CEC042"/>
    <w:lvl w:ilvl="0" w:tplc="FDE846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E9B622B"/>
    <w:multiLevelType w:val="hybridMultilevel"/>
    <w:tmpl w:val="0D92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42F"/>
    <w:rsid w:val="00034101"/>
    <w:rsid w:val="00083AEC"/>
    <w:rsid w:val="000D0775"/>
    <w:rsid w:val="000E47A3"/>
    <w:rsid w:val="0010449E"/>
    <w:rsid w:val="001071E9"/>
    <w:rsid w:val="0011446A"/>
    <w:rsid w:val="00134C35"/>
    <w:rsid w:val="001417FB"/>
    <w:rsid w:val="00157281"/>
    <w:rsid w:val="00180430"/>
    <w:rsid w:val="001B5207"/>
    <w:rsid w:val="001D163B"/>
    <w:rsid w:val="001F2FFE"/>
    <w:rsid w:val="002413C6"/>
    <w:rsid w:val="002429C6"/>
    <w:rsid w:val="0025168E"/>
    <w:rsid w:val="00266C1D"/>
    <w:rsid w:val="00277D08"/>
    <w:rsid w:val="002B08C9"/>
    <w:rsid w:val="002B26EB"/>
    <w:rsid w:val="002C498E"/>
    <w:rsid w:val="002E3945"/>
    <w:rsid w:val="003204E5"/>
    <w:rsid w:val="00363A28"/>
    <w:rsid w:val="003705C4"/>
    <w:rsid w:val="003D1105"/>
    <w:rsid w:val="003E3AF2"/>
    <w:rsid w:val="0040242F"/>
    <w:rsid w:val="00447868"/>
    <w:rsid w:val="004611F7"/>
    <w:rsid w:val="00472322"/>
    <w:rsid w:val="00472593"/>
    <w:rsid w:val="00486706"/>
    <w:rsid w:val="00501188"/>
    <w:rsid w:val="0050775E"/>
    <w:rsid w:val="00511391"/>
    <w:rsid w:val="005361C3"/>
    <w:rsid w:val="0055138C"/>
    <w:rsid w:val="00551E39"/>
    <w:rsid w:val="00590C75"/>
    <w:rsid w:val="005B1360"/>
    <w:rsid w:val="005D79B0"/>
    <w:rsid w:val="00601518"/>
    <w:rsid w:val="006039F1"/>
    <w:rsid w:val="0061332D"/>
    <w:rsid w:val="00642978"/>
    <w:rsid w:val="006775AE"/>
    <w:rsid w:val="00690005"/>
    <w:rsid w:val="006D502A"/>
    <w:rsid w:val="006F1678"/>
    <w:rsid w:val="007217F2"/>
    <w:rsid w:val="00741AF0"/>
    <w:rsid w:val="00742F78"/>
    <w:rsid w:val="00754283"/>
    <w:rsid w:val="007C6432"/>
    <w:rsid w:val="00822212"/>
    <w:rsid w:val="00845A8A"/>
    <w:rsid w:val="00847F16"/>
    <w:rsid w:val="00850A94"/>
    <w:rsid w:val="0087283E"/>
    <w:rsid w:val="008870D6"/>
    <w:rsid w:val="008A6DEA"/>
    <w:rsid w:val="008F616A"/>
    <w:rsid w:val="009B1A7B"/>
    <w:rsid w:val="009F1F4D"/>
    <w:rsid w:val="00A03368"/>
    <w:rsid w:val="00A240A5"/>
    <w:rsid w:val="00A62243"/>
    <w:rsid w:val="00A844C6"/>
    <w:rsid w:val="00A86C25"/>
    <w:rsid w:val="00A903CB"/>
    <w:rsid w:val="00AC7143"/>
    <w:rsid w:val="00AD2753"/>
    <w:rsid w:val="00AD56C8"/>
    <w:rsid w:val="00AE5E0E"/>
    <w:rsid w:val="00AF70A8"/>
    <w:rsid w:val="00AF7FAB"/>
    <w:rsid w:val="00B3314F"/>
    <w:rsid w:val="00B800B8"/>
    <w:rsid w:val="00B82A46"/>
    <w:rsid w:val="00B852C5"/>
    <w:rsid w:val="00BF4AE7"/>
    <w:rsid w:val="00C76AEA"/>
    <w:rsid w:val="00CF2122"/>
    <w:rsid w:val="00DC53F5"/>
    <w:rsid w:val="00E24CF5"/>
    <w:rsid w:val="00E36F45"/>
    <w:rsid w:val="00E4535D"/>
    <w:rsid w:val="00E45990"/>
    <w:rsid w:val="00E56AB3"/>
    <w:rsid w:val="00E67B2E"/>
    <w:rsid w:val="00E87318"/>
    <w:rsid w:val="00EB0769"/>
    <w:rsid w:val="00EB1BD4"/>
    <w:rsid w:val="00ED036B"/>
    <w:rsid w:val="00EF7CF6"/>
    <w:rsid w:val="00F15F19"/>
    <w:rsid w:val="00F72E19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2F"/>
  </w:style>
  <w:style w:type="paragraph" w:styleId="1">
    <w:name w:val="heading 1"/>
    <w:basedOn w:val="a"/>
    <w:link w:val="10"/>
    <w:uiPriority w:val="9"/>
    <w:qFormat/>
    <w:rsid w:val="00083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3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83AEC"/>
    <w:pPr>
      <w:ind w:left="720"/>
      <w:contextualSpacing/>
    </w:pPr>
  </w:style>
  <w:style w:type="paragraph" w:customStyle="1" w:styleId="c1">
    <w:name w:val="c1"/>
    <w:basedOn w:val="a"/>
    <w:rsid w:val="004024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42F"/>
  </w:style>
  <w:style w:type="table" w:styleId="a4">
    <w:name w:val="Table Grid"/>
    <w:basedOn w:val="a1"/>
    <w:uiPriority w:val="59"/>
    <w:rsid w:val="00402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486706"/>
  </w:style>
  <w:style w:type="character" w:customStyle="1" w:styleId="apple-converted-space">
    <w:name w:val="apple-converted-space"/>
    <w:basedOn w:val="a0"/>
    <w:rsid w:val="00F72E19"/>
  </w:style>
  <w:style w:type="paragraph" w:customStyle="1" w:styleId="c3">
    <w:name w:val="c3"/>
    <w:basedOn w:val="a"/>
    <w:rsid w:val="00F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72E19"/>
  </w:style>
  <w:style w:type="character" w:styleId="a5">
    <w:name w:val="Strong"/>
    <w:basedOn w:val="a0"/>
    <w:uiPriority w:val="22"/>
    <w:qFormat/>
    <w:rsid w:val="00A03368"/>
    <w:rPr>
      <w:b/>
      <w:bCs/>
    </w:rPr>
  </w:style>
  <w:style w:type="character" w:customStyle="1" w:styleId="c2">
    <w:name w:val="c2"/>
    <w:basedOn w:val="a0"/>
    <w:rsid w:val="00A03368"/>
  </w:style>
  <w:style w:type="paragraph" w:styleId="a6">
    <w:name w:val="Balloon Text"/>
    <w:basedOn w:val="a"/>
    <w:link w:val="a7"/>
    <w:uiPriority w:val="99"/>
    <w:semiHidden/>
    <w:unhideWhenUsed/>
    <w:rsid w:val="005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7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11F7"/>
  </w:style>
  <w:style w:type="paragraph" w:customStyle="1" w:styleId="c18">
    <w:name w:val="c18"/>
    <w:basedOn w:val="a"/>
    <w:rsid w:val="00A2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40A5"/>
  </w:style>
  <w:style w:type="character" w:customStyle="1" w:styleId="c6">
    <w:name w:val="c6"/>
    <w:basedOn w:val="a0"/>
    <w:rsid w:val="00A240A5"/>
  </w:style>
  <w:style w:type="character" w:customStyle="1" w:styleId="c4">
    <w:name w:val="c4"/>
    <w:basedOn w:val="a0"/>
    <w:rsid w:val="005D79B0"/>
  </w:style>
  <w:style w:type="paragraph" w:styleId="a9">
    <w:name w:val="Intense Quote"/>
    <w:basedOn w:val="a"/>
    <w:next w:val="a"/>
    <w:link w:val="aa"/>
    <w:uiPriority w:val="30"/>
    <w:qFormat/>
    <w:rsid w:val="0003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03410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6972080</TotalTime>
  <Pages>11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савр</dc:creator>
  <cp:lastModifiedBy>УЧИТЕЛЬ</cp:lastModifiedBy>
  <cp:revision>57</cp:revision>
  <cp:lastPrinted>2015-04-06T22:43:00Z</cp:lastPrinted>
  <dcterms:created xsi:type="dcterms:W3CDTF">2015-04-02T10:33:00Z</dcterms:created>
  <dcterms:modified xsi:type="dcterms:W3CDTF">2015-04-10T07:47:00Z</dcterms:modified>
</cp:coreProperties>
</file>