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0F" w:rsidRPr="00C95EF0" w:rsidRDefault="0005050F" w:rsidP="0005050F">
      <w:pPr>
        <w:pStyle w:val="ParagraphStyle"/>
        <w:keepNext/>
        <w:spacing w:before="192" w:after="192" w:line="228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Toc296588721"/>
      <w:bookmarkEnd w:id="0"/>
      <w:r w:rsidRPr="00C95EF0">
        <w:rPr>
          <w:rFonts w:ascii="Times New Roman" w:hAnsi="Times New Roman" w:cs="Times New Roman"/>
          <w:b/>
          <w:bCs/>
          <w:spacing w:val="36"/>
          <w:sz w:val="40"/>
          <w:szCs w:val="40"/>
        </w:rPr>
        <w:t xml:space="preserve">Технологическая карта урока </w:t>
      </w:r>
    </w:p>
    <w:p w:rsidR="0005050F" w:rsidRPr="00C95EF0" w:rsidRDefault="0005050F" w:rsidP="0005050F">
      <w:pPr>
        <w:pStyle w:val="ParagraphStyle"/>
        <w:keepNext/>
        <w:spacing w:before="192" w:after="192" w:line="228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C95EF0">
        <w:rPr>
          <w:rFonts w:ascii="Times New Roman" w:hAnsi="Times New Roman" w:cs="Times New Roman"/>
          <w:b/>
          <w:bCs/>
          <w:sz w:val="40"/>
          <w:szCs w:val="40"/>
        </w:rPr>
        <w:t>по  окружающему  миру</w:t>
      </w:r>
    </w:p>
    <w:p w:rsidR="0005050F" w:rsidRPr="0005050F" w:rsidRDefault="0005050F" w:rsidP="0005050F">
      <w:pPr>
        <w:pStyle w:val="ParagraphStyle"/>
        <w:keepNext/>
        <w:spacing w:before="192" w:after="192" w:line="228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05050F" w:rsidRPr="00C95EF0" w:rsidRDefault="0005050F" w:rsidP="0005050F">
      <w:pPr>
        <w:pStyle w:val="ParagraphStyle"/>
        <w:keepNext/>
        <w:spacing w:before="192" w:after="192" w:line="228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5EF0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proofErr w:type="gramStart"/>
      <w:r w:rsidRPr="00C95EF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5050F" w:rsidRPr="00C95EF0" w:rsidRDefault="0005050F" w:rsidP="0005050F">
      <w:pPr>
        <w:pStyle w:val="ParagraphStyle"/>
        <w:keepNext/>
        <w:spacing w:before="192" w:after="192" w:line="228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5050F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</w:r>
      <w:bookmarkStart w:id="1" w:name="_Toc296588722"/>
      <w:bookmarkEnd w:id="1"/>
      <w:r w:rsidRPr="00C95EF0">
        <w:rPr>
          <w:rFonts w:ascii="Times New Roman" w:hAnsi="Times New Roman" w:cs="Times New Roman"/>
          <w:b/>
          <w:bCs/>
          <w:caps/>
          <w:sz w:val="28"/>
          <w:szCs w:val="28"/>
        </w:rPr>
        <w:t>Кто  такие  насекомые?</w:t>
      </w:r>
    </w:p>
    <w:tbl>
      <w:tblPr>
        <w:tblW w:w="1140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061"/>
        <w:gridCol w:w="9339"/>
      </w:tblGrid>
      <w:tr w:rsidR="0005050F" w:rsidTr="00C95EF0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об отличительных особенностях строения насекомых</w:t>
            </w:r>
          </w:p>
        </w:tc>
      </w:tr>
      <w:tr w:rsidR="0005050F" w:rsidTr="00C95EF0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05050F" w:rsidTr="00C95EF0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компетенциями): научатся сравнивать части тела различных насекомых, узнавать насекомых на рисунке, определять по атласу-определителю, приводить примеры насекомых; получат возможность научиться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стремиться ее выполнять; сочинять и рассказывать сказочные истории по рисункам; работать в паре, используя представленную информацию для получения новых знаний.</w:t>
            </w:r>
            <w:proofErr w:type="gramEnd"/>
          </w:p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(компоненты культурно-компетентностного опыта/приобретенная компетентность):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овладеть способностью принимать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сохранять цели и задачи учебной деятельности, искать средства её осуществления;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освоить способы решения проблем творческого и поискового характера;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овладеть логическими действиями сравнения, анализа, классификации по признакам;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мир,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05050F" w:rsidTr="00C95EF0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 w:rsidRPr="00C95EF0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</w:rPr>
              <w:t>; индивидуальная, фронтальная, работа в парах</w:t>
            </w:r>
          </w:p>
        </w:tc>
      </w:tr>
    </w:tbl>
    <w:p w:rsidR="0005050F" w:rsidRDefault="0005050F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C95EF0" w:rsidRDefault="00C95EF0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p w:rsidR="0005050F" w:rsidRPr="00C95EF0" w:rsidRDefault="0005050F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 w:rsidRPr="00C95EF0">
        <w:rPr>
          <w:rFonts w:ascii="Times New Roman" w:hAnsi="Times New Roman" w:cs="Times New Roman"/>
          <w:b/>
          <w:bCs/>
          <w:spacing w:val="36"/>
          <w:sz w:val="28"/>
          <w:szCs w:val="28"/>
        </w:rPr>
        <w:lastRenderedPageBreak/>
        <w:t>Организационная структура урока</w:t>
      </w:r>
    </w:p>
    <w:p w:rsidR="0005050F" w:rsidRPr="0005050F" w:rsidRDefault="0005050F" w:rsidP="0005050F">
      <w:pPr>
        <w:pStyle w:val="ParagraphStyle"/>
        <w:spacing w:before="96" w:after="96" w:line="228" w:lineRule="auto"/>
        <w:ind w:firstLine="288"/>
        <w:jc w:val="center"/>
        <w:rPr>
          <w:rFonts w:ascii="Times New Roman" w:hAnsi="Times New Roman" w:cs="Times New Roman"/>
          <w:b/>
          <w:bCs/>
          <w:color w:val="0070C0"/>
          <w:spacing w:val="36"/>
          <w:sz w:val="28"/>
          <w:szCs w:val="28"/>
        </w:rPr>
      </w:pPr>
    </w:p>
    <w:tbl>
      <w:tblPr>
        <w:tblW w:w="1140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280"/>
        <w:gridCol w:w="1743"/>
        <w:gridCol w:w="2668"/>
        <w:gridCol w:w="1154"/>
        <w:gridCol w:w="853"/>
        <w:gridCol w:w="2728"/>
        <w:gridCol w:w="974"/>
      </w:tblGrid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совзаимо-действия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0F" w:rsidRDefault="0005050F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Промежу-точный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контроль</w:t>
            </w: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proofErr w:type="spellStart"/>
            <w:r w:rsidRPr="00C95EF0">
              <w:rPr>
                <w:rFonts w:ascii="Times New Roman" w:hAnsi="Times New Roman" w:cs="Times New Roman"/>
                <w:b/>
                <w:bCs/>
              </w:rPr>
              <w:t>I.Организационный</w:t>
            </w:r>
            <w:proofErr w:type="spellEnd"/>
            <w:r w:rsidRPr="00C95EF0">
              <w:rPr>
                <w:rFonts w:ascii="Times New Roman" w:hAnsi="Times New Roman" w:cs="Times New Roman"/>
                <w:b/>
                <w:bCs/>
              </w:rPr>
              <w:t xml:space="preserve"> момент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  <w:r>
              <w:rPr>
                <w:rFonts w:ascii="Times New Roman" w:hAnsi="Times New Roman" w:cs="Times New Roman"/>
              </w:rPr>
              <w:br/>
              <w:t>и мотивационная подготовка учащихся к усвоению изучаемого материала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 w:rsidP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готовность обуч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ющихся к уроку, 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создает 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настрой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обсуждают тему урока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>
              <w:rPr>
                <w:rFonts w:ascii="Times New Roman" w:hAnsi="Times New Roman" w:cs="Times New Roman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сориентированы </w:t>
            </w:r>
            <w:r>
              <w:rPr>
                <w:rFonts w:ascii="Times New Roman" w:hAnsi="Times New Roman" w:cs="Times New Roman"/>
              </w:rPr>
              <w:br/>
              <w:t>на участие в делах школьника; правильно идентифицируют себя с позицией школьника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  <w:p w:rsidR="0005050F" w:rsidRP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 w:rsidP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беседу по вопросам: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Наш Муравей Вопросик пригласил Мудрую Черепаху в гости к своим друзьям. Давайте отгадаем, кто это?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Разгадывают загадки, </w:t>
            </w:r>
            <w:r>
              <w:rPr>
                <w:rFonts w:ascii="Times New Roman" w:hAnsi="Times New Roman" w:cs="Times New Roman"/>
              </w:rPr>
              <w:br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различных насекомых;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поиска необходимой информации (из рассказа учителя, родителей, из собственного жизненного опыта)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 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«Кто такие насекомые?».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и комментирует слайды презентации.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презентацию.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извлечение необходимой информации из просмотренной презентации;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дополнение и расширение имеющихся знаний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05050F" w:rsidRDefault="0005050F" w:rsidP="0005050F">
      <w:pPr>
        <w:pStyle w:val="ParagraphStyle"/>
        <w:spacing w:after="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140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280"/>
        <w:gridCol w:w="1743"/>
        <w:gridCol w:w="2668"/>
        <w:gridCol w:w="1154"/>
        <w:gridCol w:w="853"/>
        <w:gridCol w:w="2728"/>
        <w:gridCol w:w="974"/>
      </w:tblGrid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</w:rPr>
              <w:lastRenderedPageBreak/>
              <w:t>материалам учебника (с. 32)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атласом-определителем </w:t>
            </w:r>
            <w:r>
              <w:rPr>
                <w:rFonts w:ascii="Times New Roman" w:hAnsi="Times New Roman" w:cs="Times New Roman"/>
              </w:rPr>
              <w:br/>
              <w:t>и иллюстрациями учебника (с. 33)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Поясняет задание,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отмечает степень вовлеченности учащихся </w:t>
            </w:r>
            <w:r>
              <w:rPr>
                <w:rFonts w:ascii="Times New Roman" w:hAnsi="Times New Roman" w:cs="Times New Roman"/>
              </w:rPr>
              <w:br/>
              <w:t xml:space="preserve">в работу, организует беседу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уточнению и конкретизации первичных знаний.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ног у бабочки, стрекозы, жука?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части тела бабочки вы увидели на рисунке? Найдите подобные части строения тела </w:t>
            </w:r>
            <w:r>
              <w:rPr>
                <w:rFonts w:ascii="Times New Roman" w:hAnsi="Times New Roman" w:cs="Times New Roman"/>
              </w:rPr>
              <w:br/>
              <w:t>у стрекозы и жука.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задания, осуществляет контроль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 вопросы.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Шесть.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Голова, глаза, усики, грудь, ноги, крылья, брюшко.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  <w:spacing w:val="-12"/>
              </w:rPr>
              <w:t>задания по оп</w:t>
            </w:r>
            <w:r>
              <w:rPr>
                <w:rFonts w:ascii="Times New Roman" w:hAnsi="Times New Roman" w:cs="Times New Roman"/>
              </w:rPr>
              <w:t>ределению насекомых с помощью атласа-определителя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в парах 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</w:t>
            </w:r>
            <w:proofErr w:type="gramEnd"/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атласе-определителе;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анализируют объект, выделяют главное.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действуют </w:t>
            </w:r>
            <w:r>
              <w:rPr>
                <w:rFonts w:ascii="Times New Roman" w:hAnsi="Times New Roman" w:cs="Times New Roman"/>
              </w:rPr>
              <w:br/>
              <w:t>с учетом выделенных учителем ориентиров, адекватно воспринимают оценку учителя.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новому учебному материалу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</w:rPr>
              <w:lastRenderedPageBreak/>
              <w:t>ятельное задание, самопроверка</w:t>
            </w: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заданий, взаимопроверка</w:t>
            </w:r>
          </w:p>
        </w:tc>
      </w:tr>
      <w:tr w:rsidR="0005050F">
        <w:trPr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2 в рабочей тетради 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22–23)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физкультминутку.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задания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упражнение.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анализируют объект, выделяют главное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</w:tbl>
    <w:p w:rsidR="0005050F" w:rsidRDefault="0005050F" w:rsidP="0005050F">
      <w:pPr>
        <w:pStyle w:val="ParagraphStyle"/>
        <w:spacing w:after="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Окончание табл.</w:t>
      </w:r>
    </w:p>
    <w:tbl>
      <w:tblPr>
        <w:tblW w:w="1140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280"/>
        <w:gridCol w:w="1743"/>
        <w:gridCol w:w="2668"/>
        <w:gridCol w:w="1154"/>
        <w:gridCol w:w="853"/>
        <w:gridCol w:w="2728"/>
        <w:gridCol w:w="974"/>
      </w:tblGrid>
      <w:tr w:rsidR="0005050F" w:rsidTr="0005050F">
        <w:trPr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5050F" w:rsidTr="0005050F">
        <w:trPr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действуют </w:t>
            </w:r>
            <w:r>
              <w:rPr>
                <w:rFonts w:ascii="Times New Roman" w:hAnsi="Times New Roman" w:cs="Times New Roman"/>
              </w:rPr>
              <w:br/>
              <w:t>с учетом выделенных учителем ориентиров, адекватно воспринимают оценку учителя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5050F" w:rsidTr="0005050F">
        <w:trPr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 xml:space="preserve">IV. Первичное осмысление и </w:t>
            </w:r>
            <w:r w:rsidRPr="00C95EF0"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творческое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в учебнике (с. 33) </w:t>
            </w:r>
            <w:r>
              <w:rPr>
                <w:rFonts w:ascii="Times New Roman" w:hAnsi="Times New Roman" w:cs="Times New Roman"/>
              </w:rPr>
              <w:lastRenderedPageBreak/>
              <w:t>(придумать сказочные истории по рисункам)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задания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задания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допускают </w:t>
            </w:r>
            <w:r>
              <w:rPr>
                <w:rFonts w:ascii="Times New Roman" w:hAnsi="Times New Roman" w:cs="Times New Roman"/>
              </w:rPr>
              <w:lastRenderedPageBreak/>
              <w:t>существование различных точек зрения.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новому учебному материалу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05050F" w:rsidTr="0005050F">
        <w:trPr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Pr="00C95EF0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V. Итоги урока. 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05050F" w:rsidRPr="00C95EF0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95EF0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полученные на уроке сведения и определить свое эмоциональное состояние на уроке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такие насекомые? Назовите основной признак насекомых. 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Кто собой доволен?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испытывал трудности на уроке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какие?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-Кому урок понравился?</w:t>
            </w:r>
          </w:p>
          <w:p w:rsidR="0005050F" w:rsidRPr="00C95EF0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95EF0">
              <w:rPr>
                <w:rFonts w:ascii="Times New Roman" w:hAnsi="Times New Roman" w:cs="Times New Roman"/>
                <w:i/>
              </w:rPr>
              <w:t>Оцените себя светофориком.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свое эмоциональное состояние на уроке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</w:p>
          <w:p w:rsidR="0005050F" w:rsidRDefault="000505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на уроке</w:t>
            </w:r>
          </w:p>
        </w:tc>
      </w:tr>
    </w:tbl>
    <w:p w:rsidR="0005050F" w:rsidRDefault="0005050F" w:rsidP="0005050F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5050F" w:rsidRPr="0005050F" w:rsidRDefault="0005050F" w:rsidP="0005050F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sectPr w:rsidR="0005050F" w:rsidRPr="0005050F" w:rsidSect="0005050F">
      <w:pgSz w:w="12240" w:h="15840"/>
      <w:pgMar w:top="1134" w:right="850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50F"/>
    <w:rsid w:val="0005050F"/>
    <w:rsid w:val="00422706"/>
    <w:rsid w:val="00C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0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5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50F"/>
  </w:style>
  <w:style w:type="character" w:styleId="a5">
    <w:name w:val="Strong"/>
    <w:basedOn w:val="a0"/>
    <w:uiPriority w:val="22"/>
    <w:qFormat/>
    <w:rsid w:val="0005050F"/>
    <w:rPr>
      <w:b/>
      <w:bCs/>
    </w:rPr>
  </w:style>
  <w:style w:type="paragraph" w:styleId="a6">
    <w:name w:val="No Spacing"/>
    <w:uiPriority w:val="1"/>
    <w:qFormat/>
    <w:rsid w:val="00050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Ученик</cp:lastModifiedBy>
  <cp:revision>4</cp:revision>
  <dcterms:created xsi:type="dcterms:W3CDTF">2017-05-22T06:41:00Z</dcterms:created>
  <dcterms:modified xsi:type="dcterms:W3CDTF">2020-11-17T08:35:00Z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20406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