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DF" w:rsidRPr="005F6FDF" w:rsidRDefault="005F6FDF" w:rsidP="005F6FDF">
      <w:pPr>
        <w:jc w:val="center"/>
        <w:rPr>
          <w:rFonts w:ascii="Times New Roman" w:hAnsi="Times New Roman" w:cs="Times New Roman"/>
          <w:b/>
          <w:i/>
          <w:sz w:val="24"/>
          <w:szCs w:val="24"/>
        </w:rPr>
      </w:pPr>
      <w:r w:rsidRPr="005F6FDF">
        <w:rPr>
          <w:rFonts w:ascii="Times New Roman" w:hAnsi="Times New Roman" w:cs="Times New Roman"/>
          <w:b/>
          <w:i/>
          <w:sz w:val="24"/>
          <w:szCs w:val="24"/>
        </w:rPr>
        <w:t>Стили педагогического общения и их технологическая</w:t>
      </w:r>
      <w:r w:rsidRPr="005F6FDF">
        <w:rPr>
          <w:rFonts w:ascii="Times New Roman" w:hAnsi="Times New Roman" w:cs="Times New Roman"/>
          <w:b/>
          <w:i/>
          <w:sz w:val="24"/>
          <w:szCs w:val="24"/>
        </w:rPr>
        <w:t xml:space="preserve"> </w:t>
      </w:r>
      <w:r w:rsidRPr="005F6FDF">
        <w:rPr>
          <w:rFonts w:ascii="Times New Roman" w:hAnsi="Times New Roman" w:cs="Times New Roman"/>
          <w:b/>
          <w:i/>
          <w:sz w:val="24"/>
          <w:szCs w:val="24"/>
        </w:rPr>
        <w:t>характеристика</w:t>
      </w:r>
    </w:p>
    <w:p w:rsidR="005F6FDF" w:rsidRPr="005F6FDF" w:rsidRDefault="005F6FDF" w:rsidP="005F6FDF">
      <w:pPr>
        <w:ind w:firstLine="708"/>
        <w:jc w:val="both"/>
        <w:rPr>
          <w:rFonts w:ascii="Times New Roman" w:hAnsi="Times New Roman" w:cs="Times New Roman"/>
          <w:sz w:val="24"/>
          <w:szCs w:val="24"/>
        </w:rPr>
      </w:pPr>
      <w:r w:rsidRPr="005F6FDF">
        <w:rPr>
          <w:rFonts w:ascii="Times New Roman" w:hAnsi="Times New Roman" w:cs="Times New Roman"/>
          <w:sz w:val="24"/>
          <w:szCs w:val="24"/>
        </w:rPr>
        <w:t>Одним из важнейших требований, которое предъявляет педагогическая профессия к личности учителя (преподавателя), является четкость его социальной и профессиональной позиции. Позиция педагога – это система интеллектуальных и эмоционально-оценочных отношений к миру, педагогической действительности и педагогической деятельности. Социальная и профессиональная позиции педагога не могут не отразиться на стиле его педагогического общения, под которым понимаются индивидуально-типологические особенности взаимодействия педагога с учащимися. Именно поэтому стиль педагогического общения рассматривается в тесной связи с общим стилем педагогической деятельности.</w:t>
      </w:r>
    </w:p>
    <w:p w:rsidR="005F6FDF" w:rsidRPr="005F6FDF" w:rsidRDefault="005F6FDF" w:rsidP="005F6FDF">
      <w:pPr>
        <w:ind w:firstLine="708"/>
        <w:jc w:val="both"/>
        <w:rPr>
          <w:rFonts w:ascii="Times New Roman" w:hAnsi="Times New Roman" w:cs="Times New Roman"/>
          <w:sz w:val="24"/>
          <w:szCs w:val="24"/>
        </w:rPr>
      </w:pPr>
      <w:r w:rsidRPr="005F6FDF">
        <w:rPr>
          <w:rFonts w:ascii="Times New Roman" w:hAnsi="Times New Roman" w:cs="Times New Roman"/>
          <w:sz w:val="24"/>
          <w:szCs w:val="24"/>
        </w:rPr>
        <w:t>Общепринятой классификацией стилей педагогического общения является их деление на авторитарный, демократический и попустительский.</w:t>
      </w:r>
    </w:p>
    <w:p w:rsidR="005F6FDF" w:rsidRPr="005F6FDF" w:rsidRDefault="005F6FDF" w:rsidP="005F6FDF">
      <w:pPr>
        <w:jc w:val="both"/>
        <w:rPr>
          <w:rFonts w:ascii="Times New Roman" w:hAnsi="Times New Roman" w:cs="Times New Roman"/>
          <w:sz w:val="24"/>
          <w:szCs w:val="24"/>
        </w:rPr>
      </w:pPr>
      <w:r w:rsidRPr="005F6FDF">
        <w:rPr>
          <w:rFonts w:ascii="Times New Roman" w:hAnsi="Times New Roman" w:cs="Times New Roman"/>
          <w:sz w:val="24"/>
          <w:szCs w:val="24"/>
        </w:rPr>
        <w:t>При авторитарном стиле общения педагог единолично решает все вопросы, касающиеся жизнедеятельности как коллектива, так и каждого учащегося. Исходя из собственных установок, он определяет цели взаимодействия, субъективно оценивает результаты деятельности. В наиболее ярко выраженной форме этот стиль проявляется при автократическом подходе к воспитанию, когда учащиеся не участвуют в обсуждении проблем, имеющих к ним прямое отношение, а их инициатива оценивается отрицательно и отвергается. Авторитарный стиль общения реализуется с помощью тактики диктата и опеки. Противодействие учащихся властному давлению педагога чаще всего приводит к возникновению устойчивых конфликтных ситуаций.</w:t>
      </w:r>
    </w:p>
    <w:p w:rsidR="005F6FDF" w:rsidRPr="005F6FDF" w:rsidRDefault="005F6FDF" w:rsidP="005F6FDF">
      <w:pPr>
        <w:jc w:val="both"/>
        <w:rPr>
          <w:rFonts w:ascii="Times New Roman" w:hAnsi="Times New Roman" w:cs="Times New Roman"/>
          <w:sz w:val="24"/>
          <w:szCs w:val="24"/>
        </w:rPr>
      </w:pPr>
      <w:r w:rsidRPr="005F6FDF">
        <w:rPr>
          <w:rFonts w:ascii="Times New Roman" w:hAnsi="Times New Roman" w:cs="Times New Roman"/>
          <w:sz w:val="24"/>
          <w:szCs w:val="24"/>
        </w:rPr>
        <w:t xml:space="preserve">Педагоги, придерживающиеся этого стиля общения, не позволяют проявлять учащимся самостоятельность и инициативу. Их оценки учащихся неадекватны, основаны лишь на показателях успеваемости. Авторитарный педагог акцентирует внимание на негативных поступках учащегося, но при этом не принимает во внимание мотивы этих поступков. Внешние показатели успешности деятельности авторитарных педагогов (успеваемость, дисциплина на уроке и т.п.) чаще всего позитивны, но социально-психологическая атмосфера в таких коллективах, как правило, неблагополучная. Ролевая позиция этих педагогов </w:t>
      </w:r>
      <w:proofErr w:type="spellStart"/>
      <w:r w:rsidRPr="005F6FDF">
        <w:rPr>
          <w:rFonts w:ascii="Times New Roman" w:hAnsi="Times New Roman" w:cs="Times New Roman"/>
          <w:sz w:val="24"/>
          <w:szCs w:val="24"/>
        </w:rPr>
        <w:t>объектна</w:t>
      </w:r>
      <w:proofErr w:type="spellEnd"/>
      <w:r w:rsidRPr="005F6FDF">
        <w:rPr>
          <w:rFonts w:ascii="Times New Roman" w:hAnsi="Times New Roman" w:cs="Times New Roman"/>
          <w:sz w:val="24"/>
          <w:szCs w:val="24"/>
        </w:rPr>
        <w:t>. Личность и индивидуальность учащегося оказываются вне стратегии взаимодействия.</w:t>
      </w:r>
    </w:p>
    <w:p w:rsidR="005F6FDF" w:rsidRPr="005F6FDF" w:rsidRDefault="005F6FDF" w:rsidP="005F6FDF">
      <w:pPr>
        <w:jc w:val="both"/>
        <w:rPr>
          <w:rFonts w:ascii="Times New Roman" w:hAnsi="Times New Roman" w:cs="Times New Roman"/>
          <w:sz w:val="24"/>
          <w:szCs w:val="24"/>
        </w:rPr>
      </w:pPr>
      <w:r w:rsidRPr="005F6FDF">
        <w:rPr>
          <w:rFonts w:ascii="Times New Roman" w:hAnsi="Times New Roman" w:cs="Times New Roman"/>
          <w:sz w:val="24"/>
          <w:szCs w:val="24"/>
        </w:rPr>
        <w:t xml:space="preserve">Авторитарный стиль общения, по данным </w:t>
      </w:r>
      <w:proofErr w:type="spellStart"/>
      <w:r w:rsidRPr="005F6FDF">
        <w:rPr>
          <w:rFonts w:ascii="Times New Roman" w:hAnsi="Times New Roman" w:cs="Times New Roman"/>
          <w:sz w:val="24"/>
          <w:szCs w:val="24"/>
        </w:rPr>
        <w:t>Н.Ф.Масловой</w:t>
      </w:r>
      <w:proofErr w:type="spellEnd"/>
      <w:r w:rsidRPr="005F6FDF">
        <w:rPr>
          <w:rFonts w:ascii="Times New Roman" w:hAnsi="Times New Roman" w:cs="Times New Roman"/>
          <w:sz w:val="24"/>
          <w:szCs w:val="24"/>
        </w:rPr>
        <w:t xml:space="preserve">, порождает неадекватную самооценку учащихся, прививает культ силы, формирует невротиков, вызывает неадекватный уровень притязаний в общении с окружающими людьми. Более того, доминирование авторитарных методов в общении с </w:t>
      </w:r>
      <w:proofErr w:type="spellStart"/>
      <w:r w:rsidRPr="005F6FDF">
        <w:rPr>
          <w:rFonts w:ascii="Times New Roman" w:hAnsi="Times New Roman" w:cs="Times New Roman"/>
          <w:sz w:val="24"/>
          <w:szCs w:val="24"/>
        </w:rPr>
        <w:t>учащимисяприводит</w:t>
      </w:r>
      <w:proofErr w:type="spellEnd"/>
      <w:r w:rsidRPr="005F6FDF">
        <w:rPr>
          <w:rFonts w:ascii="Times New Roman" w:hAnsi="Times New Roman" w:cs="Times New Roman"/>
          <w:sz w:val="24"/>
          <w:szCs w:val="24"/>
        </w:rPr>
        <w:t xml:space="preserve"> к искаженному пониманию ценностей, к высокой оценке таких качеств личности, как безответственность, властность; культивированию в ущерб внутренним достоинствам внешней привлекательности и физической силы.</w:t>
      </w:r>
    </w:p>
    <w:p w:rsidR="005F6FDF" w:rsidRPr="005F6FDF" w:rsidRDefault="005F6FDF" w:rsidP="005F6FDF">
      <w:pPr>
        <w:jc w:val="both"/>
        <w:rPr>
          <w:rFonts w:ascii="Times New Roman" w:hAnsi="Times New Roman" w:cs="Times New Roman"/>
          <w:sz w:val="24"/>
          <w:szCs w:val="24"/>
        </w:rPr>
      </w:pPr>
      <w:r w:rsidRPr="005F6FDF">
        <w:rPr>
          <w:rFonts w:ascii="Times New Roman" w:hAnsi="Times New Roman" w:cs="Times New Roman"/>
          <w:sz w:val="24"/>
          <w:szCs w:val="24"/>
        </w:rPr>
        <w:t xml:space="preserve">Попустительский (анархический, игнорирующий) стиль общения характеризуется стремлением педагога минимально включаться в деятельность, что объясняется снятием с себя ответственности за ее результаты. Такие педагоги формально выполняют свои функциональные обязанности, ограничиваясь лишь преподаванием. Попустительский стиль общения реализует тактику невмешательства, основу которой составляют равнодушие и незаинтересованность проблемами учащихся. Следствием подобной тактики является отсутствие контроля за деятельностью учащихся и динамикой развития их </w:t>
      </w:r>
      <w:r w:rsidRPr="005F6FDF">
        <w:rPr>
          <w:rFonts w:ascii="Times New Roman" w:hAnsi="Times New Roman" w:cs="Times New Roman"/>
          <w:sz w:val="24"/>
          <w:szCs w:val="24"/>
        </w:rPr>
        <w:lastRenderedPageBreak/>
        <w:t>личности. Успеваемость и дисциплина в классах таких педагогов, как правило, неудовлетворительны.</w:t>
      </w:r>
    </w:p>
    <w:p w:rsidR="005F6FDF" w:rsidRPr="005F6FDF" w:rsidRDefault="005F6FDF" w:rsidP="005F6FDF">
      <w:pPr>
        <w:jc w:val="both"/>
        <w:rPr>
          <w:rFonts w:ascii="Times New Roman" w:hAnsi="Times New Roman" w:cs="Times New Roman"/>
          <w:sz w:val="24"/>
          <w:szCs w:val="24"/>
        </w:rPr>
      </w:pPr>
      <w:bookmarkStart w:id="0" w:name="_GoBack"/>
      <w:bookmarkEnd w:id="0"/>
      <w:r w:rsidRPr="005F6FDF">
        <w:rPr>
          <w:rFonts w:ascii="Times New Roman" w:hAnsi="Times New Roman" w:cs="Times New Roman"/>
          <w:sz w:val="24"/>
          <w:szCs w:val="24"/>
        </w:rPr>
        <w:t>Для педагогов, придерживающихся этого стиля, характерны активно-положительное отношение к учащимся, адекватная оценка их возможности, успехов и неудач. Им свойственны глубокое понимание учащихся, целей и мотивов их поведения, умение прогнозировать развитие личности. По внешним показателям своей деятельности педагоги демократического стиля общения уступают авторитарным коллегам, но социально-психологический климат в их учебных коллективах всегда более благополучен. Межличностные отношения в них отличаются доверием и высокой требовательностью к себе и другим. При демократическом стиле общения педагог стимулирует учащихся к творчеству, инициативе, организует условия для самореализации.</w:t>
      </w:r>
    </w:p>
    <w:p w:rsidR="005F6FDF" w:rsidRPr="005F6FDF" w:rsidRDefault="005F6FDF" w:rsidP="005F6FDF">
      <w:pPr>
        <w:jc w:val="both"/>
        <w:rPr>
          <w:rFonts w:ascii="Times New Roman" w:hAnsi="Times New Roman" w:cs="Times New Roman"/>
          <w:sz w:val="24"/>
          <w:szCs w:val="24"/>
        </w:rPr>
      </w:pPr>
      <w:r w:rsidRPr="005F6FDF">
        <w:rPr>
          <w:rFonts w:ascii="Times New Roman" w:hAnsi="Times New Roman" w:cs="Times New Roman"/>
          <w:sz w:val="24"/>
          <w:szCs w:val="24"/>
        </w:rPr>
        <w:t>Характеристика приведенных выше педагогических стилей общения дана в "чистом" виде. В реальной педагогической практике чаще всего имеют место "смешанные" стили общения.</w:t>
      </w:r>
    </w:p>
    <w:p w:rsidR="005F6FDF" w:rsidRPr="005F6FDF" w:rsidRDefault="005F6FDF" w:rsidP="005F6FDF">
      <w:pPr>
        <w:jc w:val="both"/>
        <w:rPr>
          <w:rFonts w:ascii="Times New Roman" w:hAnsi="Times New Roman" w:cs="Times New Roman"/>
          <w:sz w:val="24"/>
          <w:szCs w:val="24"/>
        </w:rPr>
      </w:pPr>
      <w:r w:rsidRPr="005F6FDF">
        <w:rPr>
          <w:rFonts w:ascii="Times New Roman" w:hAnsi="Times New Roman" w:cs="Times New Roman"/>
          <w:sz w:val="24"/>
          <w:szCs w:val="24"/>
        </w:rPr>
        <w:t xml:space="preserve">Достаточно результативным является и стиль педагогического общения на основе дружеского расположения, который можно рассматривать как предпосылку вышеназванного стиля. Дружеское расположение выступает стимулом развития взаимоотношений педагога с учащимися. Дружественность и увлеченность совместным делом объединяют эти стили между собой. Однако дружественность должна быть педагогически сообразной, так как определенная мера </w:t>
      </w:r>
      <w:proofErr w:type="spellStart"/>
      <w:r w:rsidRPr="005F6FDF">
        <w:rPr>
          <w:rFonts w:ascii="Times New Roman" w:hAnsi="Times New Roman" w:cs="Times New Roman"/>
          <w:sz w:val="24"/>
          <w:szCs w:val="24"/>
        </w:rPr>
        <w:t>дистантности</w:t>
      </w:r>
      <w:proofErr w:type="spellEnd"/>
      <w:r w:rsidRPr="005F6FDF">
        <w:rPr>
          <w:rFonts w:ascii="Times New Roman" w:hAnsi="Times New Roman" w:cs="Times New Roman"/>
          <w:sz w:val="24"/>
          <w:szCs w:val="24"/>
        </w:rPr>
        <w:t xml:space="preserve"> сохраняет статусные позиции и суверенность каждого из субъектов процесса взаимодействия. Вот почему одним из достаточно распространенных стилей общения является общение-дистанция, которое используют в полной мере как опытные педагоги, так и начинающие.</w:t>
      </w:r>
    </w:p>
    <w:p w:rsidR="005F6FDF" w:rsidRPr="005F6FDF" w:rsidRDefault="005F6FDF" w:rsidP="005F6FDF">
      <w:pPr>
        <w:jc w:val="both"/>
        <w:rPr>
          <w:rFonts w:ascii="Times New Roman" w:hAnsi="Times New Roman" w:cs="Times New Roman"/>
          <w:sz w:val="24"/>
          <w:szCs w:val="24"/>
        </w:rPr>
      </w:pPr>
      <w:r w:rsidRPr="005F6FDF">
        <w:rPr>
          <w:rFonts w:ascii="Times New Roman" w:hAnsi="Times New Roman" w:cs="Times New Roman"/>
          <w:sz w:val="24"/>
          <w:szCs w:val="24"/>
        </w:rPr>
        <w:t>Исследования показывают, что достаточно гипертрофированная (чрезмерная) дистанция ведет к формализации взаимодействия педагога и учащихся. Дистанция должна соответствовать общей логике их отношений и является показателем ведущей роли педагога, но должна быть основана на его авторитете. Превращение "дистанционного показателя" в доминанту педагогического общения резко снижает общий творческий уровень совместной работы педагога и учащихся. Это ведет к упрочнению авторитарного стиля их взаимоотношений.</w:t>
      </w:r>
    </w:p>
    <w:p w:rsidR="005F6FDF" w:rsidRPr="005F6FDF" w:rsidRDefault="005F6FDF" w:rsidP="005F6FDF">
      <w:pPr>
        <w:jc w:val="both"/>
        <w:rPr>
          <w:rFonts w:ascii="Times New Roman" w:hAnsi="Times New Roman" w:cs="Times New Roman"/>
          <w:sz w:val="24"/>
          <w:szCs w:val="24"/>
        </w:rPr>
      </w:pPr>
      <w:r w:rsidRPr="005F6FDF">
        <w:rPr>
          <w:rFonts w:ascii="Times New Roman" w:hAnsi="Times New Roman" w:cs="Times New Roman"/>
          <w:sz w:val="24"/>
          <w:szCs w:val="24"/>
        </w:rPr>
        <w:t>Общение-дистанция в своих крайних проявлениях переходит в более жесткую форму — общение-устрашение. Оно наиболее популярно у начинающих педагогов, которые не умеют организовать продуктивное общение на основе увлеченности совместной деятельностью. Для личностно-развивающей стратегии педагогического взаимодействия общение-устрашение является бесперспективным.</w:t>
      </w:r>
    </w:p>
    <w:p w:rsidR="005F6FDF" w:rsidRPr="005F6FDF" w:rsidRDefault="005F6FDF" w:rsidP="005F6FDF">
      <w:pPr>
        <w:jc w:val="both"/>
        <w:rPr>
          <w:rFonts w:ascii="Times New Roman" w:hAnsi="Times New Roman" w:cs="Times New Roman"/>
          <w:sz w:val="24"/>
          <w:szCs w:val="24"/>
        </w:rPr>
      </w:pPr>
      <w:r w:rsidRPr="005F6FDF">
        <w:rPr>
          <w:rFonts w:ascii="Times New Roman" w:hAnsi="Times New Roman" w:cs="Times New Roman"/>
          <w:sz w:val="24"/>
          <w:szCs w:val="24"/>
        </w:rPr>
        <w:t>Не менее отрицательную роль в актах взаимодействия педагогов и учащихся играет общение-заигрывание, которое также в основном используется молодыми учителями. Стремясь побыстрее установить контакт с учащимися, понравиться им, но не имея для этого необходимой коммуникативной культуры, они начинают заигрывать с ними, т.е. кокетничать, вести разговоры на личные темы, злоупотреблять поощрениями без надлежащих на то оснований.</w:t>
      </w:r>
    </w:p>
    <w:p w:rsidR="005F6FDF" w:rsidRPr="005F6FDF" w:rsidRDefault="005F6FDF" w:rsidP="005F6FDF">
      <w:pPr>
        <w:jc w:val="both"/>
        <w:rPr>
          <w:rFonts w:ascii="Times New Roman" w:hAnsi="Times New Roman" w:cs="Times New Roman"/>
          <w:sz w:val="24"/>
          <w:szCs w:val="24"/>
        </w:rPr>
      </w:pPr>
      <w:r w:rsidRPr="005F6FDF">
        <w:rPr>
          <w:rFonts w:ascii="Times New Roman" w:hAnsi="Times New Roman" w:cs="Times New Roman"/>
          <w:sz w:val="24"/>
          <w:szCs w:val="24"/>
        </w:rPr>
        <w:t>Такие стили общения, как устрашение, заигрывание и крайние формы общения-дистанции, при отсутствии у педагога коммуникативных умений, необходимых для создания творческой атмосферы сотрудничества, при их частом использовании становятся штампами, воспроизводя малоэффективные способы педагогического общения.</w:t>
      </w:r>
    </w:p>
    <w:sectPr w:rsidR="005F6FDF" w:rsidRPr="005F6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DF"/>
    <w:rsid w:val="005F6FDF"/>
    <w:rsid w:val="00AF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B9EC"/>
  <w15:chartTrackingRefBased/>
  <w15:docId w15:val="{4F6A1330-E1A4-4C4B-91CF-819A8955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2020-11-13T09:17:00Z</dcterms:created>
  <dcterms:modified xsi:type="dcterms:W3CDTF">2020-11-13T09:19:00Z</dcterms:modified>
</cp:coreProperties>
</file>