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4F" w:rsidRPr="006D7F67" w:rsidRDefault="0031064F" w:rsidP="00474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17" w:rsidRDefault="00B35B17" w:rsidP="00310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53D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255F9F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="00B52032">
        <w:rPr>
          <w:rFonts w:ascii="Times New Roman" w:hAnsi="Times New Roman" w:cs="Times New Roman"/>
          <w:b/>
          <w:sz w:val="28"/>
          <w:szCs w:val="28"/>
        </w:rPr>
        <w:t>речевого развития</w:t>
      </w:r>
      <w:r w:rsidR="008109DC">
        <w:rPr>
          <w:rFonts w:ascii="Times New Roman" w:hAnsi="Times New Roman" w:cs="Times New Roman"/>
          <w:sz w:val="28"/>
          <w:szCs w:val="28"/>
        </w:rPr>
        <w:t xml:space="preserve"> детей, посещающих логопункт.</w:t>
      </w:r>
    </w:p>
    <w:p w:rsidR="00B35B17" w:rsidRPr="00B52032" w:rsidRDefault="00B52032" w:rsidP="00B52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032">
        <w:rPr>
          <w:rFonts w:ascii="Times New Roman" w:hAnsi="Times New Roman" w:cs="Times New Roman"/>
          <w:sz w:val="28"/>
          <w:szCs w:val="28"/>
        </w:rPr>
        <w:t>2016-2017 учебный год</w:t>
      </w:r>
    </w:p>
    <w:tbl>
      <w:tblPr>
        <w:tblStyle w:val="a5"/>
        <w:tblW w:w="0" w:type="auto"/>
        <w:tblLook w:val="04A0"/>
      </w:tblPr>
      <w:tblGrid>
        <w:gridCol w:w="803"/>
        <w:gridCol w:w="692"/>
        <w:gridCol w:w="882"/>
        <w:gridCol w:w="698"/>
        <w:gridCol w:w="709"/>
        <w:gridCol w:w="699"/>
        <w:gridCol w:w="709"/>
        <w:gridCol w:w="700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D9107B" w:rsidTr="0057618C">
        <w:tc>
          <w:tcPr>
            <w:tcW w:w="803" w:type="dxa"/>
          </w:tcPr>
          <w:p w:rsidR="00D9107B" w:rsidRDefault="00B52032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  <w:p w:rsidR="00B52032" w:rsidRPr="00B52032" w:rsidRDefault="00B52032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2" w:type="dxa"/>
          </w:tcPr>
          <w:p w:rsidR="00D9107B" w:rsidRDefault="00B52032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52032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B52032">
              <w:rPr>
                <w:rFonts w:ascii="Times New Roman" w:hAnsi="Times New Roman" w:cs="Times New Roman"/>
                <w:sz w:val="16"/>
                <w:szCs w:val="16"/>
              </w:rPr>
              <w:t>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gridSpan w:val="6"/>
          </w:tcPr>
          <w:p w:rsidR="00D9107B" w:rsidRPr="00B52032" w:rsidRDefault="00D9107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4170" w:type="dxa"/>
            <w:gridSpan w:val="6"/>
          </w:tcPr>
          <w:p w:rsidR="00D9107B" w:rsidRPr="00B52032" w:rsidRDefault="00D9107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4170" w:type="dxa"/>
            <w:gridSpan w:val="6"/>
          </w:tcPr>
          <w:p w:rsidR="00D9107B" w:rsidRPr="00B52032" w:rsidRDefault="00D9107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</w:tr>
      <w:tr w:rsidR="0072779B" w:rsidTr="00DD7E9B">
        <w:tc>
          <w:tcPr>
            <w:tcW w:w="803" w:type="dxa"/>
            <w:vMerge w:val="restart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692" w:type="dxa"/>
            <w:vMerge w:val="restart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8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2016</w:t>
            </w:r>
          </w:p>
        </w:tc>
        <w:tc>
          <w:tcPr>
            <w:tcW w:w="1408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2017</w:t>
            </w:r>
          </w:p>
        </w:tc>
        <w:tc>
          <w:tcPr>
            <w:tcW w:w="1409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2017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2016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2017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2017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2016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2017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2017</w:t>
            </w:r>
          </w:p>
        </w:tc>
      </w:tr>
      <w:tr w:rsidR="0072779B" w:rsidTr="00D9107B">
        <w:tc>
          <w:tcPr>
            <w:tcW w:w="803" w:type="dxa"/>
            <w:vMerge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 xml:space="preserve">детей </w:t>
            </w:r>
          </w:p>
        </w:tc>
        <w:tc>
          <w:tcPr>
            <w:tcW w:w="698" w:type="dxa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2779B" w:rsidRPr="00B52032" w:rsidRDefault="0072779B" w:rsidP="00D91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D91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9" w:type="dxa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2779B" w:rsidRPr="00B52032" w:rsidRDefault="0072779B" w:rsidP="00D91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D91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700" w:type="dxa"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Default="007053F9" w:rsidP="00B35B17"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2779B" w:rsidTr="00D9107B">
        <w:tc>
          <w:tcPr>
            <w:tcW w:w="803" w:type="dxa"/>
            <w:vMerge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2779B" w:rsidRPr="00B52032" w:rsidRDefault="0072779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5" w:type="dxa"/>
          </w:tcPr>
          <w:p w:rsidR="0072779B" w:rsidRPr="00B52032" w:rsidRDefault="00EB3F1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3F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5" w:type="dxa"/>
          </w:tcPr>
          <w:p w:rsidR="0072779B" w:rsidRPr="00B52032" w:rsidRDefault="00EB3F1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695" w:type="dxa"/>
          </w:tcPr>
          <w:p w:rsidR="0072779B" w:rsidRPr="00B52032" w:rsidRDefault="00FF2810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95" w:type="dxa"/>
          </w:tcPr>
          <w:p w:rsidR="0072779B" w:rsidRPr="00B52032" w:rsidRDefault="00FF2810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76,47</w:t>
            </w:r>
          </w:p>
        </w:tc>
        <w:tc>
          <w:tcPr>
            <w:tcW w:w="695" w:type="dxa"/>
          </w:tcPr>
          <w:p w:rsidR="0072779B" w:rsidRPr="00B52032" w:rsidRDefault="007053F9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95" w:type="dxa"/>
          </w:tcPr>
          <w:p w:rsidR="0072779B" w:rsidRPr="00B52032" w:rsidRDefault="00EB3F1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70,58</w:t>
            </w:r>
          </w:p>
        </w:tc>
        <w:tc>
          <w:tcPr>
            <w:tcW w:w="695" w:type="dxa"/>
          </w:tcPr>
          <w:p w:rsidR="0072779B" w:rsidRPr="00B52032" w:rsidRDefault="00EB3F1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5" w:type="dxa"/>
          </w:tcPr>
          <w:p w:rsidR="0072779B" w:rsidRPr="00B52032" w:rsidRDefault="00EB3F1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95" w:type="dxa"/>
          </w:tcPr>
          <w:p w:rsidR="0072779B" w:rsidRPr="00B52032" w:rsidRDefault="00EB3F1B" w:rsidP="00B35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5" w:type="dxa"/>
          </w:tcPr>
          <w:p w:rsidR="0072779B" w:rsidRDefault="00EB3F1B" w:rsidP="00B35B17">
            <w:r>
              <w:t>11,7</w:t>
            </w:r>
          </w:p>
        </w:tc>
      </w:tr>
    </w:tbl>
    <w:p w:rsidR="00175203" w:rsidRDefault="00175203" w:rsidP="00B35B17">
      <w:pPr>
        <w:rPr>
          <w:rFonts w:ascii="Times New Roman" w:hAnsi="Times New Roman" w:cs="Times New Roman"/>
          <w:sz w:val="28"/>
          <w:szCs w:val="28"/>
        </w:rPr>
      </w:pPr>
    </w:p>
    <w:p w:rsidR="002C32F8" w:rsidRDefault="00C169CA" w:rsidP="00B35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660" cy="1984076"/>
            <wp:effectExtent l="19050" t="0" r="1869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85883">
        <w:rPr>
          <w:rFonts w:ascii="Times New Roman" w:hAnsi="Times New Roman" w:cs="Times New Roman"/>
          <w:sz w:val="28"/>
          <w:szCs w:val="28"/>
        </w:rPr>
        <w:t xml:space="preserve">    </w:t>
      </w:r>
      <w:r w:rsidR="001858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1499" cy="1982171"/>
            <wp:effectExtent l="19050" t="0" r="22201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2032" w:rsidRPr="00175203" w:rsidRDefault="00B52032" w:rsidP="0017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203">
        <w:rPr>
          <w:rFonts w:ascii="Times New Roman" w:hAnsi="Times New Roman" w:cs="Times New Roman"/>
          <w:sz w:val="28"/>
          <w:szCs w:val="28"/>
        </w:rPr>
        <w:t>2017-2018 учебный год</w:t>
      </w:r>
    </w:p>
    <w:tbl>
      <w:tblPr>
        <w:tblStyle w:val="a5"/>
        <w:tblW w:w="0" w:type="auto"/>
        <w:tblLook w:val="04A0"/>
      </w:tblPr>
      <w:tblGrid>
        <w:gridCol w:w="803"/>
        <w:gridCol w:w="692"/>
        <w:gridCol w:w="882"/>
        <w:gridCol w:w="698"/>
        <w:gridCol w:w="709"/>
        <w:gridCol w:w="699"/>
        <w:gridCol w:w="709"/>
        <w:gridCol w:w="700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2779B" w:rsidTr="009111EA">
        <w:tc>
          <w:tcPr>
            <w:tcW w:w="803" w:type="dxa"/>
            <w:vMerge w:val="restart"/>
          </w:tcPr>
          <w:p w:rsidR="0072779B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2" w:type="dxa"/>
            <w:vMerge w:val="restart"/>
          </w:tcPr>
          <w:p w:rsidR="0072779B" w:rsidRDefault="0072779B" w:rsidP="00727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72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4397" w:type="dxa"/>
            <w:gridSpan w:val="6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4170" w:type="dxa"/>
            <w:gridSpan w:val="6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4170" w:type="dxa"/>
            <w:gridSpan w:val="6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</w:tr>
      <w:tr w:rsidR="0072779B" w:rsidTr="009111EA">
        <w:tc>
          <w:tcPr>
            <w:tcW w:w="803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8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9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2779B" w:rsidTr="009111EA">
        <w:tc>
          <w:tcPr>
            <w:tcW w:w="803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 xml:space="preserve">детей </w:t>
            </w:r>
          </w:p>
        </w:tc>
        <w:tc>
          <w:tcPr>
            <w:tcW w:w="698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9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700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Default="007053F9" w:rsidP="009111EA"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B52032" w:rsidTr="009111EA">
        <w:tc>
          <w:tcPr>
            <w:tcW w:w="803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692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2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9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A32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0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695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5" w:type="dxa"/>
          </w:tcPr>
          <w:p w:rsidR="00B52032" w:rsidRPr="00B52032" w:rsidRDefault="00EB3F1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8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</w:tcPr>
          <w:p w:rsidR="00B52032" w:rsidRPr="00B52032" w:rsidRDefault="00FF2810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81.8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95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5" w:type="dxa"/>
          </w:tcPr>
          <w:p w:rsidR="00B52032" w:rsidRDefault="00A32A84" w:rsidP="009111EA">
            <w:r>
              <w:t>15,1</w:t>
            </w:r>
          </w:p>
        </w:tc>
      </w:tr>
    </w:tbl>
    <w:p w:rsidR="00175203" w:rsidRDefault="00175203" w:rsidP="00175203">
      <w:pPr>
        <w:rPr>
          <w:rFonts w:ascii="Times New Roman" w:hAnsi="Times New Roman" w:cs="Times New Roman"/>
          <w:sz w:val="28"/>
          <w:szCs w:val="28"/>
        </w:rPr>
      </w:pPr>
    </w:p>
    <w:p w:rsidR="00C169CA" w:rsidRDefault="00C169CA" w:rsidP="00175203">
      <w:pPr>
        <w:rPr>
          <w:rFonts w:ascii="Times New Roman" w:hAnsi="Times New Roman" w:cs="Times New Roman"/>
          <w:sz w:val="28"/>
          <w:szCs w:val="28"/>
        </w:rPr>
      </w:pPr>
      <w:r w:rsidRPr="00C169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924" cy="2242868"/>
            <wp:effectExtent l="19050" t="0" r="27676" b="5032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2439C">
        <w:rPr>
          <w:rFonts w:ascii="Times New Roman" w:hAnsi="Times New Roman" w:cs="Times New Roman"/>
          <w:sz w:val="28"/>
          <w:szCs w:val="28"/>
        </w:rPr>
        <w:t xml:space="preserve">  </w:t>
      </w:r>
      <w:r w:rsidR="0012439C" w:rsidRPr="00124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4263" cy="2208362"/>
            <wp:effectExtent l="19050" t="0" r="14737" b="1438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032" w:rsidRPr="00175203" w:rsidRDefault="00B52032" w:rsidP="00175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79B">
        <w:rPr>
          <w:rFonts w:ascii="Times New Roman" w:hAnsi="Times New Roman" w:cs="Times New Roman"/>
          <w:sz w:val="28"/>
          <w:szCs w:val="28"/>
        </w:rPr>
        <w:t>2018-2019 учебный год</w:t>
      </w:r>
    </w:p>
    <w:tbl>
      <w:tblPr>
        <w:tblStyle w:val="a5"/>
        <w:tblW w:w="0" w:type="auto"/>
        <w:tblLook w:val="04A0"/>
      </w:tblPr>
      <w:tblGrid>
        <w:gridCol w:w="803"/>
        <w:gridCol w:w="692"/>
        <w:gridCol w:w="882"/>
        <w:gridCol w:w="698"/>
        <w:gridCol w:w="709"/>
        <w:gridCol w:w="699"/>
        <w:gridCol w:w="709"/>
        <w:gridCol w:w="700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2779B" w:rsidTr="009111EA">
        <w:tc>
          <w:tcPr>
            <w:tcW w:w="803" w:type="dxa"/>
            <w:vMerge w:val="restart"/>
          </w:tcPr>
          <w:p w:rsidR="0072779B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  <w:p w:rsidR="0072779B" w:rsidRPr="00B52032" w:rsidRDefault="0072779B" w:rsidP="00B52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2" w:type="dxa"/>
            <w:vMerge w:val="restart"/>
          </w:tcPr>
          <w:p w:rsidR="0072779B" w:rsidRDefault="0072779B" w:rsidP="00727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727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4397" w:type="dxa"/>
            <w:gridSpan w:val="6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ысокий уровень</w:t>
            </w:r>
          </w:p>
        </w:tc>
        <w:tc>
          <w:tcPr>
            <w:tcW w:w="4170" w:type="dxa"/>
            <w:gridSpan w:val="6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Средний урове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нь</w:t>
            </w:r>
          </w:p>
        </w:tc>
        <w:tc>
          <w:tcPr>
            <w:tcW w:w="4170" w:type="dxa"/>
            <w:gridSpan w:val="6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</w:tr>
      <w:tr w:rsidR="0072779B" w:rsidTr="009111EA">
        <w:tc>
          <w:tcPr>
            <w:tcW w:w="803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8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9" w:type="dxa"/>
            <w:gridSpan w:val="2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B5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Сентябрь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Январь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0" w:type="dxa"/>
            <w:gridSpan w:val="2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Май 201</w:t>
            </w:r>
            <w:r w:rsidR="007053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2779B" w:rsidTr="009111EA">
        <w:tc>
          <w:tcPr>
            <w:tcW w:w="803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 xml:space="preserve">детей </w:t>
            </w:r>
          </w:p>
        </w:tc>
        <w:tc>
          <w:tcPr>
            <w:tcW w:w="698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9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700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Pr="00B52032" w:rsidRDefault="007053F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5" w:type="dxa"/>
          </w:tcPr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2779B" w:rsidRPr="00B52032" w:rsidRDefault="0072779B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695" w:type="dxa"/>
          </w:tcPr>
          <w:p w:rsidR="0072779B" w:rsidRDefault="007053F9" w:rsidP="009111EA">
            <w:r w:rsidRPr="00B5203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B52032" w:rsidTr="009111EA">
        <w:tc>
          <w:tcPr>
            <w:tcW w:w="803" w:type="dxa"/>
          </w:tcPr>
          <w:p w:rsidR="00B52032" w:rsidRPr="00B52032" w:rsidRDefault="00A32A84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692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82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B52032" w:rsidRPr="00B52032" w:rsidRDefault="00B52032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9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0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695" w:type="dxa"/>
          </w:tcPr>
          <w:p w:rsidR="00B52032" w:rsidRPr="00B52032" w:rsidRDefault="00D60419" w:rsidP="00911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5" w:type="dxa"/>
          </w:tcPr>
          <w:p w:rsidR="00B52032" w:rsidRDefault="00D60419" w:rsidP="009111EA">
            <w:r>
              <w:t>12</w:t>
            </w:r>
          </w:p>
        </w:tc>
      </w:tr>
    </w:tbl>
    <w:p w:rsidR="00B52032" w:rsidRDefault="00B52032" w:rsidP="00B35B17"/>
    <w:p w:rsidR="00C169CA" w:rsidRDefault="00C169CA" w:rsidP="00B35B17">
      <w:r w:rsidRPr="00C169CA">
        <w:rPr>
          <w:noProof/>
          <w:lang w:eastAsia="ru-RU"/>
        </w:rPr>
        <w:drawing>
          <wp:inline distT="0" distB="0" distL="0" distR="0">
            <wp:extent cx="3629924" cy="2242868"/>
            <wp:effectExtent l="19050" t="0" r="27676" b="5032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2439C">
        <w:t xml:space="preserve">    </w:t>
      </w:r>
      <w:r w:rsidR="0012439C" w:rsidRPr="0012439C">
        <w:rPr>
          <w:noProof/>
          <w:lang w:eastAsia="ru-RU"/>
        </w:rPr>
        <w:drawing>
          <wp:inline distT="0" distB="0" distL="0" distR="0">
            <wp:extent cx="3414263" cy="2208362"/>
            <wp:effectExtent l="19050" t="0" r="14737" b="1438"/>
            <wp:docPr id="1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09DC" w:rsidRDefault="008109DC" w:rsidP="00B35B17"/>
    <w:p w:rsidR="00FB2D7A" w:rsidRDefault="00C169CA" w:rsidP="00B35B17">
      <w:r w:rsidRPr="00C169CA">
        <w:rPr>
          <w:noProof/>
          <w:lang w:eastAsia="ru-RU"/>
        </w:rPr>
        <w:drawing>
          <wp:inline distT="0" distB="0" distL="0" distR="0">
            <wp:extent cx="5527735" cy="3200400"/>
            <wp:effectExtent l="19050" t="0" r="1581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7E8C" w:rsidRPr="00E47E8C" w:rsidRDefault="00E47E8C" w:rsidP="00E47E8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47E8C">
        <w:rPr>
          <w:rFonts w:ascii="Times New Roman" w:hAnsi="Times New Roman" w:cs="Times New Roman"/>
          <w:sz w:val="28"/>
          <w:szCs w:val="28"/>
        </w:rPr>
        <w:t xml:space="preserve">Как видно из результатов диагностики, уже в промежуточный этап высокий и средний уровень звукопроизношения составляет 70% (21% -высокий и 59%-средний), низкий уровень звукопроизношения снизился на 18%. </w:t>
      </w:r>
    </w:p>
    <w:p w:rsidR="00631083" w:rsidRPr="0031064F" w:rsidRDefault="00631083" w:rsidP="0031064F">
      <w:pPr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МДОАУ д/с № 20</w:t>
      </w:r>
    </w:p>
    <w:p w:rsidR="0031064F" w:rsidRDefault="008F74B4" w:rsidP="004757D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F74B4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E47E8C">
        <w:rPr>
          <w:rFonts w:ascii="Times New Roman" w:hAnsi="Times New Roman" w:cs="Times New Roman"/>
          <w:sz w:val="28"/>
          <w:szCs w:val="28"/>
        </w:rPr>
        <w:t>в д/с № 20 представлены с сентября 2014 года по настоящее время, то есть в два этапа: начальный и промежуточный.</w:t>
      </w:r>
      <w:r w:rsidR="00AC509E">
        <w:rPr>
          <w:rFonts w:ascii="Times New Roman" w:hAnsi="Times New Roman" w:cs="Times New Roman"/>
          <w:sz w:val="28"/>
          <w:szCs w:val="28"/>
        </w:rPr>
        <w:t xml:space="preserve"> В детском саду 3 подготовительных группы, соответственно количество нуждающихся в логопедической помощи: 54 ребёнка из 74 обследованных детей. На логопункт зачислены 27 детей: 2 человека –ОНР </w:t>
      </w:r>
      <w:r w:rsidR="004757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509E">
        <w:rPr>
          <w:rFonts w:ascii="Times New Roman" w:hAnsi="Times New Roman" w:cs="Times New Roman"/>
          <w:sz w:val="28"/>
          <w:szCs w:val="28"/>
        </w:rPr>
        <w:t xml:space="preserve"> уровня; 6 человек–ОНР </w:t>
      </w:r>
      <w:r w:rsidR="004757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C509E">
        <w:rPr>
          <w:rFonts w:ascii="Times New Roman" w:hAnsi="Times New Roman" w:cs="Times New Roman"/>
          <w:sz w:val="28"/>
          <w:szCs w:val="28"/>
        </w:rPr>
        <w:t xml:space="preserve"> уровня; 19 человек –ФФН. (У всех </w:t>
      </w:r>
      <w:r w:rsidR="00254397">
        <w:rPr>
          <w:rFonts w:ascii="Times New Roman" w:hAnsi="Times New Roman" w:cs="Times New Roman"/>
          <w:sz w:val="28"/>
          <w:szCs w:val="28"/>
        </w:rPr>
        <w:t xml:space="preserve">зачисленных </w:t>
      </w:r>
      <w:r w:rsidR="00AC509E">
        <w:rPr>
          <w:rFonts w:ascii="Times New Roman" w:hAnsi="Times New Roman" w:cs="Times New Roman"/>
          <w:sz w:val="28"/>
          <w:szCs w:val="28"/>
        </w:rPr>
        <w:t xml:space="preserve">детей нарушено звукопроизношение не менее </w:t>
      </w:r>
      <w:r w:rsidR="00AC509E">
        <w:rPr>
          <w:rFonts w:ascii="Times New Roman" w:hAnsi="Times New Roman" w:cs="Times New Roman"/>
          <w:sz w:val="28"/>
          <w:szCs w:val="28"/>
        </w:rPr>
        <w:lastRenderedPageBreak/>
        <w:t>трёх групп звуков)</w:t>
      </w:r>
      <w:r w:rsidR="004757D4">
        <w:rPr>
          <w:rFonts w:ascii="Times New Roman" w:hAnsi="Times New Roman" w:cs="Times New Roman"/>
          <w:sz w:val="28"/>
          <w:szCs w:val="28"/>
        </w:rPr>
        <w:t xml:space="preserve">, 27 человек поставлены на очередь в сентябре 2014 года, из них 8 человек зачислены на освободившиеся места после промежуточного обследования, 19 человек получают консультации для занятий </w:t>
      </w:r>
    </w:p>
    <w:p w:rsidR="0031064F" w:rsidRPr="0031064F" w:rsidRDefault="0031064F" w:rsidP="00310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МДОАУ д/с №20 ______________________Л. А. Рожкова</w:t>
      </w:r>
    </w:p>
    <w:p w:rsidR="008F74B4" w:rsidRPr="008F74B4" w:rsidRDefault="004757D4" w:rsidP="004757D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домашних условиях. К сожалению, в последнее время наблюдается снижение активности родителей как к посещению консультаций у логопеда, так и к выполнению домашних заданий.</w:t>
      </w:r>
      <w:r w:rsidR="00254397">
        <w:rPr>
          <w:rFonts w:ascii="Times New Roman" w:hAnsi="Times New Roman" w:cs="Times New Roman"/>
          <w:sz w:val="28"/>
          <w:szCs w:val="28"/>
        </w:rPr>
        <w:t xml:space="preserve"> Но положительная динамика наблюдается у всех детей.</w:t>
      </w:r>
    </w:p>
    <w:p w:rsidR="00631083" w:rsidRDefault="00631083" w:rsidP="00B35B17"/>
    <w:p w:rsidR="00FA5D4C" w:rsidRDefault="00FA5D4C" w:rsidP="00B35B17"/>
    <w:p w:rsidR="00FA5D4C" w:rsidRDefault="00FA5D4C" w:rsidP="00B35B17"/>
    <w:p w:rsidR="0031064F" w:rsidRDefault="0031064F" w:rsidP="00B35B17"/>
    <w:p w:rsidR="0031064F" w:rsidRDefault="0031064F" w:rsidP="00B35B17"/>
    <w:p w:rsidR="0031064F" w:rsidRDefault="0031064F" w:rsidP="00B35B17"/>
    <w:p w:rsidR="0031064F" w:rsidRDefault="0031064F" w:rsidP="00B35B17"/>
    <w:p w:rsidR="0031064F" w:rsidRDefault="0031064F" w:rsidP="00B35B17"/>
    <w:p w:rsidR="0031064F" w:rsidRPr="006D7F67" w:rsidRDefault="0031064F" w:rsidP="00310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МДОАУ д/с №20 ______________________Л. А. Рожкова</w:t>
      </w:r>
    </w:p>
    <w:p w:rsidR="00D41CEB" w:rsidRPr="00EF753D" w:rsidRDefault="00D41CEB" w:rsidP="003106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3D">
        <w:rPr>
          <w:rFonts w:ascii="Times New Roman" w:hAnsi="Times New Roman" w:cs="Times New Roman"/>
          <w:sz w:val="28"/>
          <w:szCs w:val="28"/>
        </w:rPr>
        <w:t>Диагностика звукопроизношения в подготовительных группах</w:t>
      </w:r>
    </w:p>
    <w:p w:rsidR="00D41CEB" w:rsidRDefault="00D41CEB" w:rsidP="008F7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д/с №20</w:t>
      </w:r>
    </w:p>
    <w:p w:rsidR="00D41CEB" w:rsidRPr="00EF753D" w:rsidRDefault="00625818" w:rsidP="008F7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(сентябрь 2014 – февраль</w:t>
      </w:r>
      <w:r w:rsidR="00D41CEB">
        <w:rPr>
          <w:rFonts w:ascii="Times New Roman" w:hAnsi="Times New Roman" w:cs="Times New Roman"/>
          <w:sz w:val="28"/>
          <w:szCs w:val="28"/>
        </w:rPr>
        <w:t xml:space="preserve"> 2015 года)</w:t>
      </w:r>
    </w:p>
    <w:p w:rsidR="00D41CEB" w:rsidRDefault="00D41CEB"/>
    <w:p w:rsidR="00D41CEB" w:rsidRDefault="00D41CEB"/>
    <w:p w:rsidR="008E3D99" w:rsidRDefault="008E3D99"/>
    <w:p w:rsidR="005054B4" w:rsidRDefault="00254397">
      <w:r>
        <w:tab/>
      </w:r>
    </w:p>
    <w:p w:rsidR="005054B4" w:rsidRDefault="006738C3">
      <w:pPr>
        <w:rPr>
          <w:rFonts w:ascii="Times New Roman" w:hAnsi="Times New Roman" w:cs="Times New Roman"/>
          <w:sz w:val="28"/>
          <w:szCs w:val="28"/>
        </w:rPr>
      </w:pPr>
      <w:r w:rsidRPr="00E47E8C">
        <w:rPr>
          <w:rFonts w:ascii="Times New Roman" w:hAnsi="Times New Roman" w:cs="Times New Roman"/>
          <w:sz w:val="28"/>
          <w:szCs w:val="28"/>
        </w:rPr>
        <w:t>Как видно из результатов диагностики, в промежуточный этап высокий и средний уровень</w:t>
      </w:r>
      <w:r w:rsidR="00275F35">
        <w:rPr>
          <w:rFonts w:ascii="Times New Roman" w:hAnsi="Times New Roman" w:cs="Times New Roman"/>
          <w:sz w:val="28"/>
          <w:szCs w:val="28"/>
        </w:rPr>
        <w:t xml:space="preserve"> звукопроизношения составляет 65% (9% -высокий и 56</w:t>
      </w:r>
      <w:r w:rsidRPr="00E47E8C">
        <w:rPr>
          <w:rFonts w:ascii="Times New Roman" w:hAnsi="Times New Roman" w:cs="Times New Roman"/>
          <w:sz w:val="28"/>
          <w:szCs w:val="28"/>
        </w:rPr>
        <w:t>%-средний), низкий уровень</w:t>
      </w:r>
      <w:r w:rsidR="00275F35">
        <w:rPr>
          <w:rFonts w:ascii="Times New Roman" w:hAnsi="Times New Roman" w:cs="Times New Roman"/>
          <w:sz w:val="28"/>
          <w:szCs w:val="28"/>
        </w:rPr>
        <w:t xml:space="preserve"> звукопроизношения снизился на 2</w:t>
      </w:r>
      <w:r w:rsidRPr="00E47E8C">
        <w:rPr>
          <w:rFonts w:ascii="Times New Roman" w:hAnsi="Times New Roman" w:cs="Times New Roman"/>
          <w:sz w:val="28"/>
          <w:szCs w:val="28"/>
        </w:rPr>
        <w:t>8%.</w:t>
      </w:r>
    </w:p>
    <w:p w:rsidR="0031064F" w:rsidRDefault="0031064F">
      <w:pPr>
        <w:rPr>
          <w:rFonts w:ascii="Times New Roman" w:hAnsi="Times New Roman" w:cs="Times New Roman"/>
          <w:sz w:val="28"/>
          <w:szCs w:val="28"/>
        </w:rPr>
      </w:pPr>
    </w:p>
    <w:p w:rsidR="0031064F" w:rsidRDefault="0031064F">
      <w:pPr>
        <w:rPr>
          <w:rFonts w:ascii="Times New Roman" w:hAnsi="Times New Roman" w:cs="Times New Roman"/>
          <w:sz w:val="28"/>
          <w:szCs w:val="28"/>
        </w:rPr>
      </w:pPr>
    </w:p>
    <w:p w:rsidR="0031064F" w:rsidRPr="006D7F67" w:rsidRDefault="0031064F" w:rsidP="00310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МДОАУ д/с №20 ______________________Л. А. Рожкова</w:t>
      </w:r>
    </w:p>
    <w:p w:rsidR="0031064F" w:rsidRDefault="0031064F">
      <w:bookmarkStart w:id="0" w:name="_GoBack"/>
      <w:bookmarkEnd w:id="0"/>
    </w:p>
    <w:p w:rsidR="00FA5D4C" w:rsidRDefault="00FA5D4C"/>
    <w:p w:rsidR="00352EEC" w:rsidRDefault="00352EEC"/>
    <w:sectPr w:rsidR="00352EEC" w:rsidSect="00474A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1134" w:bottom="1701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A2" w:rsidRDefault="00D344A2" w:rsidP="00631083">
      <w:pPr>
        <w:spacing w:after="0" w:line="240" w:lineRule="auto"/>
      </w:pPr>
      <w:r>
        <w:separator/>
      </w:r>
    </w:p>
  </w:endnote>
  <w:endnote w:type="continuationSeparator" w:id="1">
    <w:p w:rsidR="00D344A2" w:rsidRDefault="00D344A2" w:rsidP="0063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16" w:rsidRDefault="00684B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16" w:rsidRDefault="00684B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16" w:rsidRDefault="00684B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A2" w:rsidRDefault="00D344A2" w:rsidP="00631083">
      <w:pPr>
        <w:spacing w:after="0" w:line="240" w:lineRule="auto"/>
      </w:pPr>
      <w:r>
        <w:separator/>
      </w:r>
    </w:p>
  </w:footnote>
  <w:footnote w:type="continuationSeparator" w:id="1">
    <w:p w:rsidR="00D344A2" w:rsidRDefault="00D344A2" w:rsidP="0063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16" w:rsidRDefault="00684B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83" w:rsidRDefault="006310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16" w:rsidRDefault="00684B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D66"/>
    <w:rsid w:val="000233CE"/>
    <w:rsid w:val="00026549"/>
    <w:rsid w:val="0006212A"/>
    <w:rsid w:val="000C3F0B"/>
    <w:rsid w:val="000F543F"/>
    <w:rsid w:val="0012439C"/>
    <w:rsid w:val="0013731C"/>
    <w:rsid w:val="001652D8"/>
    <w:rsid w:val="00175203"/>
    <w:rsid w:val="00181D10"/>
    <w:rsid w:val="00185883"/>
    <w:rsid w:val="002004D4"/>
    <w:rsid w:val="002324BA"/>
    <w:rsid w:val="002542C2"/>
    <w:rsid w:val="00254397"/>
    <w:rsid w:val="00255F9F"/>
    <w:rsid w:val="00275F35"/>
    <w:rsid w:val="002C32F8"/>
    <w:rsid w:val="002E33D6"/>
    <w:rsid w:val="003008E6"/>
    <w:rsid w:val="0030608B"/>
    <w:rsid w:val="0031064F"/>
    <w:rsid w:val="00352EEC"/>
    <w:rsid w:val="003549BE"/>
    <w:rsid w:val="003853D6"/>
    <w:rsid w:val="00396025"/>
    <w:rsid w:val="00442B6E"/>
    <w:rsid w:val="00474A95"/>
    <w:rsid w:val="004757D4"/>
    <w:rsid w:val="004B2C0A"/>
    <w:rsid w:val="004B52C4"/>
    <w:rsid w:val="005054B4"/>
    <w:rsid w:val="005F7CBB"/>
    <w:rsid w:val="00625818"/>
    <w:rsid w:val="00631083"/>
    <w:rsid w:val="006738C3"/>
    <w:rsid w:val="00684B16"/>
    <w:rsid w:val="006D7F67"/>
    <w:rsid w:val="007053F9"/>
    <w:rsid w:val="0072779B"/>
    <w:rsid w:val="00745F90"/>
    <w:rsid w:val="0075031A"/>
    <w:rsid w:val="00756914"/>
    <w:rsid w:val="008109DC"/>
    <w:rsid w:val="00810D9C"/>
    <w:rsid w:val="008605F4"/>
    <w:rsid w:val="008927B2"/>
    <w:rsid w:val="008E3D99"/>
    <w:rsid w:val="008F3DFC"/>
    <w:rsid w:val="008F74B4"/>
    <w:rsid w:val="00902D66"/>
    <w:rsid w:val="00977349"/>
    <w:rsid w:val="00993ECC"/>
    <w:rsid w:val="009C0D87"/>
    <w:rsid w:val="009F08AD"/>
    <w:rsid w:val="009F0CD3"/>
    <w:rsid w:val="00A32A84"/>
    <w:rsid w:val="00A36F8D"/>
    <w:rsid w:val="00A83D88"/>
    <w:rsid w:val="00AA6D3D"/>
    <w:rsid w:val="00AC509E"/>
    <w:rsid w:val="00AE799B"/>
    <w:rsid w:val="00B35B17"/>
    <w:rsid w:val="00B52032"/>
    <w:rsid w:val="00B52FFE"/>
    <w:rsid w:val="00B775C1"/>
    <w:rsid w:val="00B87D3F"/>
    <w:rsid w:val="00C169CA"/>
    <w:rsid w:val="00C52B51"/>
    <w:rsid w:val="00C84888"/>
    <w:rsid w:val="00CB4320"/>
    <w:rsid w:val="00D344A2"/>
    <w:rsid w:val="00D41CEB"/>
    <w:rsid w:val="00D60419"/>
    <w:rsid w:val="00D9107B"/>
    <w:rsid w:val="00DB0086"/>
    <w:rsid w:val="00DC760C"/>
    <w:rsid w:val="00E47E8C"/>
    <w:rsid w:val="00EB3F1B"/>
    <w:rsid w:val="00EF753D"/>
    <w:rsid w:val="00F66B04"/>
    <w:rsid w:val="00FA15C4"/>
    <w:rsid w:val="00FA5D4C"/>
    <w:rsid w:val="00FB2D7A"/>
    <w:rsid w:val="00FF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083"/>
  </w:style>
  <w:style w:type="paragraph" w:styleId="a8">
    <w:name w:val="footer"/>
    <w:basedOn w:val="a"/>
    <w:link w:val="a9"/>
    <w:uiPriority w:val="99"/>
    <w:unhideWhenUsed/>
    <w:rsid w:val="006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083"/>
  </w:style>
  <w:style w:type="paragraph" w:styleId="a8">
    <w:name w:val="footer"/>
    <w:basedOn w:val="a"/>
    <w:link w:val="a9"/>
    <w:uiPriority w:val="99"/>
    <w:unhideWhenUsed/>
    <w:rsid w:val="006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4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речевого развития детей логопункта на конец 2017 года</a:t>
            </a:r>
          </a:p>
        </c:rich>
      </c:tx>
      <c:layout>
        <c:manualLayout>
          <c:xMode val="edge"/>
          <c:yMode val="edge"/>
          <c:x val="0.1199220579852469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речевого развития детей логопункта на конец 2017 года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26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Диагнозы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Диагнозы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ОНР</c:v>
                </c:pt>
                <c:pt idx="1">
                  <c:v>ФФНР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25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речевого развития детей логопункта на конец 2018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речевого развития детей логопункта на конец 2017 года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21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Диагнозы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Диагнозы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ОНР</c:v>
                </c:pt>
                <c:pt idx="1">
                  <c:v>ФФНР</c:v>
                </c:pt>
                <c:pt idx="2">
                  <c:v>ФНР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21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речевого развития детей логопункта на конец 2019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речевого развития детей логопункта на конец 2017 года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31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Диагнозы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Диагнозы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ОНР</c:v>
                </c:pt>
                <c:pt idx="1">
                  <c:v>ФФНР</c:v>
                </c:pt>
                <c:pt idx="2">
                  <c:v>ФНР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37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21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axId val="93918336"/>
        <c:axId val="93919872"/>
      </c:barChart>
      <c:catAx>
        <c:axId val="93918336"/>
        <c:scaling>
          <c:orientation val="minMax"/>
        </c:scaling>
        <c:axPos val="b"/>
        <c:tickLblPos val="nextTo"/>
        <c:crossAx val="93919872"/>
        <c:crosses val="autoZero"/>
        <c:auto val="1"/>
        <c:lblAlgn val="ctr"/>
        <c:lblOffset val="100"/>
      </c:catAx>
      <c:valAx>
        <c:axId val="93919872"/>
        <c:scaling>
          <c:orientation val="minMax"/>
        </c:scaling>
        <c:axPos val="l"/>
        <c:majorGridlines/>
        <c:numFmt formatCode="General" sourceLinked="1"/>
        <c:tickLblPos val="nextTo"/>
        <c:crossAx val="93918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D615-2E90-4B2F-A6F4-DC9BCB7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27</cp:revision>
  <dcterms:created xsi:type="dcterms:W3CDTF">2015-02-27T14:19:00Z</dcterms:created>
  <dcterms:modified xsi:type="dcterms:W3CDTF">2019-11-30T16:27:00Z</dcterms:modified>
</cp:coreProperties>
</file>