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CA" w:rsidRPr="00092917" w:rsidRDefault="00092917" w:rsidP="00092917">
      <w:pPr>
        <w:tabs>
          <w:tab w:val="left" w:pos="2835"/>
          <w:tab w:val="center" w:pos="517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3CCA">
        <w:rPr>
          <w:rFonts w:ascii="Times New Roman" w:hAnsi="Times New Roman" w:cs="Times New Roman"/>
          <w:b/>
          <w:sz w:val="28"/>
          <w:szCs w:val="28"/>
        </w:rPr>
        <w:t xml:space="preserve">Повышение  эффективности коррекционной логопедической  помощи детям с </w:t>
      </w:r>
      <w:r>
        <w:rPr>
          <w:rFonts w:ascii="Times New Roman" w:hAnsi="Times New Roman" w:cs="Times New Roman"/>
          <w:b/>
          <w:sz w:val="28"/>
          <w:szCs w:val="28"/>
        </w:rPr>
        <w:t xml:space="preserve">ЗПР </w:t>
      </w:r>
      <w:r w:rsidR="00EA3CCA">
        <w:rPr>
          <w:rFonts w:ascii="Times New Roman" w:hAnsi="Times New Roman" w:cs="Times New Roman"/>
          <w:b/>
          <w:sz w:val="28"/>
          <w:szCs w:val="28"/>
        </w:rPr>
        <w:t>через взаимодействи</w:t>
      </w:r>
      <w:r>
        <w:rPr>
          <w:rFonts w:ascii="Times New Roman" w:hAnsi="Times New Roman" w:cs="Times New Roman"/>
          <w:b/>
          <w:sz w:val="28"/>
          <w:szCs w:val="28"/>
        </w:rPr>
        <w:t>е педагогов группы с родителями»</w:t>
      </w:r>
    </w:p>
    <w:p w:rsidR="00EA3CCA" w:rsidRDefault="00EA3CCA" w:rsidP="00EA3C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</w:t>
      </w:r>
      <w:r w:rsidR="00092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педагогами ДОУ и семьей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 необходимо: установить </w:t>
      </w:r>
      <w:r>
        <w:rPr>
          <w:rFonts w:ascii="Times New Roman" w:hAnsi="Times New Roman" w:cs="Times New Roman"/>
          <w:bCs/>
          <w:sz w:val="28"/>
          <w:szCs w:val="28"/>
        </w:rPr>
        <w:t>партнерские отношения</w:t>
      </w:r>
      <w:r>
        <w:rPr>
          <w:rFonts w:ascii="Times New Roman" w:hAnsi="Times New Roman" w:cs="Times New Roman"/>
          <w:sz w:val="28"/>
          <w:szCs w:val="28"/>
        </w:rPr>
        <w:t xml:space="preserve">; создать </w:t>
      </w:r>
      <w:r w:rsidR="00092917">
        <w:rPr>
          <w:rFonts w:ascii="Times New Roman" w:hAnsi="Times New Roman" w:cs="Times New Roman"/>
          <w:bCs/>
          <w:sz w:val="28"/>
          <w:szCs w:val="28"/>
        </w:rPr>
        <w:t>благоприятные 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развития ребёнка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его возрастными, индивидуальными особенностями и склонностями развития; открыть возможности </w:t>
      </w:r>
      <w:r>
        <w:rPr>
          <w:rFonts w:ascii="Times New Roman" w:hAnsi="Times New Roman" w:cs="Times New Roman"/>
          <w:bCs/>
          <w:sz w:val="28"/>
          <w:szCs w:val="28"/>
        </w:rPr>
        <w:t>позитивной социализации ребёнка</w:t>
      </w:r>
      <w:r>
        <w:rPr>
          <w:rFonts w:ascii="Times New Roman" w:hAnsi="Times New Roman" w:cs="Times New Roman"/>
          <w:sz w:val="28"/>
          <w:szCs w:val="28"/>
        </w:rPr>
        <w:t>, его все</w:t>
      </w:r>
      <w:r w:rsidR="00092917">
        <w:rPr>
          <w:rFonts w:ascii="Times New Roman" w:hAnsi="Times New Roman" w:cs="Times New Roman"/>
          <w:sz w:val="28"/>
          <w:szCs w:val="28"/>
        </w:rPr>
        <w:t>стороннего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сотрудничеств</w:t>
      </w:r>
      <w:r w:rsidR="0009291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929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92917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психолого-педагогическую поддержку семьям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повысить компетентность родителей </w:t>
      </w:r>
      <w:r>
        <w:rPr>
          <w:rFonts w:ascii="Times New Roman" w:hAnsi="Times New Roman" w:cs="Times New Roman"/>
          <w:sz w:val="28"/>
          <w:szCs w:val="28"/>
        </w:rPr>
        <w:t>в вопросах развития и образования детей.</w:t>
      </w:r>
    </w:p>
    <w:p w:rsidR="00EA3CCA" w:rsidRDefault="00092917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Дети </w:t>
      </w:r>
      <w:r w:rsidR="00EA3CCA">
        <w:rPr>
          <w:rStyle w:val="FontStyle68"/>
          <w:sz w:val="28"/>
          <w:szCs w:val="28"/>
        </w:rPr>
        <w:t xml:space="preserve">с задержкой психического развития - это особая категория детей с ОВЗ, так как наравне с детьми с нормой, дети с ЗПР будут посещать общеобразовательные школы. На педагогов коррекционной группы, в частности учителя-логопеда накладывается весьма трудная задача: организовать так коррекционную работу, чтобы дети выпускались из дошкольного учреждения с поставленными звуками, с чистой грамотной речью. Так как работа над всеми компонентами речи </w:t>
      </w:r>
      <w:r>
        <w:rPr>
          <w:rStyle w:val="FontStyle68"/>
          <w:sz w:val="28"/>
          <w:szCs w:val="28"/>
        </w:rPr>
        <w:t xml:space="preserve">- </w:t>
      </w:r>
      <w:r w:rsidR="00EA3CCA">
        <w:rPr>
          <w:rStyle w:val="FontStyle68"/>
          <w:sz w:val="28"/>
          <w:szCs w:val="28"/>
        </w:rPr>
        <w:t>это многоплановый, трудоёмкий процесс</w:t>
      </w:r>
      <w:r>
        <w:rPr>
          <w:rStyle w:val="FontStyle68"/>
          <w:sz w:val="28"/>
          <w:szCs w:val="28"/>
        </w:rPr>
        <w:t>,</w:t>
      </w:r>
      <w:r w:rsidR="00EA3CCA">
        <w:rPr>
          <w:rStyle w:val="FontStyle68"/>
          <w:sz w:val="28"/>
          <w:szCs w:val="28"/>
        </w:rPr>
        <w:t xml:space="preserve"> то задача педагогов коррекционной группы </w:t>
      </w:r>
      <w:r>
        <w:rPr>
          <w:rStyle w:val="FontStyle68"/>
          <w:sz w:val="28"/>
          <w:szCs w:val="28"/>
        </w:rPr>
        <w:t xml:space="preserve">- </w:t>
      </w:r>
      <w:r w:rsidR="00EA3CCA">
        <w:rPr>
          <w:rStyle w:val="FontStyle68"/>
          <w:sz w:val="28"/>
          <w:szCs w:val="28"/>
        </w:rPr>
        <w:t>научить родителей включаться в коррекционную деятельность в домашних условиях, то есть закреплять знания ребенка, полученные в ДОУ.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Логопедическое исследование речи у дошкольников с ЗПР показало, что фонетическая сторона их речи страдает разнообразными нарушениями: нечеткостью произнесения ряда звуков, нестойкостью употребления нарушенных зву</w:t>
      </w:r>
      <w:r>
        <w:rPr>
          <w:rStyle w:val="FontStyle68"/>
          <w:sz w:val="28"/>
          <w:szCs w:val="28"/>
        </w:rPr>
        <w:softHyphen/>
        <w:t>ков в речи, заменой одних звуков другими, более простыми по артикуляции. Кроме того, отмечается общая вялость ар</w:t>
      </w:r>
      <w:r>
        <w:rPr>
          <w:rStyle w:val="FontStyle68"/>
          <w:sz w:val="28"/>
          <w:szCs w:val="28"/>
        </w:rPr>
        <w:softHyphen/>
        <w:t>тикуляции, что, как правило, обусловлено проявлением нев</w:t>
      </w:r>
      <w:r>
        <w:rPr>
          <w:rStyle w:val="FontStyle68"/>
          <w:sz w:val="28"/>
          <w:szCs w:val="28"/>
        </w:rPr>
        <w:softHyphen/>
        <w:t>рологической патологии — снижением тонуса артикуляци</w:t>
      </w:r>
      <w:r>
        <w:rPr>
          <w:rStyle w:val="FontStyle68"/>
          <w:sz w:val="28"/>
          <w:szCs w:val="28"/>
        </w:rPr>
        <w:softHyphen/>
        <w:t>онных мышц. В связи с этим важно чтобы коррекционные  занятия были регулярными и эффективными.  Обращая внимание на особенности детей с ЗПР, мы видим, что дети с ЗПР при сохранности слуха, как правило, «не слышат» в слове отдельных звуков, слово выступает для них лиш</w:t>
      </w:r>
      <w:r w:rsidR="00092917">
        <w:rPr>
          <w:rStyle w:val="FontStyle68"/>
          <w:sz w:val="28"/>
          <w:szCs w:val="28"/>
        </w:rPr>
        <w:t>ь в качестве средство общения</w:t>
      </w:r>
      <w:r>
        <w:rPr>
          <w:rStyle w:val="FontStyle68"/>
          <w:sz w:val="28"/>
          <w:szCs w:val="28"/>
        </w:rPr>
        <w:t>. Медики и физиологи объясняют это функциональной не</w:t>
      </w:r>
      <w:r>
        <w:rPr>
          <w:rStyle w:val="FontStyle68"/>
          <w:sz w:val="28"/>
          <w:szCs w:val="28"/>
        </w:rPr>
        <w:softHyphen/>
        <w:t>зрелостью отделов головного мозга, «ответственных» за ана</w:t>
      </w:r>
      <w:r>
        <w:rPr>
          <w:rStyle w:val="FontStyle68"/>
          <w:sz w:val="28"/>
          <w:szCs w:val="28"/>
        </w:rPr>
        <w:softHyphen/>
        <w:t>лиз сенсорной информации, связанной с речью. Это приво</w:t>
      </w:r>
      <w:r>
        <w:rPr>
          <w:rStyle w:val="FontStyle68"/>
          <w:sz w:val="28"/>
          <w:szCs w:val="28"/>
        </w:rPr>
        <w:softHyphen/>
        <w:t>дит к тому, что даже в 7 лет детям ЗПР последовательное выделение звуков из сло</w:t>
      </w:r>
      <w:r>
        <w:rPr>
          <w:rStyle w:val="FontStyle68"/>
          <w:sz w:val="28"/>
          <w:szCs w:val="28"/>
        </w:rPr>
        <w:softHyphen/>
        <w:t>ва (процесс, лежащий в основе письма) оказывается малодо</w:t>
      </w:r>
      <w:r>
        <w:rPr>
          <w:rStyle w:val="FontStyle68"/>
          <w:sz w:val="28"/>
          <w:szCs w:val="28"/>
        </w:rPr>
        <w:softHyphen/>
        <w:t>ступным. Развитие речевого слуха, формирование действий звукового анализа и синтеза в дошкольных учреждениях для детей с ЗПР приобретают выраженную коррекционную на</w:t>
      </w:r>
      <w:r>
        <w:rPr>
          <w:rStyle w:val="FontStyle68"/>
          <w:sz w:val="28"/>
          <w:szCs w:val="28"/>
        </w:rPr>
        <w:softHyphen/>
        <w:t>правленность.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В старшей группе основное содержание занятий направлено на развитие умения ребенка вслуши</w:t>
      </w:r>
      <w:r>
        <w:rPr>
          <w:rStyle w:val="FontStyle68"/>
          <w:sz w:val="28"/>
          <w:szCs w:val="28"/>
        </w:rPr>
        <w:softHyphen/>
        <w:t>ваться в звучание слова, узнавать, различать, выделять и на</w:t>
      </w:r>
      <w:r>
        <w:rPr>
          <w:rStyle w:val="FontStyle68"/>
          <w:sz w:val="28"/>
          <w:szCs w:val="28"/>
        </w:rPr>
        <w:softHyphen/>
        <w:t xml:space="preserve">зывать </w:t>
      </w:r>
      <w:r>
        <w:rPr>
          <w:rStyle w:val="FontStyle68"/>
          <w:sz w:val="28"/>
          <w:szCs w:val="28"/>
        </w:rPr>
        <w:lastRenderedPageBreak/>
        <w:t xml:space="preserve">отдельные звуки, на выработку четкой артикуляции, уточнение звучания звуков. Дети учатся вслушиваться в слово, выделять заданные звуки, и давать им характеристики. 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Остановимся на направлении «Артикуляционная гимнастика». Для логопеда и родителей именно артикуляционная гимнастика является отправной точкой и самой главной во всей коррекционной работе. Ведь так важно чтобы с первых дней пребывания ребенка в коррекционной группе, он с радостью проявлял интерес к этому виду деятельности, чтобы он закреплял наиболее трудные упражнения с р</w:t>
      </w:r>
      <w:r w:rsidR="00092917">
        <w:rPr>
          <w:rStyle w:val="FontStyle68"/>
          <w:sz w:val="28"/>
          <w:szCs w:val="28"/>
        </w:rPr>
        <w:t>одителями дома. Задача логопеда</w:t>
      </w:r>
      <w:r>
        <w:rPr>
          <w:rStyle w:val="FontStyle68"/>
          <w:sz w:val="28"/>
          <w:szCs w:val="28"/>
        </w:rPr>
        <w:t xml:space="preserve"> ясна: проводить ребенка с ЗПР в школу с чистой речью, и в первую очередь речь идет о правильной ее звуковой наполняемости.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Наблюдения за семьями детей ОВЗ показывают, что 80% родителей на первых этапах (</w:t>
      </w:r>
      <w:r w:rsidR="00092917">
        <w:rPr>
          <w:rStyle w:val="FontStyle68"/>
          <w:sz w:val="28"/>
          <w:szCs w:val="28"/>
        </w:rPr>
        <w:t xml:space="preserve">начало </w:t>
      </w:r>
      <w:r>
        <w:rPr>
          <w:rStyle w:val="FontStyle68"/>
          <w:sz w:val="28"/>
          <w:szCs w:val="28"/>
        </w:rPr>
        <w:t>старшей группы) не имеют представления, как правильно выполнять артикуляционные упражнения, в чем их важность и как непосредственно артикуляция связана с этапом «Постановка звуков». Как через удержание определенной артикуляционной позы вызвать звукоподражание, то есть воспроизвести нужный звук.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proofErr w:type="gramStart"/>
      <w:r>
        <w:rPr>
          <w:rStyle w:val="FontStyle68"/>
          <w:sz w:val="28"/>
          <w:szCs w:val="28"/>
        </w:rPr>
        <w:t>Поэтому, с самых первых занятий педагоги коррекционной группы  приглашают родителей на мастер-классы, консультации, учат  каждого родителя способам коррекции всех компон</w:t>
      </w:r>
      <w:r w:rsidR="00092917">
        <w:rPr>
          <w:rStyle w:val="FontStyle68"/>
          <w:sz w:val="28"/>
          <w:szCs w:val="28"/>
        </w:rPr>
        <w:t>ентов речи в домашних условиях,</w:t>
      </w:r>
      <w:r w:rsidR="00C22EDF">
        <w:rPr>
          <w:rStyle w:val="FontStyle68"/>
          <w:sz w:val="28"/>
          <w:szCs w:val="28"/>
        </w:rPr>
        <w:t xml:space="preserve"> а</w:t>
      </w:r>
      <w:r>
        <w:rPr>
          <w:rStyle w:val="FontStyle68"/>
          <w:sz w:val="28"/>
          <w:szCs w:val="28"/>
        </w:rPr>
        <w:t xml:space="preserve"> именно, правильному выполнению: а) упражнений, направленных на развитие понимания речи ребёнка</w:t>
      </w:r>
      <w:r w:rsidR="00092917">
        <w:rPr>
          <w:rStyle w:val="FontStyle68"/>
          <w:sz w:val="28"/>
          <w:szCs w:val="28"/>
        </w:rPr>
        <w:t>; б) «артикуляционной гимнастики</w:t>
      </w:r>
      <w:r>
        <w:rPr>
          <w:rStyle w:val="FontStyle68"/>
          <w:sz w:val="28"/>
          <w:szCs w:val="28"/>
        </w:rPr>
        <w:t>», тем основным упражнениям, которые непосредственно направлены на постановку звуков; в) пальчиковой гимнастики с речевым проговариванием стихотворных форм;</w:t>
      </w:r>
      <w:proofErr w:type="gramEnd"/>
      <w:r>
        <w:rPr>
          <w:rStyle w:val="FontStyle68"/>
          <w:sz w:val="28"/>
          <w:szCs w:val="28"/>
        </w:rPr>
        <w:t xml:space="preserve"> </w:t>
      </w:r>
      <w:r w:rsidR="00092917">
        <w:rPr>
          <w:rStyle w:val="FontStyle68"/>
          <w:sz w:val="28"/>
          <w:szCs w:val="28"/>
        </w:rPr>
        <w:t>г</w:t>
      </w:r>
      <w:r>
        <w:rPr>
          <w:rStyle w:val="FontStyle68"/>
          <w:sz w:val="28"/>
          <w:szCs w:val="28"/>
        </w:rPr>
        <w:t>)</w:t>
      </w:r>
      <w:r w:rsidR="00092917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упражнения</w:t>
      </w:r>
      <w:r w:rsidR="00092917">
        <w:rPr>
          <w:rStyle w:val="FontStyle68"/>
          <w:sz w:val="28"/>
          <w:szCs w:val="28"/>
        </w:rPr>
        <w:t>м</w:t>
      </w:r>
      <w:r>
        <w:rPr>
          <w:rStyle w:val="FontStyle68"/>
          <w:sz w:val="28"/>
          <w:szCs w:val="28"/>
        </w:rPr>
        <w:t xml:space="preserve"> на развитие фонематических процессов; </w:t>
      </w:r>
      <w:r w:rsidR="00092917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д) упражнениям на развитие лексико-грамматических категорий; е) упражнениям</w:t>
      </w:r>
      <w:r w:rsidR="00092917">
        <w:rPr>
          <w:rStyle w:val="FontStyle68"/>
          <w:sz w:val="28"/>
          <w:szCs w:val="28"/>
        </w:rPr>
        <w:t>,</w:t>
      </w:r>
      <w:r>
        <w:rPr>
          <w:rStyle w:val="FontStyle68"/>
          <w:sz w:val="28"/>
          <w:szCs w:val="28"/>
        </w:rPr>
        <w:t xml:space="preserve"> направленным на пополнение словарного запаса ребёнка; ё) упражнениям на развитие звукового анализа и синтеза и т.д.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Для работы в коррекционной группе, логопеду необходимо  использовать яркие понятные как родителям, так и детям пособия. 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Например, для привлечения внимания детей и родителей к «Артикуляционной гимнастике» хорошо подойдут: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1. Веселый логопедический  </w:t>
      </w:r>
      <w:proofErr w:type="spellStart"/>
      <w:r>
        <w:rPr>
          <w:rStyle w:val="FontStyle68"/>
          <w:sz w:val="28"/>
          <w:szCs w:val="28"/>
        </w:rPr>
        <w:t>бегемотик</w:t>
      </w:r>
      <w:proofErr w:type="spellEnd"/>
      <w:r>
        <w:rPr>
          <w:rStyle w:val="FontStyle68"/>
          <w:sz w:val="28"/>
          <w:szCs w:val="28"/>
        </w:rPr>
        <w:t xml:space="preserve"> «</w:t>
      </w:r>
      <w:proofErr w:type="spellStart"/>
      <w:r>
        <w:rPr>
          <w:rStyle w:val="FontStyle68"/>
          <w:sz w:val="28"/>
          <w:szCs w:val="28"/>
        </w:rPr>
        <w:t>Жужа</w:t>
      </w:r>
      <w:proofErr w:type="spellEnd"/>
      <w:r>
        <w:rPr>
          <w:rStyle w:val="FontStyle68"/>
          <w:sz w:val="28"/>
          <w:szCs w:val="28"/>
        </w:rPr>
        <w:t>», сшитый из ткани в виде игрушки-рукавички с подвижным артикуляционным аппаратом (язык, челюсть)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2. Красочные карточки с артикуляционной гимнастикой, понятной как ребенку, так и родителям. Из пособий Ю.В. Ивановой «</w:t>
      </w:r>
      <w:proofErr w:type="gramStart"/>
      <w:r>
        <w:rPr>
          <w:rStyle w:val="FontStyle68"/>
          <w:sz w:val="28"/>
          <w:szCs w:val="28"/>
        </w:rPr>
        <w:t>Дошкольный</w:t>
      </w:r>
      <w:proofErr w:type="gramEnd"/>
      <w:r>
        <w:rPr>
          <w:rStyle w:val="FontStyle68"/>
          <w:sz w:val="28"/>
          <w:szCs w:val="28"/>
        </w:rPr>
        <w:t xml:space="preserve"> </w:t>
      </w:r>
      <w:proofErr w:type="spellStart"/>
      <w:r>
        <w:rPr>
          <w:rStyle w:val="FontStyle68"/>
          <w:sz w:val="28"/>
          <w:szCs w:val="28"/>
        </w:rPr>
        <w:t>логопункт</w:t>
      </w:r>
      <w:proofErr w:type="spellEnd"/>
      <w:r>
        <w:rPr>
          <w:rStyle w:val="FontStyle68"/>
          <w:sz w:val="28"/>
          <w:szCs w:val="28"/>
        </w:rPr>
        <w:t>» и Ларисы Комаровой «Автоматизация звуков» и т.д.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3. Компьютерные презентации с артикуляционной гимнастикой.</w:t>
      </w:r>
    </w:p>
    <w:p w:rsidR="00EA3CCA" w:rsidRDefault="00EA3CCA" w:rsidP="00092917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Для того чтобы дети и родители проявили больший интерес к коррекционному образовательному процессу</w:t>
      </w:r>
      <w:r w:rsidR="00092917">
        <w:rPr>
          <w:rStyle w:val="FontStyle68"/>
          <w:sz w:val="28"/>
          <w:szCs w:val="28"/>
        </w:rPr>
        <w:t>,</w:t>
      </w:r>
      <w:r>
        <w:rPr>
          <w:rStyle w:val="FontStyle68"/>
          <w:sz w:val="28"/>
          <w:szCs w:val="28"/>
        </w:rPr>
        <w:t xml:space="preserve"> педагоги группы организуют разнообразные конкурсы и мероприятия для родителей. Например, таким конкурсом может быть конкурс «Весёлый язычок». В ходе конкурса родители детей с ОВЗ создают самостоятельно дидактические пособия с подвижным язычком. Самые лучшие работы выбирает жюри ДОУ, которые впоследствии остаются в логопедическом кабинете для дальнейшей совместной работы</w:t>
      </w:r>
      <w:r w:rsidR="00092917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 xml:space="preserve">«Логопед (воспитатель) + ребёнок + родитель» 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Родители всех детей группы по просьбе логопеда шьют из красного носочка язычок, который используют дома, как помощника в «Артикуляционной гимнастике» с применением элементов «</w:t>
      </w:r>
      <w:proofErr w:type="spellStart"/>
      <w:r>
        <w:rPr>
          <w:rStyle w:val="FontStyle68"/>
          <w:sz w:val="28"/>
          <w:szCs w:val="28"/>
        </w:rPr>
        <w:t>Биоэнергопластики</w:t>
      </w:r>
      <w:proofErr w:type="spellEnd"/>
      <w:r>
        <w:rPr>
          <w:rStyle w:val="FontStyle68"/>
          <w:sz w:val="28"/>
          <w:szCs w:val="28"/>
        </w:rPr>
        <w:t>». А так же создают логопедические тренажер</w:t>
      </w:r>
      <w:r w:rsidR="00092917">
        <w:rPr>
          <w:rStyle w:val="FontStyle68"/>
          <w:sz w:val="28"/>
          <w:szCs w:val="28"/>
        </w:rPr>
        <w:t>ы с помощью проволоки и бусинки</w:t>
      </w:r>
      <w:r>
        <w:rPr>
          <w:rStyle w:val="FontStyle68"/>
          <w:sz w:val="28"/>
          <w:szCs w:val="28"/>
        </w:rPr>
        <w:t xml:space="preserve"> для активизации кончика языка.</w:t>
      </w:r>
    </w:p>
    <w:p w:rsidR="00EA3CCA" w:rsidRDefault="00EA3CCA" w:rsidP="00EA3CCA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Учитель-логопед совместно с воспитателями группы проводят  мастер- классы, открытые занятия, семинары  для родителей детей коррекционной группы. На таких мероприятиях педагоги обучают родителей определённым навыкам, которые они будут применять дома для закрепления коррекционных задач. Тему для мастер-классов педагоги подбирают исходя из текущих задач, продумывая то, над каким программным разделом «Речевого развития» будет идти работа. Это может быть а)</w:t>
      </w:r>
      <w:r w:rsidR="00092917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 xml:space="preserve">работа над звукопроизношением; б) развитием фонематических процессов; в) развитием связной речи и т.д. Мастер-классы дают родителям понимание того, как правильно выстраивать педагогический процесс со своим ребенком в домашних условиях. Такая преемственность детского сада и семьи дает положительные результаты по «Речевому развитию» при выпуске ребенка в школу. </w:t>
      </w:r>
    </w:p>
    <w:p w:rsidR="00092917" w:rsidRDefault="00EA3CCA" w:rsidP="00092917">
      <w:pPr>
        <w:ind w:firstLine="708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Когда логопед и воспитатели привлекают родителей к коррекционно-образовательному процессу, становятся помощниками и консультантами во всех вопросах речевой деятельности ребенка с ОВЗ</w:t>
      </w:r>
      <w:r w:rsidR="00092917">
        <w:rPr>
          <w:rStyle w:val="FontStyle68"/>
          <w:sz w:val="28"/>
          <w:szCs w:val="28"/>
        </w:rPr>
        <w:t>,</w:t>
      </w:r>
      <w:r>
        <w:rPr>
          <w:rStyle w:val="FontStyle68"/>
          <w:sz w:val="28"/>
          <w:szCs w:val="28"/>
        </w:rPr>
        <w:t xml:space="preserve"> можно говорить о</w:t>
      </w:r>
      <w:r w:rsidR="00092917">
        <w:rPr>
          <w:rStyle w:val="FontStyle68"/>
          <w:sz w:val="28"/>
          <w:szCs w:val="28"/>
        </w:rPr>
        <w:t>б</w:t>
      </w:r>
      <w:r>
        <w:rPr>
          <w:rStyle w:val="FontStyle68"/>
          <w:sz w:val="28"/>
          <w:szCs w:val="28"/>
        </w:rPr>
        <w:t xml:space="preserve"> устойчивых и положительных результатах на пути к красивой, правильной речи. Такая совместная деятельность не затрудняет, а наоборот облегчает труд логопеда и воспитателей, и  радует всех участников этого процесса: детей, родителей, педагогов.</w:t>
      </w:r>
    </w:p>
    <w:p w:rsidR="00EA3CCA" w:rsidRDefault="00EA3CCA" w:rsidP="00EA3CCA">
      <w:pPr>
        <w:ind w:firstLine="708"/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EA3CCA" w:rsidRDefault="00EA3CCA" w:rsidP="00EA3CCA">
      <w:pPr>
        <w:rPr>
          <w:rStyle w:val="FontStyle68"/>
          <w:sz w:val="28"/>
          <w:szCs w:val="28"/>
        </w:rPr>
      </w:pPr>
      <w:r>
        <w:rPr>
          <w:sz w:val="28"/>
          <w:szCs w:val="28"/>
        </w:rPr>
        <w:t>1.</w:t>
      </w:r>
      <w:r>
        <w:rPr>
          <w:rStyle w:val="FontStyle68"/>
          <w:sz w:val="28"/>
          <w:szCs w:val="28"/>
        </w:rPr>
        <w:t xml:space="preserve"> </w:t>
      </w:r>
      <w:proofErr w:type="gramStart"/>
      <w:r>
        <w:rPr>
          <w:rStyle w:val="FontStyle68"/>
          <w:sz w:val="28"/>
          <w:szCs w:val="28"/>
        </w:rPr>
        <w:t>Дошкольный</w:t>
      </w:r>
      <w:proofErr w:type="gramEnd"/>
      <w:r>
        <w:rPr>
          <w:rStyle w:val="FontStyle68"/>
          <w:sz w:val="28"/>
          <w:szCs w:val="28"/>
        </w:rPr>
        <w:t xml:space="preserve"> </w:t>
      </w:r>
      <w:proofErr w:type="spellStart"/>
      <w:r>
        <w:rPr>
          <w:rStyle w:val="FontStyle68"/>
          <w:sz w:val="28"/>
          <w:szCs w:val="28"/>
        </w:rPr>
        <w:t>логопункт</w:t>
      </w:r>
      <w:proofErr w:type="spellEnd"/>
      <w:r>
        <w:rPr>
          <w:rStyle w:val="FontStyle68"/>
          <w:sz w:val="28"/>
          <w:szCs w:val="28"/>
        </w:rPr>
        <w:t>: документация, планирование и организация работы. Иванова Ю.В.- М.: Издательство ГНОМ и Д, 2008.</w:t>
      </w:r>
    </w:p>
    <w:p w:rsidR="00EA3CCA" w:rsidRDefault="00EA3CCA" w:rsidP="00EA3CCA">
      <w:pPr>
        <w:rPr>
          <w:rStyle w:val="FontStyle68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68"/>
          <w:sz w:val="28"/>
          <w:szCs w:val="28"/>
        </w:rPr>
        <w:t>Лариса Комарова: Автоматизация звуков в игровых упражнениях. Альбом дошкольника.-</w:t>
      </w:r>
      <w:r>
        <w:t xml:space="preserve"> </w:t>
      </w:r>
      <w:hyperlink r:id="rId5" w:history="1">
        <w:r>
          <w:rPr>
            <w:rStyle w:val="FontStyle68"/>
            <w:sz w:val="28"/>
            <w:szCs w:val="28"/>
          </w:rPr>
          <w:t>Гном</w:t>
        </w:r>
      </w:hyperlink>
      <w:r>
        <w:rPr>
          <w:rStyle w:val="FontStyle68"/>
          <w:sz w:val="28"/>
          <w:szCs w:val="28"/>
        </w:rPr>
        <w:t>, 2017 г.</w:t>
      </w:r>
    </w:p>
    <w:p w:rsidR="00EA3CCA" w:rsidRDefault="00EA3CCA" w:rsidP="00092917">
      <w:pPr>
        <w:rPr>
          <w:rStyle w:val="FontStyle68"/>
          <w:sz w:val="28"/>
          <w:szCs w:val="28"/>
        </w:rPr>
      </w:pPr>
      <w:r>
        <w:rPr>
          <w:sz w:val="28"/>
          <w:szCs w:val="28"/>
        </w:rPr>
        <w:t>3.</w:t>
      </w:r>
      <w:r w:rsidR="00092917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Подготовка к школе детей с задержкой психического развития. Книга 1</w:t>
      </w:r>
      <w:proofErr w:type="gramStart"/>
      <w:r>
        <w:rPr>
          <w:rStyle w:val="FontStyle68"/>
          <w:sz w:val="28"/>
          <w:szCs w:val="28"/>
        </w:rPr>
        <w:t>/П</w:t>
      </w:r>
      <w:proofErr w:type="gramEnd"/>
      <w:r>
        <w:rPr>
          <w:rStyle w:val="FontStyle68"/>
          <w:sz w:val="28"/>
          <w:szCs w:val="28"/>
        </w:rPr>
        <w:t xml:space="preserve">од общей ред. С.Г. Шевченко - М.: Школьная Пресса, 2003. </w:t>
      </w:r>
    </w:p>
    <w:p w:rsidR="00FF3115" w:rsidRPr="00092917" w:rsidRDefault="00092917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68"/>
          <w:sz w:val="28"/>
          <w:szCs w:val="28"/>
        </w:rPr>
        <w:t>4</w:t>
      </w:r>
      <w:r w:rsidR="00EA3CCA">
        <w:rPr>
          <w:rStyle w:val="FontStyle68"/>
          <w:sz w:val="28"/>
          <w:szCs w:val="28"/>
        </w:rPr>
        <w:t xml:space="preserve">. Подготовка к школе детей с задержкой психического развития. Книга 2: Тематическое планирование занятий / Под общей ред. </w:t>
      </w:r>
      <w:proofErr w:type="spellStart"/>
      <w:r w:rsidR="00EA3CCA">
        <w:rPr>
          <w:rStyle w:val="FontStyle68"/>
          <w:sz w:val="28"/>
          <w:szCs w:val="28"/>
        </w:rPr>
        <w:t>С.Г.Шевченко</w:t>
      </w:r>
      <w:proofErr w:type="spellEnd"/>
      <w:r w:rsidR="00EA3CCA">
        <w:rPr>
          <w:rStyle w:val="FontStyle68"/>
          <w:sz w:val="28"/>
          <w:szCs w:val="28"/>
        </w:rPr>
        <w:t xml:space="preserve">. </w:t>
      </w:r>
      <w:proofErr w:type="gramStart"/>
      <w:r w:rsidR="00EA3CCA">
        <w:rPr>
          <w:rStyle w:val="FontStyle68"/>
          <w:sz w:val="28"/>
          <w:szCs w:val="28"/>
        </w:rPr>
        <w:t>-М</w:t>
      </w:r>
      <w:proofErr w:type="gramEnd"/>
      <w:r w:rsidR="00EA3CCA">
        <w:rPr>
          <w:rStyle w:val="FontStyle68"/>
          <w:sz w:val="28"/>
          <w:szCs w:val="28"/>
        </w:rPr>
        <w:t>.: Школьная Пресса,2005.</w:t>
      </w:r>
    </w:p>
    <w:sectPr w:rsidR="00FF3115" w:rsidRPr="00092917" w:rsidSect="00EA3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CA"/>
    <w:rsid w:val="000152B8"/>
    <w:rsid w:val="00092917"/>
    <w:rsid w:val="000A5EA4"/>
    <w:rsid w:val="001008FC"/>
    <w:rsid w:val="0013714D"/>
    <w:rsid w:val="00180368"/>
    <w:rsid w:val="00184560"/>
    <w:rsid w:val="001C24D2"/>
    <w:rsid w:val="001D7621"/>
    <w:rsid w:val="00237699"/>
    <w:rsid w:val="00283976"/>
    <w:rsid w:val="002A4246"/>
    <w:rsid w:val="002C579D"/>
    <w:rsid w:val="002D0095"/>
    <w:rsid w:val="002D0DD3"/>
    <w:rsid w:val="002E33E8"/>
    <w:rsid w:val="002E422A"/>
    <w:rsid w:val="002F3869"/>
    <w:rsid w:val="00304DD6"/>
    <w:rsid w:val="00371670"/>
    <w:rsid w:val="004417A7"/>
    <w:rsid w:val="00492FFF"/>
    <w:rsid w:val="00493F00"/>
    <w:rsid w:val="00496AC5"/>
    <w:rsid w:val="004F0382"/>
    <w:rsid w:val="005064F9"/>
    <w:rsid w:val="005F5ED0"/>
    <w:rsid w:val="00637E2A"/>
    <w:rsid w:val="006813E7"/>
    <w:rsid w:val="006A1458"/>
    <w:rsid w:val="006B2F5F"/>
    <w:rsid w:val="006C409A"/>
    <w:rsid w:val="007057F8"/>
    <w:rsid w:val="007D7C04"/>
    <w:rsid w:val="007E4639"/>
    <w:rsid w:val="00807B48"/>
    <w:rsid w:val="008103F0"/>
    <w:rsid w:val="0082151D"/>
    <w:rsid w:val="00824488"/>
    <w:rsid w:val="00872FB0"/>
    <w:rsid w:val="00897C02"/>
    <w:rsid w:val="008D5443"/>
    <w:rsid w:val="008F361C"/>
    <w:rsid w:val="0092697C"/>
    <w:rsid w:val="00967D2B"/>
    <w:rsid w:val="009A5B4E"/>
    <w:rsid w:val="009F5123"/>
    <w:rsid w:val="00A1253A"/>
    <w:rsid w:val="00A23723"/>
    <w:rsid w:val="00A24ACC"/>
    <w:rsid w:val="00A4172C"/>
    <w:rsid w:val="00A444DE"/>
    <w:rsid w:val="00A4768F"/>
    <w:rsid w:val="00A73779"/>
    <w:rsid w:val="00AD4DAF"/>
    <w:rsid w:val="00B17816"/>
    <w:rsid w:val="00B4543A"/>
    <w:rsid w:val="00B63661"/>
    <w:rsid w:val="00B73B00"/>
    <w:rsid w:val="00BF015D"/>
    <w:rsid w:val="00C01DA3"/>
    <w:rsid w:val="00C03ECD"/>
    <w:rsid w:val="00C15298"/>
    <w:rsid w:val="00C16E18"/>
    <w:rsid w:val="00C22EDF"/>
    <w:rsid w:val="00C839F4"/>
    <w:rsid w:val="00C87293"/>
    <w:rsid w:val="00CA07FD"/>
    <w:rsid w:val="00CA4232"/>
    <w:rsid w:val="00D030BE"/>
    <w:rsid w:val="00D21447"/>
    <w:rsid w:val="00D2745A"/>
    <w:rsid w:val="00D72FAB"/>
    <w:rsid w:val="00DB0487"/>
    <w:rsid w:val="00DF5158"/>
    <w:rsid w:val="00E30065"/>
    <w:rsid w:val="00E51D16"/>
    <w:rsid w:val="00E52239"/>
    <w:rsid w:val="00EA3CCA"/>
    <w:rsid w:val="00ED3E49"/>
    <w:rsid w:val="00F4123E"/>
    <w:rsid w:val="00F90AC0"/>
    <w:rsid w:val="00FA101B"/>
    <w:rsid w:val="00FC0C43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EA3CCA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68">
    <w:name w:val="Font Style68"/>
    <w:rsid w:val="00EA3CC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EA3CCA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68">
    <w:name w:val="Font Style68"/>
    <w:rsid w:val="00EA3CC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6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Сидорова</dc:creator>
  <cp:keywords/>
  <dc:description/>
  <cp:lastModifiedBy>Алёна Сидорова</cp:lastModifiedBy>
  <cp:revision>3</cp:revision>
  <dcterms:created xsi:type="dcterms:W3CDTF">2020-01-20T11:01:00Z</dcterms:created>
  <dcterms:modified xsi:type="dcterms:W3CDTF">2020-11-21T16:50:00Z</dcterms:modified>
</cp:coreProperties>
</file>