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Федеральное государственное бюджетное образовательное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учреждение высшего образования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«Ульяновский государственный педагогический университет 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им. </w:t>
      </w:r>
      <w:proofErr w:type="spellStart"/>
      <w:r>
        <w:rPr>
          <w:rStyle w:val="spellingerror"/>
          <w:b/>
          <w:bCs/>
          <w:sz w:val="28"/>
          <w:szCs w:val="28"/>
        </w:rPr>
        <w:t>И.Н.Ульянова</w:t>
      </w:r>
      <w:proofErr w:type="spellEnd"/>
      <w:r>
        <w:rPr>
          <w:rStyle w:val="normaltextrun"/>
          <w:b/>
          <w:bCs/>
          <w:sz w:val="28"/>
          <w:szCs w:val="28"/>
        </w:rPr>
        <w:t>»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Факультет непрерывного образования и образовательных технологий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5D2F" w:rsidRDefault="00675D2F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Кафедра методики естественнонаучного образования и информационных технологий</w:t>
      </w: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Pr="0076034D" w:rsidRDefault="0076034D" w:rsidP="0076034D">
      <w:pPr>
        <w:jc w:val="center"/>
      </w:pPr>
      <w:r w:rsidRPr="0076034D">
        <w:rPr>
          <w:b/>
          <w:sz w:val="32"/>
          <w:szCs w:val="32"/>
        </w:rPr>
        <w:t>Организация поисково-исследовательской деятельности учащихся на уроках математики</w:t>
      </w:r>
      <w:r w:rsidRPr="0076034D">
        <w:t>.</w:t>
      </w:r>
    </w:p>
    <w:p w:rsidR="0076034D" w:rsidRPr="0076034D" w:rsidRDefault="0076034D" w:rsidP="0076034D">
      <w:pPr>
        <w:jc w:val="center"/>
      </w:pP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firstLine="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  <w:bookmarkStart w:id="0" w:name="_GoBack"/>
      <w:bookmarkEnd w:id="0"/>
    </w:p>
    <w:p w:rsidR="00675D2F" w:rsidRDefault="00675D2F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ind w:left="55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6034D" w:rsidRDefault="0076034D" w:rsidP="00760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034D" w:rsidRDefault="0076034D" w:rsidP="00760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Ульяновск</w:t>
      </w:r>
      <w:r>
        <w:rPr>
          <w:rStyle w:val="eop"/>
        </w:rPr>
        <w:t> </w:t>
      </w:r>
    </w:p>
    <w:p w:rsidR="0076034D" w:rsidRDefault="0076034D" w:rsidP="0076034D">
      <w:pPr>
        <w:jc w:val="center"/>
        <w:rPr>
          <w:b/>
          <w:color w:val="FF0000"/>
          <w:sz w:val="32"/>
          <w:szCs w:val="32"/>
        </w:rPr>
      </w:pPr>
      <w:r>
        <w:rPr>
          <w:rStyle w:val="normaltextrun"/>
          <w:b/>
          <w:bCs/>
          <w:sz w:val="28"/>
          <w:szCs w:val="28"/>
        </w:rPr>
        <w:t> 2020</w:t>
      </w:r>
      <w:r>
        <w:rPr>
          <w:rStyle w:val="eop"/>
        </w:rPr>
        <w:t> </w:t>
      </w:r>
    </w:p>
    <w:p w:rsidR="0076034D" w:rsidRDefault="0076034D" w:rsidP="0076034D">
      <w:pPr>
        <w:jc w:val="center"/>
        <w:rPr>
          <w:b/>
          <w:color w:val="FF0000"/>
          <w:sz w:val="32"/>
          <w:szCs w:val="32"/>
        </w:rPr>
      </w:pPr>
    </w:p>
    <w:p w:rsidR="0076034D" w:rsidRDefault="0076034D" w:rsidP="0076034D">
      <w:pPr>
        <w:jc w:val="center"/>
        <w:rPr>
          <w:b/>
          <w:color w:val="FF0000"/>
          <w:sz w:val="32"/>
          <w:szCs w:val="32"/>
        </w:rPr>
      </w:pPr>
    </w:p>
    <w:p w:rsidR="0076034D" w:rsidRDefault="0076034D" w:rsidP="0076034D">
      <w:pPr>
        <w:jc w:val="center"/>
        <w:rPr>
          <w:b/>
          <w:color w:val="FF0000"/>
          <w:sz w:val="32"/>
          <w:szCs w:val="32"/>
        </w:rPr>
      </w:pPr>
    </w:p>
    <w:p w:rsidR="0076034D" w:rsidRPr="0076034D" w:rsidRDefault="0076034D" w:rsidP="0076034D">
      <w:pPr>
        <w:jc w:val="center"/>
      </w:pPr>
      <w:r w:rsidRPr="0076034D">
        <w:rPr>
          <w:b/>
          <w:sz w:val="32"/>
          <w:szCs w:val="32"/>
        </w:rPr>
        <w:t>Организация поисково-исследовательской деятельности учащихся на уроках математики</w:t>
      </w:r>
      <w:r w:rsidRPr="0076034D">
        <w:t>.</w:t>
      </w:r>
    </w:p>
    <w:p w:rsidR="0076034D" w:rsidRPr="0076034D" w:rsidRDefault="0076034D" w:rsidP="0076034D">
      <w:pPr>
        <w:jc w:val="center"/>
      </w:pPr>
    </w:p>
    <w:p w:rsidR="0076034D" w:rsidRDefault="0076034D" w:rsidP="0076034D">
      <w:pPr>
        <w:jc w:val="center"/>
      </w:pPr>
    </w:p>
    <w:p w:rsidR="0076034D" w:rsidRDefault="0076034D" w:rsidP="0076034D">
      <w:pPr>
        <w:rPr>
          <w:sz w:val="28"/>
          <w:szCs w:val="28"/>
        </w:rPr>
      </w:pPr>
      <w:r>
        <w:rPr>
          <w:sz w:val="28"/>
          <w:szCs w:val="28"/>
        </w:rPr>
        <w:t>В течении многих столетий математика является неотъемлемым элементом системы общего образования всех стран мира. Объясняется это уникальностью роли учебного предмета «МАТЕМАТИКА» в формировании личности. На уроках математики школьники учатся рассуждать, доказывать, находить рациональные пути выполнения заданий, делать выводы. Общепризнано, что «математика- самый короткий путь к самостоятельному мышлению», «математика ум в порядок приводит».</w:t>
      </w:r>
    </w:p>
    <w:p w:rsidR="0076034D" w:rsidRDefault="0076034D" w:rsidP="0076034D">
      <w:pPr>
        <w:rPr>
          <w:sz w:val="28"/>
          <w:szCs w:val="28"/>
        </w:rPr>
      </w:pPr>
      <w:r>
        <w:rPr>
          <w:sz w:val="28"/>
          <w:szCs w:val="28"/>
        </w:rPr>
        <w:t>Успешность изучения школьного курса математики в значительной мере зависит от того, какими средствами и методами ведется обучение. Опыт показывает, что идеи, заложенные в действующих программах и учебниках, не усваиваются учащимися с должной глубиной, если само обучение не строится на основе возбуждения познавательной активности учащихся, а ведется, пусть даже при весьма активной деятельности учителя, но пассивной деятельности учеников.</w:t>
      </w:r>
    </w:p>
    <w:p w:rsidR="0076034D" w:rsidRDefault="0076034D" w:rsidP="0076034D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все новшества, вводимые в школе, касаются в основном изменений содержания учебных дисциплин, частных форм и методов обучения, не выходящих за рамки привычных технологий. Задача состоит в изменении условий обучения так, чтобы большинство учащихся учились на уровне усиливающихся познавательных интересов и лишь по отношению к меньшей части из них требовались бы меры принуждения. Для этого наряду с традиционными методами необходимо использовать новые развивающие технологии.  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Сравним системы традиционного и развивающего обучения.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76034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4394835</wp:posOffset>
            </wp:positionV>
            <wp:extent cx="5829300" cy="32651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6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34D">
        <w:rPr>
          <w:b/>
          <w:bCs/>
          <w:i/>
          <w:iCs/>
          <w:sz w:val="28"/>
          <w:szCs w:val="28"/>
        </w:rPr>
        <w:t>Сравнительная характеристика систем традиционного и развивающего обучения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традиционной системе целью обучения является усвоение знаний, умений и навыков, то </w:t>
      </w:r>
      <w:r>
        <w:rPr>
          <w:i/>
          <w:iCs/>
          <w:color w:val="000000"/>
          <w:sz w:val="28"/>
          <w:szCs w:val="28"/>
        </w:rPr>
        <w:t>в системе развивающего обучения – общее развитие ш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Если</w:t>
      </w:r>
      <w:proofErr w:type="gramEnd"/>
      <w:r>
        <w:rPr>
          <w:color w:val="000000"/>
          <w:sz w:val="28"/>
          <w:szCs w:val="28"/>
        </w:rPr>
        <w:t xml:space="preserve"> в традиционной системе целью обучения является усвоение знаний, умений и навыков, то </w:t>
      </w:r>
      <w:r>
        <w:rPr>
          <w:i/>
          <w:iCs/>
          <w:color w:val="000000"/>
          <w:sz w:val="28"/>
          <w:szCs w:val="28"/>
        </w:rPr>
        <w:t>в системе развивающего обучения – общее развитие школьников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т.е. развитие ума, воли и чувств, что, в конечном счете, направлено на формирование личности учащихся.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традиционном обучении чаще всего используются объяснительно-иллюстративные методы, т.е. методы сообщения учащимся готовых знаний. </w:t>
      </w:r>
      <w:r>
        <w:rPr>
          <w:i/>
          <w:iCs/>
          <w:color w:val="000000"/>
          <w:sz w:val="28"/>
          <w:szCs w:val="28"/>
        </w:rPr>
        <w:t xml:space="preserve">При развивающем обучении преобладают </w:t>
      </w:r>
      <w:proofErr w:type="spellStart"/>
      <w:r>
        <w:rPr>
          <w:i/>
          <w:iCs/>
          <w:color w:val="000000"/>
          <w:sz w:val="28"/>
          <w:szCs w:val="28"/>
        </w:rPr>
        <w:t>деятельностно</w:t>
      </w:r>
      <w:proofErr w:type="spellEnd"/>
      <w:r>
        <w:rPr>
          <w:i/>
          <w:iCs/>
          <w:color w:val="000000"/>
          <w:sz w:val="28"/>
          <w:szCs w:val="28"/>
        </w:rPr>
        <w:t>-развивающие методы, когда знания не даются в готовом виде, а учитель организует учащихся на их добывание, открытие.</w:t>
      </w:r>
    </w:p>
    <w:p w:rsidR="0076034D" w:rsidRDefault="0076034D" w:rsidP="0076034D">
      <w:pPr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в системе традиционного обучения – дающий знания, а ученик – объект обучения. </w:t>
      </w:r>
      <w:r>
        <w:rPr>
          <w:i/>
          <w:iCs/>
          <w:color w:val="000000"/>
          <w:sz w:val="28"/>
          <w:szCs w:val="28"/>
        </w:rPr>
        <w:t>В системе развивающего обучения учитель является организатором исследовательской деятельности учащихся, а школьник активными участниками обучения.</w:t>
      </w:r>
    </w:p>
    <w:p w:rsidR="0076034D" w:rsidRDefault="0076034D" w:rsidP="0076034D">
      <w:pPr>
        <w:jc w:val="center"/>
        <w:rPr>
          <w:i/>
          <w:iCs/>
          <w:color w:val="000000"/>
          <w:sz w:val="28"/>
          <w:szCs w:val="28"/>
        </w:rPr>
      </w:pPr>
    </w:p>
    <w:p w:rsidR="0076034D" w:rsidRDefault="0076034D" w:rsidP="0076034D">
      <w:pPr>
        <w:jc w:val="center"/>
        <w:rPr>
          <w:b/>
          <w:color w:val="FF0000"/>
          <w:sz w:val="28"/>
          <w:szCs w:val="28"/>
        </w:rPr>
      </w:pPr>
      <w:r w:rsidRPr="0076034D">
        <w:rPr>
          <w:b/>
          <w:sz w:val="28"/>
          <w:szCs w:val="28"/>
        </w:rPr>
        <w:t>Механизмы организации учебного процесса в традиционном и развивающем способах обучения</w:t>
      </w:r>
    </w:p>
    <w:p w:rsidR="0076034D" w:rsidRDefault="0076034D" w:rsidP="007603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09"/>
        <w:gridCol w:w="3119"/>
      </w:tblGrid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Объяснительный способ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Компоненты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Деятельностный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способ обучения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Задаётся педагогом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 Цель- модель желаемого будущего, предполагаемый результат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Обеспечивается внутреннее принятие учащимися цели предстоящей деятельности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Используются внешние мотивы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Мотивы- побудители к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Опора на внутренние мотивы деятельности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Выбираются педагогом. Часто используются привычные, независимо от поставленной цели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Средства- способы,  с помощью которых осуществляется 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Совместный с учащимися выбор разнообразных обучающих средств, адекватных цели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Организуются инвариантные действия, предусмотренные учителем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4. Действия- основной элемент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Вариативность действий, создание ситуации выбора в соответствии с возможностями ученика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Прослеживается внешний результат, главным образом уровень освоения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5. Результат- материальный или духовный продукт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Главное внутренние позитивные изменения в процессе</w:t>
            </w:r>
          </w:p>
        </w:tc>
      </w:tr>
      <w:tr w:rsidR="0076034D" w:rsidTr="007603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полученного результата с общепринятыми эталонами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6. Оценка- критерий достижения цели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4D" w:rsidRDefault="007603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Самооценка на основе применения индивидуальных эталонов</w:t>
            </w:r>
          </w:p>
        </w:tc>
      </w:tr>
    </w:tbl>
    <w:p w:rsidR="0076034D" w:rsidRDefault="0076034D" w:rsidP="0076034D"/>
    <w:p w:rsidR="0076034D" w:rsidRDefault="0076034D" w:rsidP="0076034D">
      <w:pPr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способа обучения- личностное включение школьника в процесс, когда компоненты деятельности им самим направляются и контролируются. 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Основным методом всех технологий развивающего обучения является исследовательская деятельность учащихся.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научно-методической литературе методы исследования называют также метод открытий, эвристическим методом и методом решения проблем.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Говорят</w:t>
      </w:r>
      <w:proofErr w:type="gramEnd"/>
      <w:r>
        <w:rPr>
          <w:color w:val="000000"/>
          <w:sz w:val="28"/>
          <w:szCs w:val="28"/>
        </w:rPr>
        <w:t xml:space="preserve">: «Новое – хорошо забытое старое». Одним из самых первых сторонников метода открытия или исследования как основы обучения считают Яна </w:t>
      </w:r>
      <w:proofErr w:type="spellStart"/>
      <w:r>
        <w:rPr>
          <w:color w:val="000000"/>
          <w:sz w:val="28"/>
          <w:szCs w:val="28"/>
        </w:rPr>
        <w:t>Амоса</w:t>
      </w:r>
      <w:proofErr w:type="spellEnd"/>
      <w:r>
        <w:rPr>
          <w:color w:val="000000"/>
          <w:sz w:val="28"/>
          <w:szCs w:val="28"/>
        </w:rPr>
        <w:t xml:space="preserve"> Коменского. Но, пожалуй, самыми пламенными защитниками этого метода были российские педагоги и психологи начала XX века В.П. Вахтеров и Л.С. </w:t>
      </w:r>
      <w:proofErr w:type="spellStart"/>
      <w:r>
        <w:rPr>
          <w:color w:val="000000"/>
          <w:sz w:val="28"/>
          <w:szCs w:val="28"/>
        </w:rPr>
        <w:t>Выгодский</w:t>
      </w:r>
      <w:proofErr w:type="spellEnd"/>
      <w:r>
        <w:rPr>
          <w:color w:val="000000"/>
          <w:sz w:val="28"/>
          <w:szCs w:val="28"/>
        </w:rPr>
        <w:t>.</w:t>
      </w:r>
    </w:p>
    <w:p w:rsidR="0076034D" w:rsidRDefault="0076034D" w:rsidP="007603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сегодня очень актуально звучат слова В.П. </w:t>
      </w:r>
      <w:proofErr w:type="spellStart"/>
      <w:r>
        <w:rPr>
          <w:color w:val="000000"/>
          <w:sz w:val="28"/>
          <w:szCs w:val="28"/>
        </w:rPr>
        <w:t>Вахтерова</w:t>
      </w:r>
      <w:proofErr w:type="spellEnd"/>
      <w:r>
        <w:rPr>
          <w:color w:val="000000"/>
          <w:sz w:val="28"/>
          <w:szCs w:val="28"/>
        </w:rPr>
        <w:t xml:space="preserve"> о том, что образован не тот, кто много знает, а тот, кто хочет много знать, и умеет добывать эти знания. Слайд5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>Каждому ребенку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Необходимо прививать школьникам вкус к исследованию, вооружать их методами научно-исследовательской деятельности. Слайд6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Исследовательская деятельность учащихся – это совокупность действий поискового характера, ведущая к открытию неизвестных для учащихся фактов, теоретических знаний и способов деятельности.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качестве основного средства организации исследовательской работы выступает система исследовательских заданий. Слайд 7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Исследовательские задания – это предъявляемые учащимися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исследовательского метода – «вызвать» в уме ученика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i/>
          <w:iCs/>
          <w:color w:val="000000"/>
          <w:sz w:val="28"/>
          <w:szCs w:val="28"/>
        </w:rPr>
        <w:t>исследовательский процесс – это не только логико-мыслительное, он и чувственно-эмоциональное освоение знаний</w:t>
      </w:r>
      <w:r>
        <w:rPr>
          <w:color w:val="000000"/>
          <w:sz w:val="28"/>
          <w:szCs w:val="28"/>
        </w:rPr>
        <w:t>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основные этапы учебного исследования. </w:t>
      </w:r>
    </w:p>
    <w:p w:rsidR="0076034D" w:rsidRDefault="0076034D" w:rsidP="0076034D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>Основные этапы учебного исследования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-114300</wp:posOffset>
            </wp:positionV>
            <wp:extent cx="5229225" cy="28194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>1) Мотивация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очень важный этап процесса обучения, если мы хотим, чтобы оно было творческим. Целью мотивации, как этапа урока, является создание условий для возникновения у ученика вопроса или проблемы. Одним из способов осуществления мотивации может служить исходная (мотивирующая задача), которая должна обеспечить «видение» учащимися более общей проблемы, нежели та, которая отражена в условии задачи.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 xml:space="preserve">2) Этап формулирования проблемы </w:t>
      </w:r>
      <w:r>
        <w:rPr>
          <w:b/>
          <w:b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самый тонкий и «творческий» компонент мыслительного процесса. В идеале сформулировать проблему должен сам ученик в результате решения мотивирующей задачи. Однако в реальной школьной практике такое случается далеко не всегда: для очень многих школьников самостоятельное определение проблемы затруднено; предлагаемые ими формулировки могут оказаться неправильными. А поэтому необходим контроль со стороны учителя.</w:t>
      </w:r>
    </w:p>
    <w:p w:rsidR="0076034D" w:rsidRPr="0076034D" w:rsidRDefault="0076034D" w:rsidP="00760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lastRenderedPageBreak/>
        <w:t xml:space="preserve">3) Сбор фактического материала </w:t>
      </w:r>
      <w:r>
        <w:rPr>
          <w:color w:val="000000"/>
          <w:sz w:val="28"/>
          <w:szCs w:val="28"/>
        </w:rPr>
        <w:t>может осуществляться при изучении соответствующей учебной или специальной литературы либо посредством проведения испытаний, всевозможных проб, измерения частей фигуры, каких-либо параметров и т.д. Пробы (испытания) не должны быть хаотичными, лишенными какой-либо логики. Необходимо задать их направление посредством пояснений, чертежей и т.п. Число испытаний должно быть достаточным для получения необходимого фактического материал</w:t>
      </w:r>
      <w:r w:rsidRPr="0076034D">
        <w:rPr>
          <w:sz w:val="28"/>
          <w:szCs w:val="28"/>
        </w:rPr>
        <w:t>а.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 xml:space="preserve">Систематизацию и анализ полученного материала </w:t>
      </w:r>
      <w:r>
        <w:rPr>
          <w:color w:val="000000"/>
          <w:sz w:val="28"/>
          <w:szCs w:val="28"/>
        </w:rPr>
        <w:t>удобно осуществлять с помощью таблиц, схем, графиков и т.п. – они позволяют визуально определить необходимые связи, свойства, соотношения, закономерности.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>4) Выдвижение гипотез.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Полезно прививать учащимся стремление записывать гипотезы на математическом языке, что придает высказываниям точность и лаконичность. Не нужно ограничивать число предлагаемых учащимися гипотез.</w:t>
      </w:r>
    </w:p>
    <w:p w:rsidR="0076034D" w:rsidRPr="0076034D" w:rsidRDefault="0076034D" w:rsidP="00760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 xml:space="preserve">5) Проверка гипотез </w:t>
      </w:r>
      <w:r w:rsidRPr="0076034D">
        <w:rPr>
          <w:sz w:val="28"/>
          <w:szCs w:val="28"/>
        </w:rPr>
        <w:t>позволяет укрепить веру или усомниться в истинности предложений, а может внести изменения в их формулировки. Чаще всего проверку гипотез целесообразно осуществлять посредством проведения еще одного испытания. При этом результат новой пробы сопоставляется с ранее полученным результатом. Если результаты совпадают, то гипотеза подтверждается, и вероятность ее истинности возрастает. Расхождение же результатов служит основанием для отклонения гипотезы или уточнения условий ее справедливости.</w:t>
      </w:r>
    </w:p>
    <w:p w:rsidR="0076034D" w:rsidRPr="0076034D" w:rsidRDefault="0076034D" w:rsidP="00760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 xml:space="preserve">6) </w:t>
      </w:r>
      <w:r w:rsidRPr="0076034D">
        <w:rPr>
          <w:sz w:val="28"/>
          <w:szCs w:val="28"/>
        </w:rPr>
        <w:t xml:space="preserve">На последнем этапе происходит </w:t>
      </w:r>
      <w:r w:rsidRPr="0076034D">
        <w:rPr>
          <w:b/>
          <w:bCs/>
          <w:i/>
          <w:iCs/>
          <w:sz w:val="28"/>
          <w:szCs w:val="28"/>
        </w:rPr>
        <w:t xml:space="preserve">доказательство истинности гипотез, </w:t>
      </w:r>
      <w:r w:rsidRPr="0076034D">
        <w:rPr>
          <w:sz w:val="28"/>
          <w:szCs w:val="28"/>
        </w:rPr>
        <w:t xml:space="preserve">получивших ранее подтверждение; </w:t>
      </w:r>
      <w:r w:rsidRPr="0076034D">
        <w:rPr>
          <w:b/>
          <w:bCs/>
          <w:i/>
          <w:iCs/>
          <w:sz w:val="28"/>
          <w:szCs w:val="28"/>
        </w:rPr>
        <w:t xml:space="preserve">ложность </w:t>
      </w:r>
      <w:r w:rsidRPr="0076034D">
        <w:rPr>
          <w:sz w:val="28"/>
          <w:szCs w:val="28"/>
        </w:rPr>
        <w:t xml:space="preserve">же их может быть определена с помощью </w:t>
      </w:r>
      <w:proofErr w:type="spellStart"/>
      <w:r w:rsidRPr="0076034D">
        <w:rPr>
          <w:sz w:val="28"/>
          <w:szCs w:val="28"/>
        </w:rPr>
        <w:t>контрпримеров</w:t>
      </w:r>
      <w:proofErr w:type="spellEnd"/>
      <w:r w:rsidRPr="0076034D">
        <w:rPr>
          <w:sz w:val="28"/>
          <w:szCs w:val="28"/>
        </w:rPr>
        <w:t>. Поиск необходимых доказательств часто представляет большую трудность, поэтому учителю важно предусмотреть всевозможные подсказки. Слайд 9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034D">
        <w:rPr>
          <w:sz w:val="28"/>
          <w:szCs w:val="28"/>
        </w:rPr>
        <w:t xml:space="preserve">Кроме уроков-исследований существуют также </w:t>
      </w:r>
      <w:r w:rsidRPr="0076034D">
        <w:rPr>
          <w:b/>
          <w:bCs/>
          <w:i/>
          <w:iCs/>
          <w:sz w:val="28"/>
          <w:szCs w:val="28"/>
        </w:rPr>
        <w:t xml:space="preserve">мини-исследования. </w:t>
      </w:r>
      <w:r w:rsidRPr="0076034D">
        <w:rPr>
          <w:sz w:val="28"/>
          <w:szCs w:val="28"/>
        </w:rPr>
        <w:t>В них присутствуют лишь некоторые исследовательские элементы</w:t>
      </w:r>
      <w:r>
        <w:rPr>
          <w:color w:val="000000"/>
          <w:sz w:val="28"/>
          <w:szCs w:val="28"/>
        </w:rPr>
        <w:t>. Выполнение задания занимает несколько минут.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примеры совсем небольших проблем-вопросов: </w:t>
      </w:r>
      <w:r>
        <w:rPr>
          <w:i/>
          <w:iCs/>
          <w:color w:val="000000"/>
          <w:sz w:val="28"/>
          <w:szCs w:val="28"/>
        </w:rPr>
        <w:t>«Почему треугольник назван «треугольником»? Можно ли дать ему другое название, также связанное с его свойствами?»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«Как можно объяснить название «развернутый угол»?»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«В Древнем Египте после разлива Нила требовалось восстановить границы земельных участков, для чего на местности необходимо было уметь строить прямые углы. Египтяне поступали следующим образом: брали веревку, завязывали на равных расстояниях узлы и строили треугольники со сторонами, равными 3, 4 и 5 таких отрезков. Правильно ли они поступали?»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исследований на уроках способствует сближению образования и науки, так как в обучение внедряются практические методы исследования объектов и явлений природы – наблюдения и эксперименты, которые являются специфичной формой практики. Их педагогическая </w:t>
      </w:r>
      <w:r>
        <w:rPr>
          <w:color w:val="000000"/>
          <w:sz w:val="28"/>
          <w:szCs w:val="28"/>
        </w:rPr>
        <w:lastRenderedPageBreak/>
        <w:t>ценность в том, что они помогают учителю подвести учащихся к самостоятельному мышлению и самостоятельной практической деятельности; способствуют формированию у школьников таких качеств, как вдумчивость, терпеливость, настойчивость, выдержка, аккуратность, сообразительность; развивают исследовательский подход к изучаемым технологическим процессам.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исследовательской работы на уроках возможна самостоятельная исследовательская работа учащихся. Виды самостоятельных исследовательских работ разнообразны. Слайд 10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Реферат-</w:t>
      </w:r>
      <w:r>
        <w:rPr>
          <w:color w:val="000000"/>
          <w:sz w:val="28"/>
          <w:szCs w:val="28"/>
        </w:rPr>
        <w:t xml:space="preserve"> творческая работа, написанная на основе нескольких источников, предполагающая выполнение задачи сбора и представления максимально полной информации по избранной теме.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Учебное исследование</w:t>
      </w:r>
      <w:r>
        <w:rPr>
          <w:color w:val="000000"/>
          <w:sz w:val="28"/>
          <w:szCs w:val="28"/>
        </w:rPr>
        <w:t>- работа, целью которой является приобретение учащимися навыка исследования как универсального способа освоения действительности.</w:t>
      </w: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Проект</w:t>
      </w:r>
      <w:r>
        <w:rPr>
          <w:color w:val="000000"/>
          <w:sz w:val="28"/>
          <w:szCs w:val="28"/>
        </w:rPr>
        <w:t xml:space="preserve">- творческая работа, связанная с планированием, достижением и описанием определенного результата. </w:t>
      </w:r>
    </w:p>
    <w:p w:rsidR="0076034D" w:rsidRDefault="0076034D" w:rsidP="007603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исследовательская работа учащихся предполагает наличие основных этапов, характерных для научного исследования. Слайд11</w:t>
      </w:r>
    </w:p>
    <w:p w:rsidR="0076034D" w:rsidRDefault="0076034D" w:rsidP="0076034D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76034D">
        <w:rPr>
          <w:b/>
          <w:bCs/>
          <w:i/>
          <w:iCs/>
          <w:sz w:val="28"/>
          <w:szCs w:val="28"/>
        </w:rPr>
        <w:t>Основные этапы научного исследования</w:t>
      </w: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76034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277495</wp:posOffset>
            </wp:positionV>
            <wp:extent cx="5067300" cy="2781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P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76034D" w:rsidRDefault="0076034D" w:rsidP="0076034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76034D" w:rsidRDefault="0076034D" w:rsidP="0076034D"/>
    <w:p w:rsidR="00F96341" w:rsidRDefault="00F96341"/>
    <w:sectPr w:rsidR="00F9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4D"/>
    <w:rsid w:val="004220E9"/>
    <w:rsid w:val="00675D2F"/>
    <w:rsid w:val="0076034D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A9E2"/>
  <w15:chartTrackingRefBased/>
  <w15:docId w15:val="{C4BAE6F7-09E4-42F3-9C78-57F1247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034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6034D"/>
  </w:style>
  <w:style w:type="character" w:customStyle="1" w:styleId="eop">
    <w:name w:val="eop"/>
    <w:basedOn w:val="a0"/>
    <w:rsid w:val="0076034D"/>
  </w:style>
  <w:style w:type="character" w:customStyle="1" w:styleId="spellingerror">
    <w:name w:val="spellingerror"/>
    <w:basedOn w:val="a0"/>
    <w:rsid w:val="0076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Fat</cp:lastModifiedBy>
  <cp:revision>4</cp:revision>
  <dcterms:created xsi:type="dcterms:W3CDTF">2020-09-29T17:11:00Z</dcterms:created>
  <dcterms:modified xsi:type="dcterms:W3CDTF">2020-11-16T12:09:00Z</dcterms:modified>
</cp:coreProperties>
</file>