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5B" w:rsidRPr="00D62E5B" w:rsidRDefault="00D62E5B" w:rsidP="00D62E5B">
      <w:pPr>
        <w:shd w:val="clear" w:color="auto" w:fill="FFFFFF"/>
        <w:spacing w:after="0" w:line="360" w:lineRule="auto"/>
        <w:ind w:firstLine="709"/>
        <w:jc w:val="both"/>
        <w:outlineLvl w:val="0"/>
        <w:rPr>
          <w:rFonts w:ascii="Times New Roman" w:eastAsia="Times New Roman" w:hAnsi="Times New Roman" w:cs="Times New Roman"/>
          <w:color w:val="475C7A"/>
          <w:kern w:val="36"/>
          <w:sz w:val="28"/>
          <w:szCs w:val="28"/>
          <w:lang w:eastAsia="ru-RU"/>
        </w:rPr>
      </w:pPr>
      <w:r w:rsidRPr="00D62E5B">
        <w:rPr>
          <w:rFonts w:ascii="Times New Roman" w:eastAsia="Times New Roman" w:hAnsi="Times New Roman" w:cs="Times New Roman"/>
          <w:color w:val="475C7A"/>
          <w:kern w:val="36"/>
          <w:sz w:val="28"/>
          <w:szCs w:val="28"/>
          <w:lang w:eastAsia="ru-RU"/>
        </w:rPr>
        <w:t>Обеспечения эмоционального благополучия детей средней группы</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Эмоции всегда играли важную роль в жизни детей, они помогают воспринимать действительность и реагировать на нее. Чувства влияют на все стороны жизни ребенка, придают им особую окраску и выразительность, поэтому эмоции, которые он испытывает, легко прочитываются на лице, в жестах, да и во всем поведении.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В современной жизни очень остро стоит вопрос обеспечения эмоционального благополучия дошкольника. Относясь к сфере эмоционального развития, проблема эмоционального благополучия играет важную роль в формировании основы сознания ребенка. Это одна из важнейших линий его эмоционально-мотивационного развития.</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Поступая в детский сад, ребенок попадает в новые, непривычные условия, в окружение незнакомых ему взрослых и детей, с которыми ему приходится налаживать взаимоотношения. В этой ситуации педагогам и родителям необходимо объединить усилия для обеспечения эмоционального комфорта ребенка, развития умения общаться со сверстниками.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Так как ввиду загруженности многих родителей большую часть времени дети проводят в дошкольных образовательных учреждениях, то именно детский сад становятся основой для воспитания, развития ребёнка и основой для формирования его личности. Именно в дошкольном возрасте у ребёнка формируются многие личностные качества, и от того, как они будут заложены, зависит всё его дальнейшее развитие.</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color w:val="303F50"/>
          <w:sz w:val="28"/>
          <w:szCs w:val="28"/>
          <w:lang w:eastAsia="ru-RU"/>
        </w:rPr>
      </w:pPr>
      <w:r w:rsidRPr="00D62E5B">
        <w:rPr>
          <w:rFonts w:ascii="Times New Roman" w:eastAsia="Times New Roman" w:hAnsi="Times New Roman" w:cs="Times New Roman"/>
          <w:b/>
          <w:bCs/>
          <w:color w:val="303F50"/>
          <w:sz w:val="28"/>
          <w:szCs w:val="28"/>
          <w:lang w:eastAsia="ru-RU"/>
        </w:rPr>
        <w:t>Эмоциональное благополучие – это устойчивое эмоционально-положительное самочувствие ребенка, основой которого является удовлетворение основных возрастных потребностей: как биологических так и социальных.</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Выделяют три уровня эмоционального благополучия: высокий, средний и низкий. Ребенок с высоким уровнем эмоционального благополучия любит ходить в детский сад, легко налаживает контакт с детьми и взрослыми, участ</w:t>
      </w:r>
      <w:r w:rsidRPr="00D62E5B">
        <w:rPr>
          <w:rFonts w:ascii="Times New Roman" w:eastAsia="Times New Roman" w:hAnsi="Times New Roman" w:cs="Times New Roman"/>
          <w:color w:val="303F50"/>
          <w:sz w:val="28"/>
          <w:szCs w:val="28"/>
          <w:lang w:eastAsia="ru-RU"/>
        </w:rPr>
        <w:lastRenderedPageBreak/>
        <w:t>вует в делах группы, одинаково может выполнять роль лидера и роль подчиненного, умеет</w:t>
      </w:r>
      <w:r>
        <w:rPr>
          <w:rFonts w:ascii="Times New Roman" w:eastAsia="Times New Roman" w:hAnsi="Times New Roman" w:cs="Times New Roman"/>
          <w:color w:val="303F50"/>
          <w:sz w:val="28"/>
          <w:szCs w:val="28"/>
          <w:lang w:eastAsia="ru-RU"/>
        </w:rPr>
        <w:t xml:space="preserve"> </w:t>
      </w:r>
      <w:r w:rsidRPr="00D62E5B">
        <w:rPr>
          <w:rFonts w:ascii="Times New Roman" w:eastAsia="Times New Roman" w:hAnsi="Times New Roman" w:cs="Times New Roman"/>
          <w:color w:val="303F50"/>
          <w:sz w:val="28"/>
          <w:szCs w:val="28"/>
          <w:lang w:eastAsia="ru-RU"/>
        </w:rPr>
        <w:t>как уступать, так и настаивать на своем, способен сам улаживать конфликты, выполняет простые правила, проявлять заботу по отношению к окружающим людям и вещам, может адекватно выразить свое внутреннее состояние. Показателями дискомфорта являются следующие признаки: ребенок вял, сторонится детей, робок, сильно смущается при обращении к нему взрослых или незнакомых детей, нерешителен, проявляет тревожность в новых ситуациях, безынициативен и нерешителен в принятии решений.</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Основные педагогические условия обеспечения эмоционального благополучия в группе:</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iCs/>
          <w:color w:val="303F50"/>
          <w:sz w:val="28"/>
          <w:szCs w:val="28"/>
          <w:lang w:eastAsia="ru-RU"/>
        </w:rPr>
        <w:t>- Непосредственное общение с каждым ребенком.</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 Уважительное отношение к каждому ребенку, к его чувствам, потребностям.</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 Обеспечение высокой оценки личностной успешности каждого ребенка.</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 Отсутствие давления и манипулирования со стороны взрослых.</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 Обеспечение возможности уединения и отдыха.</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Эмоциональное благополучие ребенка – одна из актуальных проблем современного детского сада. Как же её решать? Самый простой и понятный способ – конечно же игра. Немецкий поэт и философ Ф. Шиллер говорил: «В игре детей есть часто смысл глубокий».</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Игра – прежде всего это общение, познание нового в приемлемой для ребёнка форме, способ установить новые связи с миром. Это та область «воображаемого», где решаются проблемы реальности. Игра оказывается своеобразным способом размышления ребёнка о действительности. В ней, экспериментируя, он строит свой образ мира.</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Игру с успехом применяют для снятия страхов, стрессов, депрессий, обид, различных неврозов. Она снимает физическую усталость, ведет к раскованности, эмоциональному спокойствию, ведь развитие эмоций у детей не менее важно, чем белки и витамины в питании.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lastRenderedPageBreak/>
        <w:t>Эмоциональное состояние, возникшее у ребёнка в игре, задерживается, продляется на длительный промежуток времени, так как дети внутренне ещё раз переживают эту игру.</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Преимущества игры перед другими средствами расслабления:</w:t>
      </w:r>
    </w:p>
    <w:p w:rsidR="00D62E5B" w:rsidRPr="00D62E5B" w:rsidRDefault="00D62E5B" w:rsidP="00D62E5B">
      <w:pPr>
        <w:numPr>
          <w:ilvl w:val="0"/>
          <w:numId w:val="1"/>
        </w:numPr>
        <w:shd w:val="clear" w:color="auto" w:fill="FFFFFF"/>
        <w:spacing w:after="0" w:line="360" w:lineRule="auto"/>
        <w:ind w:left="0" w:firstLine="709"/>
        <w:jc w:val="both"/>
        <w:rPr>
          <w:rFonts w:ascii="Times New Roman" w:eastAsia="Times New Roman" w:hAnsi="Times New Roman" w:cs="Times New Roman"/>
          <w:color w:val="303F50"/>
          <w:sz w:val="28"/>
          <w:szCs w:val="28"/>
          <w:lang w:eastAsia="ru-RU"/>
        </w:rPr>
      </w:pPr>
      <w:proofErr w:type="gramStart"/>
      <w:r w:rsidRPr="00D62E5B">
        <w:rPr>
          <w:rFonts w:ascii="Times New Roman" w:eastAsia="Times New Roman" w:hAnsi="Times New Roman" w:cs="Times New Roman"/>
          <w:color w:val="303F50"/>
          <w:sz w:val="28"/>
          <w:szCs w:val="28"/>
          <w:lang w:eastAsia="ru-RU"/>
        </w:rPr>
        <w:t>позволяет</w:t>
      </w:r>
      <w:proofErr w:type="gramEnd"/>
      <w:r w:rsidRPr="00D62E5B">
        <w:rPr>
          <w:rFonts w:ascii="Times New Roman" w:eastAsia="Times New Roman" w:hAnsi="Times New Roman" w:cs="Times New Roman"/>
          <w:color w:val="303F50"/>
          <w:sz w:val="28"/>
          <w:szCs w:val="28"/>
          <w:lang w:eastAsia="ru-RU"/>
        </w:rPr>
        <w:t xml:space="preserve"> маленькому ребенку ощутить себя самостоятельным;</w:t>
      </w:r>
    </w:p>
    <w:p w:rsidR="00D62E5B" w:rsidRPr="00D62E5B" w:rsidRDefault="00D62E5B" w:rsidP="00D62E5B">
      <w:pPr>
        <w:numPr>
          <w:ilvl w:val="0"/>
          <w:numId w:val="1"/>
        </w:numPr>
        <w:shd w:val="clear" w:color="auto" w:fill="FFFFFF"/>
        <w:spacing w:after="0" w:line="360" w:lineRule="auto"/>
        <w:ind w:left="0" w:firstLine="709"/>
        <w:jc w:val="both"/>
        <w:rPr>
          <w:rFonts w:ascii="Times New Roman" w:eastAsia="Times New Roman" w:hAnsi="Times New Roman" w:cs="Times New Roman"/>
          <w:color w:val="303F50"/>
          <w:sz w:val="28"/>
          <w:szCs w:val="28"/>
          <w:lang w:eastAsia="ru-RU"/>
        </w:rPr>
      </w:pPr>
      <w:proofErr w:type="gramStart"/>
      <w:r w:rsidRPr="00D62E5B">
        <w:rPr>
          <w:rFonts w:ascii="Times New Roman" w:eastAsia="Times New Roman" w:hAnsi="Times New Roman" w:cs="Times New Roman"/>
          <w:color w:val="303F50"/>
          <w:sz w:val="28"/>
          <w:szCs w:val="28"/>
          <w:lang w:eastAsia="ru-RU"/>
        </w:rPr>
        <w:t>помогает</w:t>
      </w:r>
      <w:proofErr w:type="gramEnd"/>
      <w:r w:rsidRPr="00D62E5B">
        <w:rPr>
          <w:rFonts w:ascii="Times New Roman" w:eastAsia="Times New Roman" w:hAnsi="Times New Roman" w:cs="Times New Roman"/>
          <w:color w:val="303F50"/>
          <w:sz w:val="28"/>
          <w:szCs w:val="28"/>
          <w:lang w:eastAsia="ru-RU"/>
        </w:rPr>
        <w:t xml:space="preserve"> не испытывать разочарования от того, что он мал и беспомощен, что должен исполнять чужие распоряжения;</w:t>
      </w:r>
    </w:p>
    <w:p w:rsidR="00D62E5B" w:rsidRPr="00D62E5B" w:rsidRDefault="00D62E5B" w:rsidP="00D62E5B">
      <w:pPr>
        <w:numPr>
          <w:ilvl w:val="0"/>
          <w:numId w:val="1"/>
        </w:numPr>
        <w:shd w:val="clear" w:color="auto" w:fill="FFFFFF"/>
        <w:spacing w:after="0" w:line="360" w:lineRule="auto"/>
        <w:ind w:left="0" w:firstLine="709"/>
        <w:jc w:val="both"/>
        <w:rPr>
          <w:rFonts w:ascii="Times New Roman" w:eastAsia="Times New Roman" w:hAnsi="Times New Roman" w:cs="Times New Roman"/>
          <w:color w:val="303F50"/>
          <w:sz w:val="28"/>
          <w:szCs w:val="28"/>
          <w:lang w:eastAsia="ru-RU"/>
        </w:rPr>
      </w:pPr>
      <w:proofErr w:type="gramStart"/>
      <w:r w:rsidRPr="00D62E5B">
        <w:rPr>
          <w:rFonts w:ascii="Times New Roman" w:eastAsia="Times New Roman" w:hAnsi="Times New Roman" w:cs="Times New Roman"/>
          <w:color w:val="303F50"/>
          <w:sz w:val="28"/>
          <w:szCs w:val="28"/>
          <w:lang w:eastAsia="ru-RU"/>
        </w:rPr>
        <w:t>помогает</w:t>
      </w:r>
      <w:proofErr w:type="gramEnd"/>
      <w:r w:rsidRPr="00D62E5B">
        <w:rPr>
          <w:rFonts w:ascii="Times New Roman" w:eastAsia="Times New Roman" w:hAnsi="Times New Roman" w:cs="Times New Roman"/>
          <w:color w:val="303F50"/>
          <w:sz w:val="28"/>
          <w:szCs w:val="28"/>
          <w:lang w:eastAsia="ru-RU"/>
        </w:rPr>
        <w:t xml:space="preserve"> познать окружающий мир, развить самоуважение, достигать успеха в собственных глазах;</w:t>
      </w:r>
    </w:p>
    <w:p w:rsidR="00D62E5B" w:rsidRPr="00D62E5B" w:rsidRDefault="00D62E5B" w:rsidP="00D62E5B">
      <w:pPr>
        <w:numPr>
          <w:ilvl w:val="0"/>
          <w:numId w:val="1"/>
        </w:numPr>
        <w:shd w:val="clear" w:color="auto" w:fill="FFFFFF"/>
        <w:spacing w:after="0" w:line="360" w:lineRule="auto"/>
        <w:ind w:left="0" w:firstLine="709"/>
        <w:jc w:val="both"/>
        <w:rPr>
          <w:rFonts w:ascii="Times New Roman" w:eastAsia="Times New Roman" w:hAnsi="Times New Roman" w:cs="Times New Roman"/>
          <w:color w:val="303F50"/>
          <w:sz w:val="28"/>
          <w:szCs w:val="28"/>
          <w:lang w:eastAsia="ru-RU"/>
        </w:rPr>
      </w:pPr>
      <w:proofErr w:type="gramStart"/>
      <w:r w:rsidRPr="00D62E5B">
        <w:rPr>
          <w:rFonts w:ascii="Times New Roman" w:eastAsia="Times New Roman" w:hAnsi="Times New Roman" w:cs="Times New Roman"/>
          <w:color w:val="303F50"/>
          <w:sz w:val="28"/>
          <w:szCs w:val="28"/>
          <w:lang w:eastAsia="ru-RU"/>
        </w:rPr>
        <w:t>развивает</w:t>
      </w:r>
      <w:proofErr w:type="gramEnd"/>
      <w:r w:rsidRPr="00D62E5B">
        <w:rPr>
          <w:rFonts w:ascii="Times New Roman" w:eastAsia="Times New Roman" w:hAnsi="Times New Roman" w:cs="Times New Roman"/>
          <w:color w:val="303F50"/>
          <w:sz w:val="28"/>
          <w:szCs w:val="28"/>
          <w:lang w:eastAsia="ru-RU"/>
        </w:rPr>
        <w:t xml:space="preserve"> искусство общения;</w:t>
      </w:r>
    </w:p>
    <w:p w:rsidR="00D62E5B" w:rsidRPr="00D62E5B" w:rsidRDefault="00D62E5B" w:rsidP="00D62E5B">
      <w:pPr>
        <w:numPr>
          <w:ilvl w:val="0"/>
          <w:numId w:val="1"/>
        </w:numPr>
        <w:shd w:val="clear" w:color="auto" w:fill="FFFFFF"/>
        <w:spacing w:after="0" w:line="360" w:lineRule="auto"/>
        <w:ind w:left="0" w:firstLine="709"/>
        <w:jc w:val="both"/>
        <w:rPr>
          <w:rFonts w:ascii="Times New Roman" w:eastAsia="Times New Roman" w:hAnsi="Times New Roman" w:cs="Times New Roman"/>
          <w:color w:val="303F50"/>
          <w:sz w:val="28"/>
          <w:szCs w:val="28"/>
          <w:lang w:eastAsia="ru-RU"/>
        </w:rPr>
      </w:pPr>
      <w:proofErr w:type="gramStart"/>
      <w:r w:rsidRPr="00D62E5B">
        <w:rPr>
          <w:rFonts w:ascii="Times New Roman" w:eastAsia="Times New Roman" w:hAnsi="Times New Roman" w:cs="Times New Roman"/>
          <w:color w:val="303F50"/>
          <w:sz w:val="28"/>
          <w:szCs w:val="28"/>
          <w:lang w:eastAsia="ru-RU"/>
        </w:rPr>
        <w:t>помогает</w:t>
      </w:r>
      <w:proofErr w:type="gramEnd"/>
      <w:r w:rsidRPr="00D62E5B">
        <w:rPr>
          <w:rFonts w:ascii="Times New Roman" w:eastAsia="Times New Roman" w:hAnsi="Times New Roman" w:cs="Times New Roman"/>
          <w:color w:val="303F50"/>
          <w:sz w:val="28"/>
          <w:szCs w:val="28"/>
          <w:lang w:eastAsia="ru-RU"/>
        </w:rPr>
        <w:t xml:space="preserve"> управлять своими чувствами;</w:t>
      </w:r>
    </w:p>
    <w:p w:rsidR="00D62E5B" w:rsidRPr="00D62E5B" w:rsidRDefault="00D62E5B" w:rsidP="00D62E5B">
      <w:pPr>
        <w:numPr>
          <w:ilvl w:val="0"/>
          <w:numId w:val="1"/>
        </w:numPr>
        <w:shd w:val="clear" w:color="auto" w:fill="FFFFFF"/>
        <w:spacing w:after="0" w:line="360" w:lineRule="auto"/>
        <w:ind w:left="0" w:firstLine="709"/>
        <w:jc w:val="both"/>
        <w:rPr>
          <w:rFonts w:ascii="Times New Roman" w:eastAsia="Times New Roman" w:hAnsi="Times New Roman" w:cs="Times New Roman"/>
          <w:color w:val="303F50"/>
          <w:sz w:val="28"/>
          <w:szCs w:val="28"/>
          <w:lang w:eastAsia="ru-RU"/>
        </w:rPr>
      </w:pPr>
      <w:proofErr w:type="gramStart"/>
      <w:r w:rsidRPr="00D62E5B">
        <w:rPr>
          <w:rFonts w:ascii="Times New Roman" w:eastAsia="Times New Roman" w:hAnsi="Times New Roman" w:cs="Times New Roman"/>
          <w:color w:val="303F50"/>
          <w:sz w:val="28"/>
          <w:szCs w:val="28"/>
          <w:lang w:eastAsia="ru-RU"/>
        </w:rPr>
        <w:t>дает</w:t>
      </w:r>
      <w:proofErr w:type="gramEnd"/>
      <w:r w:rsidRPr="00D62E5B">
        <w:rPr>
          <w:rFonts w:ascii="Times New Roman" w:eastAsia="Times New Roman" w:hAnsi="Times New Roman" w:cs="Times New Roman"/>
          <w:color w:val="303F50"/>
          <w:sz w:val="28"/>
          <w:szCs w:val="28"/>
          <w:lang w:eastAsia="ru-RU"/>
        </w:rPr>
        <w:t xml:space="preserve"> возможность пережить массу эмоций.</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Дети, находясь в сложных отношениях, в которых переплетены симпатия, конкуренция, стремление взять реванш, возможность играть и, наконец, радость общения. Для того чтобы реализовать эти свои желания, ребёнок должен научиться чувствовать и верно оценивать других детей, он должен научиться рефлексии.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Основная задача игры в детском саду - налаживание доверительных отношений с каждым ребенком, попытка вызвать у детей положительное отношение к новому периоду его жизни.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В этот период полезно использовать специальные игры, которые помогают детям справиться с напряженной, стрессовой ситуацией в период привыкания.</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Хороший эффект дают разнообразные игры с песком и водой. Проигрывая взволновавшие его ситуации с помощью игрушечных фигурок, создавая картину собственного мира из песка и воды, ребенок освобождается от напряжения. Для детей раннего возраста главным является их успокаивающее, умиротворяющее и расслабляющее действие. Такие игры являются «аурой радости» в группах раннего возраста.</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Пересыпание сухого песка через воронку</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lastRenderedPageBreak/>
        <w:t>Цель: </w:t>
      </w:r>
      <w:r w:rsidRPr="00D62E5B">
        <w:rPr>
          <w:rFonts w:ascii="Times New Roman" w:eastAsia="Times New Roman" w:hAnsi="Times New Roman" w:cs="Times New Roman"/>
          <w:iCs/>
          <w:color w:val="303F50"/>
          <w:sz w:val="28"/>
          <w:szCs w:val="28"/>
          <w:lang w:eastAsia="ru-RU"/>
        </w:rPr>
        <w:t>Познакомить детей со свойствами сухого и влажного песка.</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Ход игры: </w:t>
      </w:r>
      <w:r w:rsidRPr="00D62E5B">
        <w:rPr>
          <w:rFonts w:ascii="Times New Roman" w:eastAsia="Times New Roman" w:hAnsi="Times New Roman" w:cs="Times New Roman"/>
          <w:iCs/>
          <w:color w:val="303F50"/>
          <w:sz w:val="28"/>
          <w:szCs w:val="28"/>
          <w:lang w:eastAsia="ru-RU"/>
        </w:rPr>
        <w:t>Воспитатель подводит группу детей (не более 8 человек) к песочнице. Раздает детям бутылочки, ведерки, формочки.</w:t>
      </w:r>
      <w:r>
        <w:rPr>
          <w:rFonts w:ascii="Times New Roman" w:eastAsia="Times New Roman" w:hAnsi="Times New Roman" w:cs="Times New Roman"/>
          <w:iCs/>
          <w:color w:val="303F50"/>
          <w:sz w:val="28"/>
          <w:szCs w:val="28"/>
          <w:lang w:eastAsia="ru-RU"/>
        </w:rPr>
        <w:t xml:space="preserve"> </w:t>
      </w:r>
      <w:r w:rsidRPr="00D62E5B">
        <w:rPr>
          <w:rFonts w:ascii="Times New Roman" w:eastAsia="Times New Roman" w:hAnsi="Times New Roman" w:cs="Times New Roman"/>
          <w:iCs/>
          <w:color w:val="303F50"/>
          <w:sz w:val="28"/>
          <w:szCs w:val="28"/>
          <w:lang w:eastAsia="ru-RU"/>
        </w:rPr>
        <w:t>Показывает, как сыплется песок через воронку, как пересыпается из ведерка в формочку. Затем поливает часть песка, перемешивает совком и показывает, что мокрый песок сыпать нельзя, но из него можно лепить, придавая разную форму.</w:t>
      </w:r>
      <w:r>
        <w:rPr>
          <w:rFonts w:ascii="Times New Roman" w:eastAsia="Times New Roman" w:hAnsi="Times New Roman" w:cs="Times New Roman"/>
          <w:iCs/>
          <w:color w:val="303F50"/>
          <w:sz w:val="28"/>
          <w:szCs w:val="28"/>
          <w:lang w:eastAsia="ru-RU"/>
        </w:rPr>
        <w:t xml:space="preserve"> </w:t>
      </w:r>
      <w:r w:rsidRPr="00D62E5B">
        <w:rPr>
          <w:rFonts w:ascii="Times New Roman" w:eastAsia="Times New Roman" w:hAnsi="Times New Roman" w:cs="Times New Roman"/>
          <w:iCs/>
          <w:color w:val="303F50"/>
          <w:sz w:val="28"/>
          <w:szCs w:val="28"/>
          <w:lang w:eastAsia="ru-RU"/>
        </w:rPr>
        <w:t>Воспитатель показывает детям, как наполнять формочку, прижимать песок пальцами или совком, опрокинуть формочку на борт песочницы, украсить «пирог», «торт».</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Игра «Вода принимает форму</w:t>
      </w:r>
      <w:r w:rsidRPr="00D62E5B">
        <w:rPr>
          <w:rFonts w:ascii="Times New Roman" w:eastAsia="Times New Roman" w:hAnsi="Times New Roman" w:cs="Times New Roman"/>
          <w:iCs/>
          <w:color w:val="303F50"/>
          <w:sz w:val="28"/>
          <w:szCs w:val="28"/>
          <w:lang w:eastAsia="ru-RU"/>
        </w:rPr>
        <w:t>»</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b/>
          <w:bCs/>
          <w:iCs/>
          <w:color w:val="303F50"/>
          <w:sz w:val="28"/>
          <w:szCs w:val="28"/>
          <w:lang w:eastAsia="ru-RU"/>
        </w:rPr>
        <w:t>Цель: </w:t>
      </w:r>
      <w:r w:rsidRPr="00D62E5B">
        <w:rPr>
          <w:rFonts w:ascii="Times New Roman" w:eastAsia="Times New Roman" w:hAnsi="Times New Roman" w:cs="Times New Roman"/>
          <w:iCs/>
          <w:color w:val="303F50"/>
          <w:sz w:val="28"/>
          <w:szCs w:val="28"/>
          <w:lang w:eastAsia="ru-RU"/>
        </w:rPr>
        <w:t>Д</w:t>
      </w:r>
      <w:r w:rsidRPr="00D62E5B">
        <w:rPr>
          <w:rFonts w:ascii="Times New Roman" w:eastAsia="Times New Roman" w:hAnsi="Times New Roman" w:cs="Times New Roman"/>
          <w:color w:val="303F50"/>
          <w:sz w:val="28"/>
          <w:szCs w:val="28"/>
          <w:lang w:eastAsia="ru-RU"/>
        </w:rPr>
        <w:t>ать </w:t>
      </w:r>
      <w:r w:rsidRPr="00D62E5B">
        <w:rPr>
          <w:rFonts w:ascii="Times New Roman" w:eastAsia="Times New Roman" w:hAnsi="Times New Roman" w:cs="Times New Roman"/>
          <w:iCs/>
          <w:color w:val="303F50"/>
          <w:sz w:val="28"/>
          <w:szCs w:val="28"/>
          <w:lang w:eastAsia="ru-RU"/>
        </w:rPr>
        <w:t>понятие о плавающих и тонущих предметах, о предметах тяжелых и легких. Подвести к выводу, что легкие предметы плавают, а тяжелые тонут.</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Ход игры: </w:t>
      </w:r>
      <w:r w:rsidRPr="00D62E5B">
        <w:rPr>
          <w:rFonts w:ascii="Times New Roman" w:eastAsia="Times New Roman" w:hAnsi="Times New Roman" w:cs="Times New Roman"/>
          <w:iCs/>
          <w:color w:val="303F50"/>
          <w:sz w:val="28"/>
          <w:szCs w:val="28"/>
          <w:lang w:eastAsia="ru-RU"/>
        </w:rPr>
        <w:t>Для этой игры понадобятся: надувной шарик, резиновая перчатка, целлофановый мешочек, пластиковый стакан. Малыш наполняет шарик, перчатку или мешочек водой с помощью пластикового стакана. Родителям стоит обратить его внимание на то, что вода принимает форму того предмета, в который ее налили.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Затормаживают отрицательные эмоции монотонные движения руками или сжимание кистей рук, поэтому логично использовать такие игры, как нанизывание шариков на шнур, резиновые игрушки-пищалки, крупные детали конструктора "</w:t>
      </w:r>
      <w:proofErr w:type="spellStart"/>
      <w:r w:rsidRPr="00D62E5B">
        <w:rPr>
          <w:rFonts w:ascii="Times New Roman" w:eastAsia="Times New Roman" w:hAnsi="Times New Roman" w:cs="Times New Roman"/>
          <w:color w:val="303F50"/>
          <w:sz w:val="28"/>
          <w:szCs w:val="28"/>
          <w:lang w:eastAsia="ru-RU"/>
        </w:rPr>
        <w:t>Лего</w:t>
      </w:r>
      <w:proofErr w:type="spellEnd"/>
      <w:r w:rsidRPr="00D62E5B">
        <w:rPr>
          <w:rFonts w:ascii="Times New Roman" w:eastAsia="Times New Roman" w:hAnsi="Times New Roman" w:cs="Times New Roman"/>
          <w:color w:val="303F50"/>
          <w:sz w:val="28"/>
          <w:szCs w:val="28"/>
          <w:lang w:eastAsia="ru-RU"/>
        </w:rPr>
        <w:t>", подбираются игрушки-забавы, куклы Бибабо.</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Преодолевать эмоциональные трудности в этот период помогают различные игры – развлечения.</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«Карусели»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Цель:</w:t>
      </w:r>
      <w:r w:rsidRPr="00D62E5B">
        <w:rPr>
          <w:rFonts w:ascii="Times New Roman" w:eastAsia="Times New Roman" w:hAnsi="Times New Roman" w:cs="Times New Roman"/>
          <w:iCs/>
          <w:color w:val="303F50"/>
          <w:sz w:val="28"/>
          <w:szCs w:val="28"/>
          <w:lang w:eastAsia="ru-RU"/>
        </w:rPr>
        <w:t> обучение согласованию движений друг с другом и ритмом текста, создание атмосферы радости, сближающей детей.</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Ход игры:</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Еле-еле, еле-еле завертелись карусели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w:t>
      </w:r>
      <w:proofErr w:type="gramStart"/>
      <w:r w:rsidRPr="00D62E5B">
        <w:rPr>
          <w:rFonts w:ascii="Times New Roman" w:eastAsia="Times New Roman" w:hAnsi="Times New Roman" w:cs="Times New Roman"/>
          <w:b/>
          <w:bCs/>
          <w:iCs/>
          <w:color w:val="303F50"/>
          <w:sz w:val="28"/>
          <w:szCs w:val="28"/>
          <w:lang w:eastAsia="ru-RU"/>
        </w:rPr>
        <w:t>дети</w:t>
      </w:r>
      <w:proofErr w:type="gramEnd"/>
      <w:r w:rsidRPr="00D62E5B">
        <w:rPr>
          <w:rFonts w:ascii="Times New Roman" w:eastAsia="Times New Roman" w:hAnsi="Times New Roman" w:cs="Times New Roman"/>
          <w:b/>
          <w:bCs/>
          <w:iCs/>
          <w:color w:val="303F50"/>
          <w:sz w:val="28"/>
          <w:szCs w:val="28"/>
          <w:lang w:eastAsia="ru-RU"/>
        </w:rPr>
        <w:t>, держась за руки, идут по кругу, постепенно ускоряясь)</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А потом, потом, потом все бегом, бегом, бегом!</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lastRenderedPageBreak/>
        <w:t>Тише, тише, не спешите, карусель остановите</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w:t>
      </w:r>
      <w:proofErr w:type="gramStart"/>
      <w:r w:rsidRPr="00D62E5B">
        <w:rPr>
          <w:rFonts w:ascii="Times New Roman" w:eastAsia="Times New Roman" w:hAnsi="Times New Roman" w:cs="Times New Roman"/>
          <w:b/>
          <w:bCs/>
          <w:iCs/>
          <w:color w:val="303F50"/>
          <w:sz w:val="28"/>
          <w:szCs w:val="28"/>
          <w:lang w:eastAsia="ru-RU"/>
        </w:rPr>
        <w:t>темп</w:t>
      </w:r>
      <w:proofErr w:type="gramEnd"/>
      <w:r w:rsidRPr="00D62E5B">
        <w:rPr>
          <w:rFonts w:ascii="Times New Roman" w:eastAsia="Times New Roman" w:hAnsi="Times New Roman" w:cs="Times New Roman"/>
          <w:b/>
          <w:bCs/>
          <w:iCs/>
          <w:color w:val="303F50"/>
          <w:sz w:val="28"/>
          <w:szCs w:val="28"/>
          <w:lang w:eastAsia="ru-RU"/>
        </w:rPr>
        <w:t xml:space="preserve"> движения снижается, постепенно переходя на ходьбу)</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Раз, два, раз, два (пауза), вот и кончилась игра!</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w:t>
      </w:r>
      <w:proofErr w:type="gramStart"/>
      <w:r w:rsidRPr="00D62E5B">
        <w:rPr>
          <w:rFonts w:ascii="Times New Roman" w:eastAsia="Times New Roman" w:hAnsi="Times New Roman" w:cs="Times New Roman"/>
          <w:b/>
          <w:bCs/>
          <w:iCs/>
          <w:color w:val="303F50"/>
          <w:sz w:val="28"/>
          <w:szCs w:val="28"/>
          <w:lang w:eastAsia="ru-RU"/>
        </w:rPr>
        <w:t>дети</w:t>
      </w:r>
      <w:proofErr w:type="gramEnd"/>
      <w:r w:rsidRPr="00D62E5B">
        <w:rPr>
          <w:rFonts w:ascii="Times New Roman" w:eastAsia="Times New Roman" w:hAnsi="Times New Roman" w:cs="Times New Roman"/>
          <w:b/>
          <w:bCs/>
          <w:iCs/>
          <w:color w:val="303F50"/>
          <w:sz w:val="28"/>
          <w:szCs w:val="28"/>
          <w:lang w:eastAsia="ru-RU"/>
        </w:rPr>
        <w:t xml:space="preserve"> останавливаются, и кланяются друг другу).</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Дидактические игры не только ободрят робкого, и развеселят плачущего, но и успокоят слишком расшалившегося, переключат внимание и помогут расслабиться рассерженному, агрессивному ребенку.</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Игра «Что было бы, если бы.»</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Цель:</w:t>
      </w:r>
      <w:r w:rsidRPr="00D62E5B">
        <w:rPr>
          <w:rFonts w:ascii="Times New Roman" w:eastAsia="Times New Roman" w:hAnsi="Times New Roman" w:cs="Times New Roman"/>
          <w:iCs/>
          <w:color w:val="303F50"/>
          <w:sz w:val="28"/>
          <w:szCs w:val="28"/>
          <w:lang w:eastAsia="ru-RU"/>
        </w:rPr>
        <w:t> развивать способность распознавать и выражать различные эмоции.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Ход игры: </w:t>
      </w:r>
      <w:r w:rsidRPr="00D62E5B">
        <w:rPr>
          <w:rFonts w:ascii="Times New Roman" w:eastAsia="Times New Roman" w:hAnsi="Times New Roman" w:cs="Times New Roman"/>
          <w:iCs/>
          <w:color w:val="303F50"/>
          <w:sz w:val="28"/>
          <w:szCs w:val="28"/>
          <w:lang w:eastAsia="ru-RU"/>
        </w:rPr>
        <w:t>Взрослый показывает детям сюжетную картинку, у героя (-ев) которой отсутствует (ют) лицо (а). Детям предлагается назвать, какую эмоцию они считают подходящей к данному случаю и почему. После этого взрослый предлагает детям изменить эмоцию на лице героя. Что было бы, если бы он стал веселым (загрустил, разозлился и т.д.?</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Можно разделить детей на группы по количеству эмоций и каждой группе предложить разыграть ситуацию. Например, одна группа придумывает и разыгрывает ситуацию, герои которой злятся, другая – ситуацию, в которой герои смеются.</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«Крошка Енот»</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Цель:</w:t>
      </w:r>
      <w:r w:rsidRPr="00D62E5B">
        <w:rPr>
          <w:rFonts w:ascii="Times New Roman" w:eastAsia="Times New Roman" w:hAnsi="Times New Roman" w:cs="Times New Roman"/>
          <w:iCs/>
          <w:color w:val="303F50"/>
          <w:sz w:val="28"/>
          <w:szCs w:val="28"/>
          <w:lang w:eastAsia="ru-RU"/>
        </w:rPr>
        <w:t> развивать способность распознавать и выражать различные эмоции.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Ход игры: </w:t>
      </w:r>
      <w:r w:rsidRPr="00D62E5B">
        <w:rPr>
          <w:rFonts w:ascii="Times New Roman" w:eastAsia="Times New Roman" w:hAnsi="Times New Roman" w:cs="Times New Roman"/>
          <w:iCs/>
          <w:color w:val="303F50"/>
          <w:sz w:val="28"/>
          <w:szCs w:val="28"/>
          <w:lang w:eastAsia="ru-RU"/>
        </w:rPr>
        <w:t>Один ребенок – Крошка Енот, а остальные его отражение («Тот, который живет в реке».) Они сидят свободно на ковре или стоят в шеренге. Енот подходит к «реке» и изображает разные чувства (испуга, интереса, радости, а дети точно отражают их с помощью жестов и мимики. Затем на роль Енота поочередно выбираются другие дети. Игра заканчивается песней «От улыбки, станет всем теплей».</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 xml:space="preserve">Богатые возможности для воспитания великодушия, отзывчивости, заботливости, уважения к окружающим дают творческие сюжетно – ролевые </w:t>
      </w:r>
      <w:r w:rsidRPr="00D62E5B">
        <w:rPr>
          <w:rFonts w:ascii="Times New Roman" w:eastAsia="Times New Roman" w:hAnsi="Times New Roman" w:cs="Times New Roman"/>
          <w:color w:val="303F50"/>
          <w:sz w:val="28"/>
          <w:szCs w:val="28"/>
          <w:lang w:eastAsia="ru-RU"/>
        </w:rPr>
        <w:lastRenderedPageBreak/>
        <w:t>игры. В них отражаются те социальные отношения, которые эмоционально затрагивают ребёнка.</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«Поможем Зайчику ухаживать за цветком»</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Цель:</w:t>
      </w:r>
      <w:r w:rsidRPr="00D62E5B">
        <w:rPr>
          <w:rFonts w:ascii="Times New Roman" w:eastAsia="Times New Roman" w:hAnsi="Times New Roman" w:cs="Times New Roman"/>
          <w:iCs/>
          <w:color w:val="303F50"/>
          <w:sz w:val="28"/>
          <w:szCs w:val="28"/>
          <w:lang w:eastAsia="ru-RU"/>
        </w:rPr>
        <w:t> Продолжать формировать бережное отношение к растениям, учить последовательности ухода за растением. Вызвать положительные эмоции от совместной игры.</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Ход игры:</w:t>
      </w:r>
      <w:r>
        <w:rPr>
          <w:rFonts w:ascii="Times New Roman" w:eastAsia="Times New Roman" w:hAnsi="Times New Roman" w:cs="Times New Roman"/>
          <w:b/>
          <w:bCs/>
          <w:iCs/>
          <w:color w:val="303F50"/>
          <w:sz w:val="28"/>
          <w:szCs w:val="28"/>
          <w:lang w:eastAsia="ru-RU"/>
        </w:rPr>
        <w:t xml:space="preserve"> </w:t>
      </w:r>
      <w:r w:rsidRPr="00D62E5B">
        <w:rPr>
          <w:rFonts w:ascii="Times New Roman" w:eastAsia="Times New Roman" w:hAnsi="Times New Roman" w:cs="Times New Roman"/>
          <w:iCs/>
          <w:color w:val="303F50"/>
          <w:sz w:val="28"/>
          <w:szCs w:val="28"/>
          <w:lang w:eastAsia="ru-RU"/>
        </w:rPr>
        <w:t>Воспитатель: «Дети, посмотрите, зайчик сидит. Давайте с ним поздороваемся. А что у зайчика в руках? (</w:t>
      </w:r>
      <w:proofErr w:type="gramStart"/>
      <w:r w:rsidRPr="00D62E5B">
        <w:rPr>
          <w:rFonts w:ascii="Times New Roman" w:eastAsia="Times New Roman" w:hAnsi="Times New Roman" w:cs="Times New Roman"/>
          <w:iCs/>
          <w:color w:val="303F50"/>
          <w:sz w:val="28"/>
          <w:szCs w:val="28"/>
          <w:lang w:eastAsia="ru-RU"/>
        </w:rPr>
        <w:t>лейка</w:t>
      </w:r>
      <w:proofErr w:type="gramEnd"/>
      <w:r w:rsidRPr="00D62E5B">
        <w:rPr>
          <w:rFonts w:ascii="Times New Roman" w:eastAsia="Times New Roman" w:hAnsi="Times New Roman" w:cs="Times New Roman"/>
          <w:iCs/>
          <w:color w:val="303F50"/>
          <w:sz w:val="28"/>
          <w:szCs w:val="28"/>
          <w:lang w:eastAsia="ru-RU"/>
        </w:rPr>
        <w:t>). Зачем Зайка тебе лейка? Зайка: Посмотрите, какие у вас на подоконнике цветы. Это наши друзья. А вот как за ними ухаживать я не знаю?</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Воспитатель: Давайте поможем Зайчику. Все цветы любят воду, без воды они погибнут, завянут. Поэтому очень важно вовремя их поливать, удобрять, протирать листочки слегка влажной тряпочкой. Делать это нужно очень осторожно, чтобы не повредить цветок. Дети совместно с воспитателем выполняют эту игру-задание, а затем любуются цветами - какие они свежие и красивые.</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Сначала в игре используют игрушку зайчика, а потом роль зайца могут выполнять дети.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На протяжении всего дошкольного возраста дети играют в «</w:t>
      </w:r>
      <w:r w:rsidRPr="00D62E5B">
        <w:rPr>
          <w:rFonts w:ascii="Times New Roman" w:eastAsia="Times New Roman" w:hAnsi="Times New Roman" w:cs="Times New Roman"/>
          <w:b/>
          <w:bCs/>
          <w:color w:val="303F50"/>
          <w:sz w:val="28"/>
          <w:szCs w:val="28"/>
          <w:lang w:eastAsia="ru-RU"/>
        </w:rPr>
        <w:t>Семью»</w:t>
      </w:r>
      <w:r w:rsidRPr="00D62E5B">
        <w:rPr>
          <w:rFonts w:ascii="Times New Roman" w:eastAsia="Times New Roman" w:hAnsi="Times New Roman" w:cs="Times New Roman"/>
          <w:color w:val="303F50"/>
          <w:sz w:val="28"/>
          <w:szCs w:val="28"/>
          <w:lang w:eastAsia="ru-RU"/>
        </w:rPr>
        <w:t>. В этой ролевой игре отражается опыт общения с родителями, близкими людьми, зарождаются первые нравственные чувства, сочувствие, благородство, деликатность. Игры помогают детям приобрести очень важное нравственное качество – умение считаться с интересами близких людей, чутко относиться к ним.</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«Семья»</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Цель:</w:t>
      </w:r>
      <w:r w:rsidRPr="00D62E5B">
        <w:rPr>
          <w:rFonts w:ascii="Times New Roman" w:eastAsia="Times New Roman" w:hAnsi="Times New Roman" w:cs="Times New Roman"/>
          <w:iCs/>
          <w:color w:val="303F50"/>
          <w:sz w:val="28"/>
          <w:szCs w:val="28"/>
          <w:lang w:eastAsia="ru-RU"/>
        </w:rPr>
        <w:t> Развитие интереса в игре. Формирование положительных взаимоотношений между детьми.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Ход игры: </w:t>
      </w:r>
      <w:r w:rsidRPr="00D62E5B">
        <w:rPr>
          <w:rFonts w:ascii="Times New Roman" w:eastAsia="Times New Roman" w:hAnsi="Times New Roman" w:cs="Times New Roman"/>
          <w:iCs/>
          <w:color w:val="303F50"/>
          <w:sz w:val="28"/>
          <w:szCs w:val="28"/>
          <w:lang w:eastAsia="ru-RU"/>
        </w:rPr>
        <w:t xml:space="preserve">Игру воспитатель может начать с чтения художественного произведения Н. </w:t>
      </w:r>
      <w:proofErr w:type="spellStart"/>
      <w:r w:rsidRPr="00D62E5B">
        <w:rPr>
          <w:rFonts w:ascii="Times New Roman" w:eastAsia="Times New Roman" w:hAnsi="Times New Roman" w:cs="Times New Roman"/>
          <w:iCs/>
          <w:color w:val="303F50"/>
          <w:sz w:val="28"/>
          <w:szCs w:val="28"/>
          <w:lang w:eastAsia="ru-RU"/>
        </w:rPr>
        <w:t>Забилы</w:t>
      </w:r>
      <w:proofErr w:type="spellEnd"/>
      <w:r w:rsidRPr="00D62E5B">
        <w:rPr>
          <w:rFonts w:ascii="Times New Roman" w:eastAsia="Times New Roman" w:hAnsi="Times New Roman" w:cs="Times New Roman"/>
          <w:iCs/>
          <w:color w:val="303F50"/>
          <w:sz w:val="28"/>
          <w:szCs w:val="28"/>
          <w:lang w:eastAsia="ru-RU"/>
        </w:rPr>
        <w:t xml:space="preserve"> «</w:t>
      </w:r>
      <w:proofErr w:type="spellStart"/>
      <w:r w:rsidRPr="00D62E5B">
        <w:rPr>
          <w:rFonts w:ascii="Times New Roman" w:eastAsia="Times New Roman" w:hAnsi="Times New Roman" w:cs="Times New Roman"/>
          <w:iCs/>
          <w:color w:val="303F50"/>
          <w:sz w:val="28"/>
          <w:szCs w:val="28"/>
          <w:lang w:eastAsia="ru-RU"/>
        </w:rPr>
        <w:t>Ясочкин</w:t>
      </w:r>
      <w:proofErr w:type="spellEnd"/>
      <w:r w:rsidRPr="00D62E5B">
        <w:rPr>
          <w:rFonts w:ascii="Times New Roman" w:eastAsia="Times New Roman" w:hAnsi="Times New Roman" w:cs="Times New Roman"/>
          <w:iCs/>
          <w:color w:val="303F50"/>
          <w:sz w:val="28"/>
          <w:szCs w:val="28"/>
          <w:lang w:eastAsia="ru-RU"/>
        </w:rPr>
        <w:t xml:space="preserve"> садик», одновременно в группу вносится новая кукла Ясочка. После чтения рассказа педагог предлагает детям поиграть </w:t>
      </w:r>
      <w:r w:rsidRPr="00D62E5B">
        <w:rPr>
          <w:rFonts w:ascii="Times New Roman" w:eastAsia="Times New Roman" w:hAnsi="Times New Roman" w:cs="Times New Roman"/>
          <w:iCs/>
          <w:color w:val="303F50"/>
          <w:sz w:val="28"/>
          <w:szCs w:val="28"/>
          <w:lang w:eastAsia="ru-RU"/>
        </w:rPr>
        <w:lastRenderedPageBreak/>
        <w:t xml:space="preserve">так, как </w:t>
      </w:r>
      <w:proofErr w:type="spellStart"/>
      <w:r w:rsidRPr="00D62E5B">
        <w:rPr>
          <w:rFonts w:ascii="Times New Roman" w:eastAsia="Times New Roman" w:hAnsi="Times New Roman" w:cs="Times New Roman"/>
          <w:iCs/>
          <w:color w:val="303F50"/>
          <w:sz w:val="28"/>
          <w:szCs w:val="28"/>
          <w:lang w:eastAsia="ru-RU"/>
        </w:rPr>
        <w:t>Яся</w:t>
      </w:r>
      <w:proofErr w:type="spellEnd"/>
      <w:r w:rsidRPr="00D62E5B">
        <w:rPr>
          <w:rFonts w:ascii="Times New Roman" w:eastAsia="Times New Roman" w:hAnsi="Times New Roman" w:cs="Times New Roman"/>
          <w:iCs/>
          <w:color w:val="303F50"/>
          <w:sz w:val="28"/>
          <w:szCs w:val="28"/>
          <w:lang w:eastAsia="ru-RU"/>
        </w:rPr>
        <w:t xml:space="preserve">, помогает приготовить игрушки для </w:t>
      </w:r>
      <w:proofErr w:type="spellStart"/>
      <w:r w:rsidRPr="00D62E5B">
        <w:rPr>
          <w:rFonts w:ascii="Times New Roman" w:eastAsia="Times New Roman" w:hAnsi="Times New Roman" w:cs="Times New Roman"/>
          <w:iCs/>
          <w:color w:val="303F50"/>
          <w:sz w:val="28"/>
          <w:szCs w:val="28"/>
          <w:lang w:eastAsia="ru-RU"/>
        </w:rPr>
        <w:t>игры.Затем</w:t>
      </w:r>
      <w:proofErr w:type="spellEnd"/>
      <w:r w:rsidRPr="00D62E5B">
        <w:rPr>
          <w:rFonts w:ascii="Times New Roman" w:eastAsia="Times New Roman" w:hAnsi="Times New Roman" w:cs="Times New Roman"/>
          <w:iCs/>
          <w:color w:val="303F50"/>
          <w:sz w:val="28"/>
          <w:szCs w:val="28"/>
          <w:lang w:eastAsia="ru-RU"/>
        </w:rPr>
        <w:t xml:space="preserve"> воспитатель может предложить детям пофантазировать, как бы они играли, оставшись дома одни.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В последующие дни воспитатель вместе с детьми может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Затем воспитатель предлагает детям самостоятельно поиграть в «семью», наблюдая со стороны за игрой.</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 xml:space="preserve">При последующем проведении игры педагог может внести новое направление, предложить детям поиграть, как будто бы у </w:t>
      </w:r>
      <w:proofErr w:type="spellStart"/>
      <w:r w:rsidRPr="00D62E5B">
        <w:rPr>
          <w:rFonts w:ascii="Times New Roman" w:eastAsia="Times New Roman" w:hAnsi="Times New Roman" w:cs="Times New Roman"/>
          <w:iCs/>
          <w:color w:val="303F50"/>
          <w:sz w:val="28"/>
          <w:szCs w:val="28"/>
          <w:lang w:eastAsia="ru-RU"/>
        </w:rPr>
        <w:t>Яси</w:t>
      </w:r>
      <w:proofErr w:type="spellEnd"/>
      <w:r w:rsidRPr="00D62E5B">
        <w:rPr>
          <w:rFonts w:ascii="Times New Roman" w:eastAsia="Times New Roman" w:hAnsi="Times New Roman" w:cs="Times New Roman"/>
          <w:iCs/>
          <w:color w:val="303F50"/>
          <w:sz w:val="28"/>
          <w:szCs w:val="28"/>
          <w:lang w:eastAsia="ru-RU"/>
        </w:rPr>
        <w:t xml:space="preserve"> день рождения. 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w:t>
      </w:r>
      <w:proofErr w:type="spellStart"/>
      <w:r w:rsidRPr="00D62E5B">
        <w:rPr>
          <w:rFonts w:ascii="Times New Roman" w:eastAsia="Times New Roman" w:hAnsi="Times New Roman" w:cs="Times New Roman"/>
          <w:iCs/>
          <w:color w:val="303F50"/>
          <w:sz w:val="28"/>
          <w:szCs w:val="28"/>
          <w:lang w:eastAsia="ru-RU"/>
        </w:rPr>
        <w:t>игрушки.На</w:t>
      </w:r>
      <w:proofErr w:type="spellEnd"/>
      <w:r w:rsidRPr="00D62E5B">
        <w:rPr>
          <w:rFonts w:ascii="Times New Roman" w:eastAsia="Times New Roman" w:hAnsi="Times New Roman" w:cs="Times New Roman"/>
          <w:iCs/>
          <w:color w:val="303F50"/>
          <w:sz w:val="28"/>
          <w:szCs w:val="28"/>
          <w:lang w:eastAsia="ru-RU"/>
        </w:rPr>
        <w:t xml:space="preserve"> празднике поздравляли именинника, играли в хороводные игры, плясали, читали стихи).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 xml:space="preserve">В последующие дни многие дети уже могут в само </w:t>
      </w:r>
      <w:proofErr w:type="spellStart"/>
      <w:r w:rsidRPr="00D62E5B">
        <w:rPr>
          <w:rFonts w:ascii="Times New Roman" w:eastAsia="Times New Roman" w:hAnsi="Times New Roman" w:cs="Times New Roman"/>
          <w:iCs/>
          <w:color w:val="303F50"/>
          <w:sz w:val="28"/>
          <w:szCs w:val="28"/>
          <w:lang w:eastAsia="ru-RU"/>
        </w:rPr>
        <w:t>стоятельных</w:t>
      </w:r>
      <w:proofErr w:type="spellEnd"/>
      <w:r w:rsidRPr="00D62E5B">
        <w:rPr>
          <w:rFonts w:ascii="Times New Roman" w:eastAsia="Times New Roman" w:hAnsi="Times New Roman" w:cs="Times New Roman"/>
          <w:iCs/>
          <w:color w:val="303F50"/>
          <w:sz w:val="28"/>
          <w:szCs w:val="28"/>
          <w:lang w:eastAsia="ru-RU"/>
        </w:rPr>
        <w:t xml:space="preserve"> играх с куклами развивать различные вари анты празднования дня рождения, насыщая игру собственным опытом, приобретенным в семье.</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по том рассказать об этом в детском саду.</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D62E5B">
        <w:rPr>
          <w:rFonts w:ascii="Times New Roman" w:eastAsia="Times New Roman" w:hAnsi="Times New Roman" w:cs="Times New Roman"/>
          <w:iCs/>
          <w:color w:val="303F50"/>
          <w:sz w:val="28"/>
          <w:szCs w:val="28"/>
          <w:lang w:eastAsia="ru-RU"/>
        </w:rPr>
        <w:t>Барто</w:t>
      </w:r>
      <w:proofErr w:type="spellEnd"/>
      <w:r w:rsidRPr="00D62E5B">
        <w:rPr>
          <w:rFonts w:ascii="Times New Roman" w:eastAsia="Times New Roman" w:hAnsi="Times New Roman" w:cs="Times New Roman"/>
          <w:iCs/>
          <w:color w:val="303F50"/>
          <w:sz w:val="28"/>
          <w:szCs w:val="28"/>
          <w:lang w:eastAsia="ru-RU"/>
        </w:rPr>
        <w:t xml:space="preserve"> «Младшим брат» и рассмотреть в ней иллюстрации. В группу воспитатель приносит новую куклу - </w:t>
      </w:r>
      <w:proofErr w:type="spellStart"/>
      <w:r w:rsidRPr="00D62E5B">
        <w:rPr>
          <w:rFonts w:ascii="Times New Roman" w:eastAsia="Times New Roman" w:hAnsi="Times New Roman" w:cs="Times New Roman"/>
          <w:iCs/>
          <w:color w:val="303F50"/>
          <w:sz w:val="28"/>
          <w:szCs w:val="28"/>
          <w:lang w:eastAsia="ru-RU"/>
        </w:rPr>
        <w:t>младенпа</w:t>
      </w:r>
      <w:proofErr w:type="spellEnd"/>
      <w:r w:rsidRPr="00D62E5B">
        <w:rPr>
          <w:rFonts w:ascii="Times New Roman" w:eastAsia="Times New Roman" w:hAnsi="Times New Roman" w:cs="Times New Roman"/>
          <w:iCs/>
          <w:color w:val="303F50"/>
          <w:sz w:val="28"/>
          <w:szCs w:val="28"/>
          <w:lang w:eastAsia="ru-RU"/>
        </w:rPr>
        <w:t xml:space="preserve"> и все необходимое для ухода за ней и </w:t>
      </w:r>
      <w:r w:rsidRPr="00D62E5B">
        <w:rPr>
          <w:rFonts w:ascii="Times New Roman" w:eastAsia="Times New Roman" w:hAnsi="Times New Roman" w:cs="Times New Roman"/>
          <w:iCs/>
          <w:color w:val="303F50"/>
          <w:sz w:val="28"/>
          <w:szCs w:val="28"/>
          <w:lang w:eastAsia="ru-RU"/>
        </w:rPr>
        <w:lastRenderedPageBreak/>
        <w:t>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Воспитатель может также организовать игру в «семью» на прогулке.</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поудобнее место для «Алешиной» колыбели, постелить постель, перепеленать малыша, уложить его спать. «Папу» можно 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Закончить игру воспитатель может предложением идти (всей семье обедать в группу.</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Сюжет игры в «семью» воспитатель совместно с детьми может постоянно развивать, переплетая с играми в «детский сад», в «шоферов», «мамы и папы», «бабушки и дедушки». 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w:t>
      </w:r>
    </w:p>
    <w:p w:rsidR="00D62E5B" w:rsidRPr="00D62E5B" w:rsidRDefault="00D62E5B" w:rsidP="00D62E5B">
      <w:pPr>
        <w:shd w:val="clear" w:color="auto" w:fill="FFFFFF"/>
        <w:spacing w:after="0" w:line="360" w:lineRule="auto"/>
        <w:ind w:firstLine="709"/>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lastRenderedPageBreak/>
        <w:t xml:space="preserve">«Подводный </w:t>
      </w:r>
      <w:proofErr w:type="gramStart"/>
      <w:r w:rsidRPr="00D62E5B">
        <w:rPr>
          <w:rFonts w:ascii="Times New Roman" w:eastAsia="Times New Roman" w:hAnsi="Times New Roman" w:cs="Times New Roman"/>
          <w:b/>
          <w:bCs/>
          <w:iCs/>
          <w:color w:val="303F50"/>
          <w:sz w:val="28"/>
          <w:szCs w:val="28"/>
          <w:lang w:eastAsia="ru-RU"/>
        </w:rPr>
        <w:t>мир»</w:t>
      </w:r>
      <w:r w:rsidRPr="00D62E5B">
        <w:rPr>
          <w:rFonts w:ascii="Times New Roman" w:eastAsia="Times New Roman" w:hAnsi="Times New Roman" w:cs="Times New Roman"/>
          <w:b/>
          <w:bCs/>
          <w:iCs/>
          <w:color w:val="303F50"/>
          <w:sz w:val="28"/>
          <w:szCs w:val="28"/>
          <w:lang w:eastAsia="ru-RU"/>
        </w:rPr>
        <w:br/>
      </w:r>
      <w:r w:rsidRPr="00D62E5B">
        <w:rPr>
          <w:rFonts w:ascii="Times New Roman" w:eastAsia="Times New Roman" w:hAnsi="Times New Roman" w:cs="Times New Roman"/>
          <w:iCs/>
          <w:color w:val="303F50"/>
          <w:sz w:val="28"/>
          <w:szCs w:val="28"/>
          <w:lang w:eastAsia="ru-RU"/>
        </w:rPr>
        <w:t>Посмотри</w:t>
      </w:r>
      <w:proofErr w:type="gramEnd"/>
      <w:r w:rsidRPr="00D62E5B">
        <w:rPr>
          <w:rFonts w:ascii="Times New Roman" w:eastAsia="Times New Roman" w:hAnsi="Times New Roman" w:cs="Times New Roman"/>
          <w:iCs/>
          <w:color w:val="303F50"/>
          <w:sz w:val="28"/>
          <w:szCs w:val="28"/>
          <w:lang w:eastAsia="ru-RU"/>
        </w:rPr>
        <w:t xml:space="preserve"> скорей вокруг!</w:t>
      </w:r>
      <w:r w:rsidRPr="00D62E5B">
        <w:rPr>
          <w:rFonts w:ascii="Times New Roman" w:eastAsia="Times New Roman" w:hAnsi="Times New Roman" w:cs="Times New Roman"/>
          <w:iCs/>
          <w:color w:val="303F50"/>
          <w:sz w:val="28"/>
          <w:szCs w:val="28"/>
          <w:lang w:eastAsia="ru-RU"/>
        </w:rPr>
        <w:br/>
      </w:r>
      <w:r w:rsidRPr="00D62E5B">
        <w:rPr>
          <w:rFonts w:ascii="Times New Roman" w:eastAsia="Times New Roman" w:hAnsi="Times New Roman" w:cs="Times New Roman"/>
          <w:b/>
          <w:bCs/>
          <w:iCs/>
          <w:color w:val="303F50"/>
          <w:sz w:val="28"/>
          <w:szCs w:val="28"/>
          <w:lang w:eastAsia="ru-RU"/>
        </w:rPr>
        <w:t>(делают ладошку у лба «козырьком».)</w:t>
      </w:r>
      <w:r w:rsidRPr="00D62E5B">
        <w:rPr>
          <w:rFonts w:ascii="Times New Roman" w:eastAsia="Times New Roman" w:hAnsi="Times New Roman" w:cs="Times New Roman"/>
          <w:b/>
          <w:bCs/>
          <w:iCs/>
          <w:color w:val="303F50"/>
          <w:sz w:val="28"/>
          <w:szCs w:val="28"/>
          <w:lang w:eastAsia="ru-RU"/>
        </w:rPr>
        <w:br/>
      </w:r>
      <w:r w:rsidRPr="00D62E5B">
        <w:rPr>
          <w:rFonts w:ascii="Times New Roman" w:eastAsia="Times New Roman" w:hAnsi="Times New Roman" w:cs="Times New Roman"/>
          <w:iCs/>
          <w:color w:val="303F50"/>
          <w:sz w:val="28"/>
          <w:szCs w:val="28"/>
          <w:lang w:eastAsia="ru-RU"/>
        </w:rPr>
        <w:t>Что ты видишь, милый друг?</w:t>
      </w:r>
      <w:r w:rsidRPr="00D62E5B">
        <w:rPr>
          <w:rFonts w:ascii="Times New Roman" w:eastAsia="Times New Roman" w:hAnsi="Times New Roman" w:cs="Times New Roman"/>
          <w:iCs/>
          <w:color w:val="303F50"/>
          <w:sz w:val="28"/>
          <w:szCs w:val="28"/>
          <w:lang w:eastAsia="ru-RU"/>
        </w:rPr>
        <w:br/>
      </w:r>
      <w:r w:rsidRPr="00D62E5B">
        <w:rPr>
          <w:rFonts w:ascii="Times New Roman" w:eastAsia="Times New Roman" w:hAnsi="Times New Roman" w:cs="Times New Roman"/>
          <w:b/>
          <w:bCs/>
          <w:iCs/>
          <w:color w:val="303F50"/>
          <w:sz w:val="28"/>
          <w:szCs w:val="28"/>
          <w:lang w:eastAsia="ru-RU"/>
        </w:rPr>
        <w:t>(приставляют пальцы колечками у глаз).</w:t>
      </w:r>
      <w:r w:rsidRPr="00D62E5B">
        <w:rPr>
          <w:rFonts w:ascii="Times New Roman" w:eastAsia="Times New Roman" w:hAnsi="Times New Roman" w:cs="Times New Roman"/>
          <w:b/>
          <w:bCs/>
          <w:iCs/>
          <w:color w:val="303F50"/>
          <w:sz w:val="28"/>
          <w:szCs w:val="28"/>
          <w:lang w:eastAsia="ru-RU"/>
        </w:rPr>
        <w:br/>
      </w:r>
      <w:r w:rsidRPr="00D62E5B">
        <w:rPr>
          <w:rFonts w:ascii="Times New Roman" w:eastAsia="Times New Roman" w:hAnsi="Times New Roman" w:cs="Times New Roman"/>
          <w:iCs/>
          <w:color w:val="303F50"/>
          <w:sz w:val="28"/>
          <w:szCs w:val="28"/>
          <w:lang w:eastAsia="ru-RU"/>
        </w:rPr>
        <w:t>Здесь прозрачная вода.</w:t>
      </w:r>
      <w:r w:rsidRPr="00D62E5B">
        <w:rPr>
          <w:rFonts w:ascii="Times New Roman" w:eastAsia="Times New Roman" w:hAnsi="Times New Roman" w:cs="Times New Roman"/>
          <w:iCs/>
          <w:color w:val="303F50"/>
          <w:sz w:val="28"/>
          <w:szCs w:val="28"/>
          <w:lang w:eastAsia="ru-RU"/>
        </w:rPr>
        <w:br/>
        <w:t>Плывет морской конек сюда.</w:t>
      </w:r>
      <w:r w:rsidRPr="00D62E5B">
        <w:rPr>
          <w:rFonts w:ascii="Times New Roman" w:eastAsia="Times New Roman" w:hAnsi="Times New Roman" w:cs="Times New Roman"/>
          <w:iCs/>
          <w:color w:val="303F50"/>
          <w:sz w:val="28"/>
          <w:szCs w:val="28"/>
          <w:lang w:eastAsia="ru-RU"/>
        </w:rPr>
        <w:br/>
        <w:t>Вот медуза, вот кальмар.</w:t>
      </w:r>
      <w:r w:rsidRPr="00D62E5B">
        <w:rPr>
          <w:rFonts w:ascii="Times New Roman" w:eastAsia="Times New Roman" w:hAnsi="Times New Roman" w:cs="Times New Roman"/>
          <w:iCs/>
          <w:color w:val="303F50"/>
          <w:sz w:val="28"/>
          <w:szCs w:val="28"/>
          <w:lang w:eastAsia="ru-RU"/>
        </w:rPr>
        <w:br/>
        <w:t>А это? Это рыба-шар.</w:t>
      </w:r>
      <w:r w:rsidRPr="00D62E5B">
        <w:rPr>
          <w:rFonts w:ascii="Times New Roman" w:eastAsia="Times New Roman" w:hAnsi="Times New Roman" w:cs="Times New Roman"/>
          <w:iCs/>
          <w:color w:val="303F50"/>
          <w:sz w:val="28"/>
          <w:szCs w:val="28"/>
          <w:lang w:eastAsia="ru-RU"/>
        </w:rPr>
        <w:br/>
        <w:t xml:space="preserve">А вот, расправив восемь </w:t>
      </w:r>
      <w:proofErr w:type="gramStart"/>
      <w:r w:rsidRPr="00D62E5B">
        <w:rPr>
          <w:rFonts w:ascii="Times New Roman" w:eastAsia="Times New Roman" w:hAnsi="Times New Roman" w:cs="Times New Roman"/>
          <w:iCs/>
          <w:color w:val="303F50"/>
          <w:sz w:val="28"/>
          <w:szCs w:val="28"/>
          <w:lang w:eastAsia="ru-RU"/>
        </w:rPr>
        <w:t>ног,</w:t>
      </w:r>
      <w:r w:rsidRPr="00D62E5B">
        <w:rPr>
          <w:rFonts w:ascii="Times New Roman" w:eastAsia="Times New Roman" w:hAnsi="Times New Roman" w:cs="Times New Roman"/>
          <w:iCs/>
          <w:color w:val="303F50"/>
          <w:sz w:val="28"/>
          <w:szCs w:val="28"/>
          <w:lang w:eastAsia="ru-RU"/>
        </w:rPr>
        <w:br/>
        <w:t>Гостей</w:t>
      </w:r>
      <w:proofErr w:type="gramEnd"/>
      <w:r w:rsidRPr="00D62E5B">
        <w:rPr>
          <w:rFonts w:ascii="Times New Roman" w:eastAsia="Times New Roman" w:hAnsi="Times New Roman" w:cs="Times New Roman"/>
          <w:iCs/>
          <w:color w:val="303F50"/>
          <w:sz w:val="28"/>
          <w:szCs w:val="28"/>
          <w:lang w:eastAsia="ru-RU"/>
        </w:rPr>
        <w:t xml:space="preserve"> встречает осьминог.</w:t>
      </w:r>
      <w:r w:rsidRPr="00D62E5B">
        <w:rPr>
          <w:rFonts w:ascii="Times New Roman" w:eastAsia="Times New Roman" w:hAnsi="Times New Roman" w:cs="Times New Roman"/>
          <w:iCs/>
          <w:color w:val="303F50"/>
          <w:sz w:val="28"/>
          <w:szCs w:val="28"/>
          <w:lang w:eastAsia="ru-RU"/>
        </w:rPr>
        <w:br/>
      </w:r>
      <w:r w:rsidRPr="00D62E5B">
        <w:rPr>
          <w:rFonts w:ascii="Times New Roman" w:eastAsia="Times New Roman" w:hAnsi="Times New Roman" w:cs="Times New Roman"/>
          <w:b/>
          <w:bCs/>
          <w:iCs/>
          <w:color w:val="303F50"/>
          <w:sz w:val="28"/>
          <w:szCs w:val="28"/>
          <w:lang w:eastAsia="ru-RU"/>
        </w:rPr>
        <w:t>(Разгибают пальцы из кулачка, начиная с мизинца.)</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«Дружба»</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Дружат в нашей группе девочки и мальчики,</w:t>
      </w:r>
    </w:p>
    <w:p w:rsidR="00D62E5B" w:rsidRPr="00D62E5B" w:rsidRDefault="00D62E5B" w:rsidP="00D62E5B">
      <w:pPr>
        <w:shd w:val="clear" w:color="auto" w:fill="FFFFFF"/>
        <w:spacing w:after="0" w:line="360" w:lineRule="auto"/>
        <w:ind w:firstLine="709"/>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w:t>
      </w:r>
      <w:proofErr w:type="gramStart"/>
      <w:r w:rsidRPr="00D62E5B">
        <w:rPr>
          <w:rFonts w:ascii="Times New Roman" w:eastAsia="Times New Roman" w:hAnsi="Times New Roman" w:cs="Times New Roman"/>
          <w:b/>
          <w:bCs/>
          <w:iCs/>
          <w:color w:val="303F50"/>
          <w:sz w:val="28"/>
          <w:szCs w:val="28"/>
          <w:lang w:eastAsia="ru-RU"/>
        </w:rPr>
        <w:t>пальцы</w:t>
      </w:r>
      <w:proofErr w:type="gramEnd"/>
      <w:r w:rsidRPr="00D62E5B">
        <w:rPr>
          <w:rFonts w:ascii="Times New Roman" w:eastAsia="Times New Roman" w:hAnsi="Times New Roman" w:cs="Times New Roman"/>
          <w:b/>
          <w:bCs/>
          <w:iCs/>
          <w:color w:val="303F50"/>
          <w:sz w:val="28"/>
          <w:szCs w:val="28"/>
          <w:lang w:eastAsia="ru-RU"/>
        </w:rPr>
        <w:t xml:space="preserve"> рук соединяют в замок несколько раз)</w:t>
      </w:r>
      <w:r w:rsidRPr="00D62E5B">
        <w:rPr>
          <w:rFonts w:ascii="Times New Roman" w:eastAsia="Times New Roman" w:hAnsi="Times New Roman" w:cs="Times New Roman"/>
          <w:iCs/>
          <w:color w:val="303F50"/>
          <w:sz w:val="28"/>
          <w:szCs w:val="28"/>
          <w:lang w:eastAsia="ru-RU"/>
        </w:rPr>
        <w:t> </w:t>
      </w:r>
      <w:bookmarkStart w:id="0" w:name="_GoBack"/>
      <w:bookmarkEnd w:id="0"/>
      <w:r w:rsidRPr="00D62E5B">
        <w:rPr>
          <w:rFonts w:ascii="Times New Roman" w:eastAsia="Times New Roman" w:hAnsi="Times New Roman" w:cs="Times New Roman"/>
          <w:iCs/>
          <w:color w:val="303F50"/>
          <w:sz w:val="28"/>
          <w:szCs w:val="28"/>
          <w:lang w:eastAsia="ru-RU"/>
        </w:rPr>
        <w:br/>
        <w:t>Мы с тобой подружим маленькие пальчики.</w:t>
      </w:r>
      <w:r w:rsidRPr="00D62E5B">
        <w:rPr>
          <w:rFonts w:ascii="Times New Roman" w:eastAsia="Times New Roman" w:hAnsi="Times New Roman" w:cs="Times New Roman"/>
          <w:iCs/>
          <w:color w:val="303F50"/>
          <w:sz w:val="28"/>
          <w:szCs w:val="28"/>
          <w:lang w:eastAsia="ru-RU"/>
        </w:rPr>
        <w:br/>
        <w:t>Раз, два, три, четыре, пять начинаем мы считать.</w:t>
      </w:r>
    </w:p>
    <w:p w:rsidR="00D62E5B" w:rsidRPr="00D62E5B" w:rsidRDefault="00D62E5B" w:rsidP="00D62E5B">
      <w:pPr>
        <w:shd w:val="clear" w:color="auto" w:fill="FFFFFF"/>
        <w:spacing w:after="0" w:line="360" w:lineRule="auto"/>
        <w:ind w:firstLine="709"/>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w:t>
      </w:r>
      <w:proofErr w:type="gramStart"/>
      <w:r w:rsidRPr="00D62E5B">
        <w:rPr>
          <w:rFonts w:ascii="Times New Roman" w:eastAsia="Times New Roman" w:hAnsi="Times New Roman" w:cs="Times New Roman"/>
          <w:b/>
          <w:bCs/>
          <w:iCs/>
          <w:color w:val="303F50"/>
          <w:sz w:val="28"/>
          <w:szCs w:val="28"/>
          <w:lang w:eastAsia="ru-RU"/>
        </w:rPr>
        <w:t>пальцы</w:t>
      </w:r>
      <w:proofErr w:type="gramEnd"/>
      <w:r w:rsidRPr="00D62E5B">
        <w:rPr>
          <w:rFonts w:ascii="Times New Roman" w:eastAsia="Times New Roman" w:hAnsi="Times New Roman" w:cs="Times New Roman"/>
          <w:b/>
          <w:bCs/>
          <w:iCs/>
          <w:color w:val="303F50"/>
          <w:sz w:val="28"/>
          <w:szCs w:val="28"/>
          <w:lang w:eastAsia="ru-RU"/>
        </w:rPr>
        <w:t xml:space="preserve"> с мизинчика поочередно соединяют друг с другом)</w:t>
      </w:r>
      <w:r w:rsidRPr="00D62E5B">
        <w:rPr>
          <w:rFonts w:ascii="Times New Roman" w:eastAsia="Times New Roman" w:hAnsi="Times New Roman" w:cs="Times New Roman"/>
          <w:iCs/>
          <w:color w:val="303F50"/>
          <w:sz w:val="28"/>
          <w:szCs w:val="28"/>
          <w:lang w:eastAsia="ru-RU"/>
        </w:rPr>
        <w:br/>
        <w:t>Раз, два, три, четыре, пять - мы закончили считать</w:t>
      </w:r>
    </w:p>
    <w:p w:rsidR="00D62E5B" w:rsidRPr="00D62E5B" w:rsidRDefault="00D62E5B" w:rsidP="00D62E5B">
      <w:pPr>
        <w:shd w:val="clear" w:color="auto" w:fill="FFFFFF"/>
        <w:spacing w:after="0" w:line="360" w:lineRule="auto"/>
        <w:ind w:firstLine="709"/>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w:t>
      </w:r>
      <w:proofErr w:type="gramStart"/>
      <w:r w:rsidRPr="00D62E5B">
        <w:rPr>
          <w:rFonts w:ascii="Times New Roman" w:eastAsia="Times New Roman" w:hAnsi="Times New Roman" w:cs="Times New Roman"/>
          <w:b/>
          <w:bCs/>
          <w:iCs/>
          <w:color w:val="303F50"/>
          <w:sz w:val="28"/>
          <w:szCs w:val="28"/>
          <w:lang w:eastAsia="ru-RU"/>
        </w:rPr>
        <w:t>руки</w:t>
      </w:r>
      <w:proofErr w:type="gramEnd"/>
      <w:r w:rsidRPr="00D62E5B">
        <w:rPr>
          <w:rFonts w:ascii="Times New Roman" w:eastAsia="Times New Roman" w:hAnsi="Times New Roman" w:cs="Times New Roman"/>
          <w:b/>
          <w:bCs/>
          <w:iCs/>
          <w:color w:val="303F50"/>
          <w:sz w:val="28"/>
          <w:szCs w:val="28"/>
          <w:lang w:eastAsia="ru-RU"/>
        </w:rPr>
        <w:t xml:space="preserve"> вниз, встряхивают кистями) </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А к подвижным играм мало кто из малышей останется равнодушным. Резвясь, бегая, прыгая, дети забывают обо всех негативных эмоциях.</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«Беги к тому, что назову»</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Цель</w:t>
      </w:r>
      <w:r w:rsidRPr="00D62E5B">
        <w:rPr>
          <w:rFonts w:ascii="Times New Roman" w:eastAsia="Times New Roman" w:hAnsi="Times New Roman" w:cs="Times New Roman"/>
          <w:iCs/>
          <w:color w:val="303F50"/>
          <w:sz w:val="28"/>
          <w:szCs w:val="28"/>
          <w:lang w:eastAsia="ru-RU"/>
        </w:rPr>
        <w:t>: тренировать в быстром нахождении названного предмета на площадке или в комнате; развивать быстрый бег стайкой, внимание.</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Ход игры</w:t>
      </w:r>
      <w:r w:rsidRPr="00D62E5B">
        <w:rPr>
          <w:rFonts w:ascii="Times New Roman" w:eastAsia="Times New Roman" w:hAnsi="Times New Roman" w:cs="Times New Roman"/>
          <w:iCs/>
          <w:color w:val="303F50"/>
          <w:sz w:val="28"/>
          <w:szCs w:val="28"/>
          <w:lang w:eastAsia="ru-RU"/>
        </w:rPr>
        <w:t xml:space="preserve">: выбирается водящий, дети стоят рядом с ним и слушают, что он скажет. Водящий объясняет: «Куда я скажу, туда вы побежите, и будете ждать меня», затем произносит: «Раз, два, три к песочнице беги!» Водящий внимательно следит за детьми, кто побежит не к тому предмету, отводит на </w:t>
      </w:r>
      <w:r w:rsidRPr="00D62E5B">
        <w:rPr>
          <w:rFonts w:ascii="Times New Roman" w:eastAsia="Times New Roman" w:hAnsi="Times New Roman" w:cs="Times New Roman"/>
          <w:iCs/>
          <w:color w:val="303F50"/>
          <w:sz w:val="28"/>
          <w:szCs w:val="28"/>
          <w:lang w:eastAsia="ru-RU"/>
        </w:rPr>
        <w:lastRenderedPageBreak/>
        <w:t>скамейку штрафников. Игра повторяется. (</w:t>
      </w:r>
      <w:proofErr w:type="gramStart"/>
      <w:r w:rsidRPr="00D62E5B">
        <w:rPr>
          <w:rFonts w:ascii="Times New Roman" w:eastAsia="Times New Roman" w:hAnsi="Times New Roman" w:cs="Times New Roman"/>
          <w:iCs/>
          <w:color w:val="303F50"/>
          <w:sz w:val="28"/>
          <w:szCs w:val="28"/>
          <w:lang w:eastAsia="ru-RU"/>
        </w:rPr>
        <w:t>дети</w:t>
      </w:r>
      <w:proofErr w:type="gramEnd"/>
      <w:r w:rsidRPr="00D62E5B">
        <w:rPr>
          <w:rFonts w:ascii="Times New Roman" w:eastAsia="Times New Roman" w:hAnsi="Times New Roman" w:cs="Times New Roman"/>
          <w:iCs/>
          <w:color w:val="303F50"/>
          <w:sz w:val="28"/>
          <w:szCs w:val="28"/>
          <w:lang w:eastAsia="ru-RU"/>
        </w:rPr>
        <w:t xml:space="preserve"> бегут к столику, к любому дереву, к веранде.)</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b/>
          <w:bCs/>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«Космонавты»</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Цель:</w:t>
      </w:r>
      <w:r w:rsidRPr="00D62E5B">
        <w:rPr>
          <w:rFonts w:ascii="Times New Roman" w:eastAsia="Times New Roman" w:hAnsi="Times New Roman" w:cs="Times New Roman"/>
          <w:iCs/>
          <w:color w:val="303F50"/>
          <w:sz w:val="28"/>
          <w:szCs w:val="28"/>
          <w:lang w:eastAsia="ru-RU"/>
        </w:rPr>
        <w:t> развивать у детей внимание, ловкость, воображение. Упражнять ориентировке в пространстве.</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b/>
          <w:bCs/>
          <w:iCs/>
          <w:color w:val="303F50"/>
          <w:sz w:val="28"/>
          <w:szCs w:val="28"/>
          <w:lang w:eastAsia="ru-RU"/>
        </w:rPr>
        <w:t>Ход:</w:t>
      </w:r>
      <w:r w:rsidRPr="00D62E5B">
        <w:rPr>
          <w:rFonts w:ascii="Times New Roman" w:eastAsia="Times New Roman" w:hAnsi="Times New Roman" w:cs="Times New Roman"/>
          <w:iCs/>
          <w:color w:val="303F50"/>
          <w:sz w:val="28"/>
          <w:szCs w:val="28"/>
          <w:lang w:eastAsia="ru-RU"/>
        </w:rPr>
        <w:t> 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Ждут нас быстрые ракеты</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На такую полетим!</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Для прогулок по планетам.</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Но в игре один секрет:</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На какую захотим,</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Опоздавшим места нет.</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iCs/>
          <w:color w:val="303F50"/>
          <w:sz w:val="28"/>
          <w:szCs w:val="28"/>
          <w:lang w:eastAsia="ru-RU"/>
        </w:rPr>
      </w:pPr>
      <w:r w:rsidRPr="00D62E5B">
        <w:rPr>
          <w:rFonts w:ascii="Times New Roman" w:eastAsia="Times New Roman" w:hAnsi="Times New Roman" w:cs="Times New Roman"/>
          <w:iCs/>
          <w:color w:val="303F50"/>
          <w:sz w:val="28"/>
          <w:szCs w:val="28"/>
          <w:lang w:eastAsia="ru-RU"/>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w:t>
      </w:r>
    </w:p>
    <w:p w:rsidR="00D62E5B" w:rsidRPr="00D62E5B" w:rsidRDefault="00D62E5B" w:rsidP="00D62E5B">
      <w:pPr>
        <w:shd w:val="clear" w:color="auto" w:fill="FFFFFF"/>
        <w:spacing w:after="0" w:line="360" w:lineRule="auto"/>
        <w:ind w:firstLine="709"/>
        <w:jc w:val="both"/>
        <w:rPr>
          <w:rFonts w:ascii="Times New Roman" w:eastAsia="Times New Roman" w:hAnsi="Times New Roman" w:cs="Times New Roman"/>
          <w:color w:val="303F50"/>
          <w:sz w:val="28"/>
          <w:szCs w:val="28"/>
          <w:lang w:eastAsia="ru-RU"/>
        </w:rPr>
      </w:pPr>
      <w:r w:rsidRPr="00D62E5B">
        <w:rPr>
          <w:rFonts w:ascii="Times New Roman" w:eastAsia="Times New Roman" w:hAnsi="Times New Roman" w:cs="Times New Roman"/>
          <w:color w:val="303F50"/>
          <w:sz w:val="28"/>
          <w:szCs w:val="28"/>
          <w:lang w:eastAsia="ru-RU"/>
        </w:rPr>
        <w:t>Это только малое из того, какую пользу приносят игры для сохранения эмоционального благополучия. А разве это не прекрасно, если у нас будут расти здоровые и успешные по жизни дети?</w:t>
      </w:r>
    </w:p>
    <w:p w:rsidR="00D032E3" w:rsidRDefault="00D62E5B"/>
    <w:sectPr w:rsidR="00D03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9F375D"/>
    <w:multiLevelType w:val="multilevel"/>
    <w:tmpl w:val="5376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5B"/>
    <w:rsid w:val="006C2A6C"/>
    <w:rsid w:val="00D547E8"/>
    <w:rsid w:val="00D62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655F8-6632-4743-A7F3-1432DE90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2434</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Виниченко</dc:creator>
  <cp:keywords/>
  <dc:description/>
  <cp:lastModifiedBy>Лидия Виниченко</cp:lastModifiedBy>
  <cp:revision>1</cp:revision>
  <dcterms:created xsi:type="dcterms:W3CDTF">2020-11-15T12:36:00Z</dcterms:created>
  <dcterms:modified xsi:type="dcterms:W3CDTF">2020-11-15T12:39:00Z</dcterms:modified>
</cp:coreProperties>
</file>