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5EE" w:rsidRPr="004C25EE" w:rsidRDefault="004C25EE" w:rsidP="004C25EE">
      <w:pPr>
        <w:pStyle w:val="c14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color w:val="FF0000"/>
          <w:sz w:val="44"/>
          <w:szCs w:val="44"/>
        </w:rPr>
      </w:pPr>
      <w:r w:rsidRPr="004C25EE">
        <w:rPr>
          <w:rStyle w:val="c0"/>
          <w:b/>
          <w:bCs/>
          <w:color w:val="FF0000"/>
          <w:sz w:val="44"/>
          <w:szCs w:val="44"/>
        </w:rPr>
        <w:t>НЕ ТАКОЙ УПОРНЫЙ</w:t>
      </w:r>
      <w:r w:rsidRPr="004C25EE">
        <w:rPr>
          <w:rStyle w:val="c0"/>
          <w:color w:val="FF0000"/>
          <w:sz w:val="44"/>
          <w:szCs w:val="44"/>
        </w:rPr>
        <w:t> </w:t>
      </w:r>
      <w:r w:rsidRPr="004C25EE">
        <w:rPr>
          <w:rStyle w:val="c0"/>
          <w:b/>
          <w:bCs/>
          <w:color w:val="FF0000"/>
          <w:sz w:val="44"/>
          <w:szCs w:val="44"/>
        </w:rPr>
        <w:t>НЕДУГ РЕСПИРАТОРНЫЙ</w:t>
      </w:r>
    </w:p>
    <w:p w:rsidR="002F0A22" w:rsidRPr="002F0A22" w:rsidRDefault="002F0A22" w:rsidP="002F0A22">
      <w:pPr>
        <w:pStyle w:val="c14"/>
        <w:shd w:val="clear" w:color="auto" w:fill="FFFFFF"/>
        <w:spacing w:before="0" w:beforeAutospacing="0" w:after="0" w:afterAutospacing="0"/>
        <w:ind w:right="20"/>
        <w:jc w:val="center"/>
        <w:rPr>
          <w:b/>
          <w:bCs/>
          <w:color w:val="17365D" w:themeColor="text2" w:themeShade="BF"/>
          <w:sz w:val="36"/>
          <w:szCs w:val="36"/>
        </w:rPr>
      </w:pPr>
      <w:bookmarkStart w:id="0" w:name="id.609620b37aff"/>
      <w:bookmarkEnd w:id="0"/>
      <w:r w:rsidRPr="002F0A22">
        <w:rPr>
          <w:rStyle w:val="c0"/>
          <w:b/>
          <w:bCs/>
          <w:color w:val="17365D" w:themeColor="text2" w:themeShade="BF"/>
          <w:sz w:val="36"/>
          <w:szCs w:val="36"/>
        </w:rPr>
        <w:t xml:space="preserve">- </w:t>
      </w:r>
      <w:proofErr w:type="gramStart"/>
      <w:r w:rsidR="004C25EE" w:rsidRPr="002F0A22">
        <w:rPr>
          <w:rStyle w:val="c0"/>
          <w:b/>
          <w:bCs/>
          <w:color w:val="17365D" w:themeColor="text2" w:themeShade="BF"/>
          <w:sz w:val="36"/>
          <w:szCs w:val="36"/>
        </w:rPr>
        <w:t>Беготня</w:t>
      </w:r>
      <w:proofErr w:type="gramEnd"/>
      <w:r w:rsidR="004C25EE" w:rsidRPr="002F0A22">
        <w:rPr>
          <w:rStyle w:val="c0"/>
          <w:b/>
          <w:bCs/>
          <w:color w:val="17365D" w:themeColor="text2" w:themeShade="BF"/>
          <w:sz w:val="36"/>
          <w:szCs w:val="36"/>
        </w:rPr>
        <w:t xml:space="preserve"> спустя два дня?</w:t>
      </w:r>
    </w:p>
    <w:p w:rsidR="002F0A22" w:rsidRPr="002F0A22" w:rsidRDefault="004C25EE" w:rsidP="002F0A22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0"/>
          <w:color w:val="17365D" w:themeColor="text2" w:themeShade="BF"/>
          <w:sz w:val="36"/>
          <w:szCs w:val="36"/>
        </w:rPr>
      </w:pPr>
      <w:r w:rsidRPr="002F0A22">
        <w:rPr>
          <w:rStyle w:val="c0"/>
          <w:color w:val="17365D" w:themeColor="text2" w:themeShade="BF"/>
          <w:sz w:val="36"/>
          <w:szCs w:val="36"/>
        </w:rPr>
        <w:t>В горле запершило, из носа потекло, а через два дня появляется кашель. Это отек, который поразил слизистую оболочку носа, затронул бронхи. Ребенку стало тяжело дышать. А тут еще мокрота... Если ребенок лежит, она застаивается, не откашливается, микробы в ней размножаются - и до воспаления легких недалеко.</w:t>
      </w:r>
    </w:p>
    <w:p w:rsidR="004C25EE" w:rsidRPr="002F0A22" w:rsidRDefault="00376BB7" w:rsidP="002F0A22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0"/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192405</wp:posOffset>
            </wp:positionV>
            <wp:extent cx="5867400" cy="3337560"/>
            <wp:effectExtent l="19050" t="0" r="0" b="0"/>
            <wp:wrapSquare wrapText="bothSides"/>
            <wp:docPr id="17" name="Рисунок 17" descr="https://st4.depositphotos.com/2747043/27109/v/950/depositphotos_271091012-stock-illustration-boys-and-girls-j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4.depositphotos.com/2747043/27109/v/950/depositphotos_271091012-stock-illustration-boys-and-girls-jum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5EE" w:rsidRPr="002F0A22">
        <w:rPr>
          <w:rStyle w:val="c0"/>
          <w:color w:val="17365D" w:themeColor="text2" w:themeShade="BF"/>
          <w:sz w:val="36"/>
          <w:szCs w:val="36"/>
        </w:rPr>
        <w:t xml:space="preserve">Но дети интуитивно чувствуют: не надо лежать. И как только температура снижается, сразу начинают скакать по постели. И правильно делают! </w:t>
      </w:r>
    </w:p>
    <w:p w:rsidR="002F0A22" w:rsidRPr="002F0A22" w:rsidRDefault="002F0A22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0"/>
          <w:color w:val="FF0000"/>
          <w:sz w:val="36"/>
          <w:szCs w:val="36"/>
        </w:rPr>
      </w:pPr>
    </w:p>
    <w:p w:rsidR="002F0A22" w:rsidRDefault="004C25E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0"/>
          <w:color w:val="FF0000"/>
          <w:sz w:val="36"/>
          <w:szCs w:val="36"/>
        </w:rPr>
      </w:pPr>
      <w:r w:rsidRPr="002F0A22">
        <w:rPr>
          <w:rStyle w:val="c0"/>
          <w:color w:val="FF0000"/>
          <w:sz w:val="36"/>
          <w:szCs w:val="36"/>
        </w:rPr>
        <w:t xml:space="preserve">Во время прыжков и беготни малыши интенсивнее дышат - получается своего рода </w:t>
      </w:r>
      <w:proofErr w:type="spellStart"/>
      <w:r w:rsidRPr="002F0A22">
        <w:rPr>
          <w:rStyle w:val="c0"/>
          <w:color w:val="FF0000"/>
          <w:sz w:val="36"/>
          <w:szCs w:val="36"/>
        </w:rPr>
        <w:t>аутомассаж</w:t>
      </w:r>
      <w:proofErr w:type="spellEnd"/>
      <w:r w:rsidRPr="002F0A22">
        <w:rPr>
          <w:rStyle w:val="c0"/>
          <w:color w:val="FF0000"/>
          <w:sz w:val="36"/>
          <w:szCs w:val="36"/>
        </w:rPr>
        <w:t xml:space="preserve">. </w:t>
      </w:r>
    </w:p>
    <w:p w:rsidR="004C25EE" w:rsidRPr="002F0A22" w:rsidRDefault="004C25EE" w:rsidP="00376BB7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FF0000"/>
          <w:sz w:val="36"/>
          <w:szCs w:val="36"/>
        </w:rPr>
      </w:pPr>
      <w:r w:rsidRPr="002F0A22">
        <w:rPr>
          <w:rStyle w:val="c0"/>
          <w:color w:val="FF0000"/>
          <w:sz w:val="36"/>
          <w:szCs w:val="36"/>
        </w:rPr>
        <w:t xml:space="preserve">Бронхи при этом </w:t>
      </w:r>
      <w:r w:rsidR="002F0A22">
        <w:rPr>
          <w:rStyle w:val="c0"/>
          <w:color w:val="FF0000"/>
          <w:sz w:val="36"/>
          <w:szCs w:val="36"/>
        </w:rPr>
        <w:t xml:space="preserve">                                                                            </w:t>
      </w:r>
      <w:r w:rsidR="00376BB7">
        <w:rPr>
          <w:rStyle w:val="c0"/>
          <w:color w:val="FF0000"/>
          <w:sz w:val="36"/>
          <w:szCs w:val="36"/>
        </w:rPr>
        <w:t xml:space="preserve">                             </w:t>
      </w:r>
      <w:r w:rsidRPr="002F0A22">
        <w:rPr>
          <w:rStyle w:val="c0"/>
          <w:color w:val="FF0000"/>
          <w:sz w:val="36"/>
          <w:szCs w:val="36"/>
        </w:rPr>
        <w:t xml:space="preserve">освобождаются от мокроты, </w:t>
      </w:r>
      <w:r w:rsidR="002F0A22">
        <w:rPr>
          <w:rStyle w:val="c0"/>
          <w:color w:val="FF0000"/>
          <w:sz w:val="36"/>
          <w:szCs w:val="36"/>
        </w:rPr>
        <w:t xml:space="preserve">                                                                                                    </w:t>
      </w:r>
      <w:r w:rsidRPr="002F0A22">
        <w:rPr>
          <w:rStyle w:val="c0"/>
          <w:color w:val="FF0000"/>
          <w:sz w:val="36"/>
          <w:szCs w:val="36"/>
        </w:rPr>
        <w:t>кашель быстрее проходит, и осложнения непоседам не грозят.</w:t>
      </w:r>
    </w:p>
    <w:p w:rsidR="004C25EE" w:rsidRPr="002F0A22" w:rsidRDefault="004C25E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0"/>
          <w:color w:val="17365D" w:themeColor="text2" w:themeShade="BF"/>
          <w:sz w:val="36"/>
          <w:szCs w:val="36"/>
        </w:rPr>
      </w:pPr>
    </w:p>
    <w:p w:rsidR="004C25EE" w:rsidRDefault="004C25EE" w:rsidP="00376BB7">
      <w:pPr>
        <w:pStyle w:val="c2"/>
        <w:shd w:val="clear" w:color="auto" w:fill="FFFFFF"/>
        <w:spacing w:before="0" w:beforeAutospacing="0" w:after="0" w:afterAutospacing="0"/>
        <w:ind w:right="20"/>
        <w:jc w:val="both"/>
        <w:rPr>
          <w:rStyle w:val="c0"/>
          <w:color w:val="17365D" w:themeColor="text2" w:themeShade="BF"/>
          <w:sz w:val="32"/>
          <w:szCs w:val="32"/>
        </w:rPr>
      </w:pPr>
    </w:p>
    <w:p w:rsidR="004C25EE" w:rsidRPr="00376BB7" w:rsidRDefault="004C25EE" w:rsidP="00DF566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FF0000"/>
          <w:sz w:val="36"/>
          <w:szCs w:val="36"/>
        </w:rPr>
      </w:pPr>
      <w:r w:rsidRPr="00376BB7">
        <w:rPr>
          <w:rStyle w:val="c0"/>
          <w:color w:val="FF0000"/>
          <w:sz w:val="36"/>
          <w:szCs w:val="36"/>
        </w:rPr>
        <w:lastRenderedPageBreak/>
        <w:t>В первый же день после снижения температуры можно начать делать лечебную гимнастику. Вот некоторые упражнения для детей: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«Солдатским шагом».</w:t>
      </w:r>
    </w:p>
    <w:p w:rsidR="004C25EE" w:rsidRPr="00376BB7" w:rsidRDefault="00DF566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17365D" w:themeColor="text2" w:themeShade="BF"/>
          <w:sz w:val="36"/>
          <w:szCs w:val="36"/>
        </w:rPr>
      </w:pPr>
      <w:r w:rsidRPr="00376BB7">
        <w:rPr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6332220</wp:posOffset>
            </wp:positionH>
            <wp:positionV relativeFrom="paragraph">
              <wp:posOffset>285750</wp:posOffset>
            </wp:positionV>
            <wp:extent cx="2975610" cy="4686300"/>
            <wp:effectExtent l="19050" t="0" r="0" b="0"/>
            <wp:wrapSquare wrapText="bothSides"/>
            <wp:docPr id="5" name="Рисунок 14" descr="https://pandia.ru/text/85/398/images/img1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ndia.ru/text/85/398/images/img1_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5EE" w:rsidRPr="00376BB7">
        <w:rPr>
          <w:rStyle w:val="c0"/>
          <w:color w:val="17365D" w:themeColor="text2" w:themeShade="BF"/>
          <w:sz w:val="36"/>
          <w:szCs w:val="36"/>
        </w:rPr>
        <w:t>Спокойная ходьба по комнате с переходом на маршировку. Высоко поднимаем ноги, согнутые в коленях. Дышать при этом надо через нос, ровно держать спинку. Время выполнения - одна минута.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bookmarkStart w:id="1" w:name="id.afc932349d81"/>
      <w:bookmarkEnd w:id="1"/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«Самолетик».</w:t>
      </w:r>
    </w:p>
    <w:p w:rsidR="004C25EE" w:rsidRPr="00376BB7" w:rsidRDefault="004C25E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Бег с разведенными в стороны на уровне плеч руками. При этом ребенок тянет звук «у-у-у». За 10-15 секунд до окончания бега темп постепенно замедляется. Время выполнения - от 20-30 секунд на первом занятии</w:t>
      </w:r>
      <w:r w:rsidR="00376BB7">
        <w:rPr>
          <w:rStyle w:val="c0"/>
          <w:color w:val="17365D" w:themeColor="text2" w:themeShade="BF"/>
          <w:sz w:val="36"/>
          <w:szCs w:val="36"/>
        </w:rPr>
        <w:t>,</w:t>
      </w:r>
      <w:r w:rsidRPr="00376BB7">
        <w:rPr>
          <w:rStyle w:val="c0"/>
          <w:color w:val="17365D" w:themeColor="text2" w:themeShade="BF"/>
          <w:sz w:val="36"/>
          <w:szCs w:val="36"/>
        </w:rPr>
        <w:t xml:space="preserve"> до минуты </w:t>
      </w:r>
      <w:proofErr w:type="gramStart"/>
      <w:r w:rsidRPr="00376BB7">
        <w:rPr>
          <w:rStyle w:val="c0"/>
          <w:color w:val="17365D" w:themeColor="text2" w:themeShade="BF"/>
          <w:sz w:val="36"/>
          <w:szCs w:val="36"/>
        </w:rPr>
        <w:t>на</w:t>
      </w:r>
      <w:proofErr w:type="gramEnd"/>
      <w:r w:rsidRPr="00376BB7">
        <w:rPr>
          <w:rStyle w:val="c0"/>
          <w:color w:val="17365D" w:themeColor="text2" w:themeShade="BF"/>
          <w:sz w:val="36"/>
          <w:szCs w:val="36"/>
        </w:rPr>
        <w:t xml:space="preserve"> последующих.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«Тикают часы»</w:t>
      </w:r>
    </w:p>
    <w:p w:rsidR="004C25EE" w:rsidRPr="00376BB7" w:rsidRDefault="004C25E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Ноги на ширине плеч, руки на поясе. Наклон вправо - «тик», наклон влево - «так». Спина прямая, слова произносить громко. Упражнение выполняется четыре-пять раз.</w:t>
      </w:r>
    </w:p>
    <w:p w:rsidR="004C25EE" w:rsidRPr="00376BB7" w:rsidRDefault="00376BB7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r w:rsidRPr="00376BB7">
        <w:rPr>
          <w:b/>
          <w:bCs/>
          <w:noProof/>
          <w:color w:val="FF0000"/>
          <w:sz w:val="36"/>
          <w:szCs w:val="36"/>
          <w:u w:val="single"/>
        </w:rPr>
        <w:pict>
          <v:rect id="_x0000_s1027" style="position:absolute;left:0;text-align:left;margin-left:491.35pt;margin-top:5.95pt;width:39.95pt;height:58.8pt;rotation:-678875fd;z-index:251662336" strokecolor="white [3212]"/>
        </w:pict>
      </w:r>
      <w:r w:rsidR="004C25EE" w:rsidRPr="00376BB7">
        <w:rPr>
          <w:rStyle w:val="c4"/>
          <w:b/>
          <w:bCs/>
          <w:color w:val="FF0000"/>
          <w:sz w:val="36"/>
          <w:szCs w:val="36"/>
          <w:u w:val="single"/>
        </w:rPr>
        <w:t>«Косец».</w:t>
      </w:r>
    </w:p>
    <w:p w:rsidR="004C25EE" w:rsidRPr="00376BB7" w:rsidRDefault="004C25EE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Имитируем движения косца: косим и справа, и слева. При выдохе произносим звуки «жух!». Выполняем упражнение по три-четыре раза с каждой стороны.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«Уж».</w:t>
      </w:r>
    </w:p>
    <w:p w:rsidR="004C25EE" w:rsidRPr="00376BB7" w:rsidRDefault="004C25EE" w:rsidP="004C25EE">
      <w:pPr>
        <w:pStyle w:val="c7"/>
        <w:shd w:val="clear" w:color="auto" w:fill="FFFFFF"/>
        <w:spacing w:before="0" w:beforeAutospacing="0" w:after="0" w:afterAutospacing="0"/>
        <w:ind w:left="20" w:firstLine="700"/>
        <w:jc w:val="both"/>
        <w:rPr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Два раза проползаем под стулом.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bookmarkStart w:id="2" w:name="id.89f92428ea76"/>
      <w:bookmarkEnd w:id="2"/>
      <w:r w:rsidRPr="00376BB7">
        <w:rPr>
          <w:rStyle w:val="c0"/>
          <w:b/>
          <w:bCs/>
          <w:color w:val="FF0000"/>
          <w:sz w:val="36"/>
          <w:szCs w:val="36"/>
          <w:u w:val="single"/>
        </w:rPr>
        <w:lastRenderedPageBreak/>
        <w:t>«Кто как говорит».</w:t>
      </w:r>
    </w:p>
    <w:p w:rsidR="004C25EE" w:rsidRPr="00376BB7" w:rsidRDefault="00376BB7" w:rsidP="004C25EE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color w:val="17365D" w:themeColor="text2" w:themeShade="BF"/>
          <w:sz w:val="36"/>
          <w:szCs w:val="36"/>
        </w:rPr>
      </w:pPr>
      <w:r>
        <w:rPr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453390</wp:posOffset>
            </wp:positionV>
            <wp:extent cx="2750820" cy="4899660"/>
            <wp:effectExtent l="0" t="0" r="0" b="0"/>
            <wp:wrapSquare wrapText="bothSides"/>
            <wp:docPr id="14" name="Рисунок 14" descr="https://pandia.ru/text/85/398/images/img1_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andia.ru/text/85/398/images/img1_6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9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25EE" w:rsidRPr="00376BB7">
        <w:rPr>
          <w:rStyle w:val="c0"/>
          <w:color w:val="17365D" w:themeColor="text2" w:themeShade="BF"/>
          <w:sz w:val="36"/>
          <w:szCs w:val="36"/>
        </w:rPr>
        <w:t>Ребенок сидит на стуле, руки на коленях. Показывает, как жужжит жук: «ж-ж-ж», поет петушок: «ку-ка-ре-ку», лает собака: «гав-гав-га</w:t>
      </w:r>
      <w:r>
        <w:rPr>
          <w:rStyle w:val="c0"/>
          <w:color w:val="17365D" w:themeColor="text2" w:themeShade="BF"/>
          <w:sz w:val="36"/>
          <w:szCs w:val="36"/>
        </w:rPr>
        <w:t>в». Упражнение выполняется два-</w:t>
      </w:r>
      <w:r w:rsidR="004C25EE" w:rsidRPr="00376BB7">
        <w:rPr>
          <w:rStyle w:val="c0"/>
          <w:color w:val="17365D" w:themeColor="text2" w:themeShade="BF"/>
          <w:sz w:val="36"/>
          <w:szCs w:val="36"/>
        </w:rPr>
        <w:t>четыре раза.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bookmarkStart w:id="3" w:name="id.99ad673f11c5"/>
      <w:bookmarkEnd w:id="3"/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«Дует ветер».</w:t>
      </w:r>
    </w:p>
    <w:p w:rsidR="004C25EE" w:rsidRPr="00376BB7" w:rsidRDefault="004C25EE" w:rsidP="00376BB7">
      <w:pPr>
        <w:pStyle w:val="c7"/>
        <w:shd w:val="clear" w:color="auto" w:fill="FFFFFF"/>
        <w:spacing w:before="0" w:beforeAutospacing="0" w:after="0" w:afterAutospacing="0"/>
        <w:ind w:left="20" w:firstLine="700"/>
        <w:jc w:val="both"/>
        <w:rPr>
          <w:rStyle w:val="c0"/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Сидя в той же позе, ребенок дует: «</w:t>
      </w:r>
      <w:proofErr w:type="spellStart"/>
      <w:r w:rsidRPr="00376BB7">
        <w:rPr>
          <w:rStyle w:val="c0"/>
          <w:color w:val="17365D" w:themeColor="text2" w:themeShade="BF"/>
          <w:sz w:val="36"/>
          <w:szCs w:val="36"/>
        </w:rPr>
        <w:t>фу-у-у</w:t>
      </w:r>
      <w:proofErr w:type="spellEnd"/>
      <w:r w:rsidRPr="00376BB7">
        <w:rPr>
          <w:rStyle w:val="c0"/>
          <w:color w:val="17365D" w:themeColor="text2" w:themeShade="BF"/>
          <w:sz w:val="36"/>
          <w:szCs w:val="36"/>
        </w:rPr>
        <w:t>». Сначала тихо, потом сильно.</w:t>
      </w:r>
    </w:p>
    <w:p w:rsidR="004C25EE" w:rsidRPr="00376BB7" w:rsidRDefault="004C25EE" w:rsidP="002F0A22">
      <w:pPr>
        <w:pStyle w:val="c7"/>
        <w:shd w:val="clear" w:color="auto" w:fill="FFFFFF"/>
        <w:spacing w:before="0" w:beforeAutospacing="0" w:after="0" w:afterAutospacing="0"/>
        <w:ind w:left="20" w:firstLine="700"/>
        <w:jc w:val="center"/>
        <w:rPr>
          <w:b/>
          <w:color w:val="FF0000"/>
          <w:sz w:val="36"/>
          <w:szCs w:val="36"/>
        </w:rPr>
      </w:pPr>
      <w:r w:rsidRPr="00376BB7">
        <w:rPr>
          <w:rStyle w:val="c0"/>
          <w:b/>
          <w:color w:val="FF0000"/>
          <w:sz w:val="36"/>
          <w:szCs w:val="36"/>
          <w:u w:val="single"/>
        </w:rPr>
        <w:t>«Воздушный шарик».</w:t>
      </w:r>
    </w:p>
    <w:p w:rsidR="00DF566E" w:rsidRPr="00376BB7" w:rsidRDefault="004C25EE" w:rsidP="00376BB7">
      <w:pPr>
        <w:pStyle w:val="c2"/>
        <w:shd w:val="clear" w:color="auto" w:fill="FFFFFF"/>
        <w:spacing w:before="0" w:beforeAutospacing="0" w:after="0" w:afterAutospacing="0"/>
        <w:ind w:left="20" w:right="20" w:firstLine="700"/>
        <w:jc w:val="both"/>
        <w:rPr>
          <w:rStyle w:val="c4"/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Надувает воздушный шарик. Вдох через нос. На первом занятии делаем не более трех-четырех выдохов.</w:t>
      </w:r>
      <w:bookmarkStart w:id="4" w:name="id.580d9d2e1894"/>
      <w:bookmarkEnd w:id="4"/>
    </w:p>
    <w:p w:rsidR="004C25EE" w:rsidRPr="00376BB7" w:rsidRDefault="004C25EE" w:rsidP="00DF566E">
      <w:pPr>
        <w:pStyle w:val="c22"/>
        <w:shd w:val="clear" w:color="auto" w:fill="FFFFFF"/>
        <w:spacing w:before="0" w:beforeAutospacing="0" w:after="0" w:afterAutospacing="0"/>
        <w:ind w:left="20" w:firstLine="700"/>
        <w:jc w:val="center"/>
        <w:rPr>
          <w:color w:val="FF0000"/>
          <w:sz w:val="36"/>
          <w:szCs w:val="36"/>
        </w:rPr>
      </w:pPr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«Дровосек».</w:t>
      </w:r>
    </w:p>
    <w:p w:rsidR="00DF566E" w:rsidRPr="00376BB7" w:rsidRDefault="004C25EE" w:rsidP="004C25EE">
      <w:pPr>
        <w:pStyle w:val="c10"/>
        <w:shd w:val="clear" w:color="auto" w:fill="FFFFFF"/>
        <w:spacing w:before="0" w:beforeAutospacing="0" w:after="0" w:afterAutospacing="0"/>
        <w:ind w:right="20"/>
        <w:jc w:val="center"/>
        <w:rPr>
          <w:rStyle w:val="c0"/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Ноги на ширине плеч, руки над голово</w:t>
      </w:r>
      <w:r w:rsidR="00DF566E" w:rsidRPr="00376BB7">
        <w:rPr>
          <w:rStyle w:val="c0"/>
          <w:color w:val="17365D" w:themeColor="text2" w:themeShade="BF"/>
          <w:sz w:val="36"/>
          <w:szCs w:val="36"/>
        </w:rPr>
        <w:t xml:space="preserve">й сцеплены в замок, при наклоне </w:t>
      </w:r>
    </w:p>
    <w:p w:rsidR="00DF566E" w:rsidRPr="00376BB7" w:rsidRDefault="00DF566E" w:rsidP="00376BB7">
      <w:pPr>
        <w:pStyle w:val="c10"/>
        <w:shd w:val="clear" w:color="auto" w:fill="FFFFFF"/>
        <w:spacing w:before="0" w:beforeAutospacing="0" w:after="0" w:afterAutospacing="0"/>
        <w:ind w:right="20"/>
        <w:rPr>
          <w:rStyle w:val="c4"/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т</w:t>
      </w:r>
      <w:r w:rsidR="004C25EE" w:rsidRPr="00376BB7">
        <w:rPr>
          <w:rStyle w:val="c0"/>
          <w:color w:val="17365D" w:themeColor="text2" w:themeShade="BF"/>
          <w:sz w:val="36"/>
          <w:szCs w:val="36"/>
        </w:rPr>
        <w:t>уловища</w:t>
      </w:r>
      <w:r w:rsidRPr="00376BB7">
        <w:rPr>
          <w:rStyle w:val="c0"/>
          <w:color w:val="17365D" w:themeColor="text2" w:themeShade="BF"/>
          <w:sz w:val="36"/>
          <w:szCs w:val="36"/>
        </w:rPr>
        <w:t xml:space="preserve">  </w:t>
      </w:r>
      <w:r w:rsidR="004C25EE" w:rsidRPr="00376BB7">
        <w:rPr>
          <w:rStyle w:val="c0"/>
          <w:color w:val="17365D" w:themeColor="text2" w:themeShade="BF"/>
          <w:sz w:val="36"/>
          <w:szCs w:val="36"/>
        </w:rPr>
        <w:t>вперед ребенок одновременно опускает руки, на выдохе произносит «ух!». Выполняется два-пять раз.</w:t>
      </w:r>
    </w:p>
    <w:p w:rsidR="004C25EE" w:rsidRPr="00376BB7" w:rsidRDefault="004C25EE" w:rsidP="002F0A22">
      <w:pPr>
        <w:pStyle w:val="c5"/>
        <w:shd w:val="clear" w:color="auto" w:fill="FFFFFF"/>
        <w:spacing w:before="0" w:beforeAutospacing="0" w:after="0" w:afterAutospacing="0"/>
        <w:ind w:firstLine="720"/>
        <w:jc w:val="center"/>
        <w:rPr>
          <w:color w:val="FF0000"/>
          <w:sz w:val="36"/>
          <w:szCs w:val="36"/>
        </w:rPr>
      </w:pPr>
      <w:r w:rsidRPr="00376BB7">
        <w:rPr>
          <w:rStyle w:val="c4"/>
          <w:b/>
          <w:bCs/>
          <w:color w:val="FF0000"/>
          <w:sz w:val="36"/>
          <w:szCs w:val="36"/>
          <w:u w:val="single"/>
        </w:rPr>
        <w:t>«Велосипед».</w:t>
      </w:r>
    </w:p>
    <w:p w:rsidR="00DF566E" w:rsidRPr="00376BB7" w:rsidRDefault="004C25EE" w:rsidP="00376BB7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rStyle w:val="c4"/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Лежа па спине, ребенок имитирует езду па велосипеде. Движения выполняются два-шесть раз.</w:t>
      </w:r>
      <w:bookmarkStart w:id="5" w:name="id.3f4e3f5158bc"/>
      <w:bookmarkEnd w:id="5"/>
    </w:p>
    <w:p w:rsidR="004C25EE" w:rsidRPr="00376BB7" w:rsidRDefault="00376BB7" w:rsidP="002F0A22">
      <w:pPr>
        <w:pStyle w:val="c5"/>
        <w:shd w:val="clear" w:color="auto" w:fill="FFFFFF"/>
        <w:spacing w:before="0" w:beforeAutospacing="0" w:after="0" w:afterAutospacing="0"/>
        <w:ind w:firstLine="720"/>
        <w:jc w:val="center"/>
        <w:rPr>
          <w:color w:val="FF0000"/>
          <w:sz w:val="36"/>
          <w:szCs w:val="36"/>
        </w:rPr>
      </w:pPr>
      <w:r>
        <w:rPr>
          <w:noProof/>
          <w:color w:val="17365D" w:themeColor="text2" w:themeShade="BF"/>
          <w:sz w:val="32"/>
          <w:szCs w:val="32"/>
        </w:rPr>
        <w:pict>
          <v:rect id="_x0000_s1026" style="position:absolute;left:0;text-align:left;margin-left:-53.8pt;margin-top:13.95pt;width:60.25pt;height:40.15pt;rotation:-2157956fd;z-index:251661312" strokecolor="white [3212]"/>
        </w:pict>
      </w:r>
      <w:r w:rsidR="004C25EE" w:rsidRPr="00376BB7">
        <w:rPr>
          <w:rStyle w:val="c4"/>
          <w:b/>
          <w:bCs/>
          <w:color w:val="FF0000"/>
          <w:sz w:val="36"/>
          <w:szCs w:val="36"/>
          <w:u w:val="single"/>
        </w:rPr>
        <w:t>«Плывем брассом».</w:t>
      </w:r>
    </w:p>
    <w:p w:rsidR="004C25EE" w:rsidRPr="00376BB7" w:rsidRDefault="004C25EE" w:rsidP="00376BB7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color w:val="17365D" w:themeColor="text2" w:themeShade="BF"/>
          <w:sz w:val="36"/>
          <w:szCs w:val="36"/>
        </w:rPr>
      </w:pPr>
      <w:r w:rsidRPr="00376BB7">
        <w:rPr>
          <w:rStyle w:val="c0"/>
          <w:color w:val="17365D" w:themeColor="text2" w:themeShade="BF"/>
          <w:sz w:val="36"/>
          <w:szCs w:val="36"/>
        </w:rPr>
        <w:t>Лежа на животе и приподняв голову, ребенок делает круговые движения руками, как при плавании брассом (дв</w:t>
      </w:r>
      <w:proofErr w:type="gramStart"/>
      <w:r w:rsidRPr="00376BB7">
        <w:rPr>
          <w:rStyle w:val="c0"/>
          <w:color w:val="17365D" w:themeColor="text2" w:themeShade="BF"/>
          <w:sz w:val="36"/>
          <w:szCs w:val="36"/>
        </w:rPr>
        <w:t>а-</w:t>
      </w:r>
      <w:proofErr w:type="gramEnd"/>
      <w:r w:rsidR="00376BB7">
        <w:rPr>
          <w:rStyle w:val="c0"/>
          <w:color w:val="17365D" w:themeColor="text2" w:themeShade="BF"/>
          <w:sz w:val="36"/>
          <w:szCs w:val="36"/>
        </w:rPr>
        <w:t xml:space="preserve"> </w:t>
      </w:r>
      <w:r w:rsidRPr="00376BB7">
        <w:rPr>
          <w:rStyle w:val="c0"/>
          <w:color w:val="17365D" w:themeColor="text2" w:themeShade="BF"/>
          <w:sz w:val="36"/>
          <w:szCs w:val="36"/>
        </w:rPr>
        <w:t>шесть раз). Дыхание произвольное.</w:t>
      </w:r>
    </w:p>
    <w:p w:rsidR="004C25EE" w:rsidRDefault="004C25EE" w:rsidP="004C25EE">
      <w:pPr>
        <w:pStyle w:val="c14"/>
        <w:shd w:val="clear" w:color="auto" w:fill="FFFFFF"/>
        <w:spacing w:before="0" w:beforeAutospacing="0" w:after="0" w:afterAutospacing="0"/>
        <w:jc w:val="center"/>
        <w:rPr>
          <w:color w:val="17365D" w:themeColor="text2" w:themeShade="BF"/>
          <w:sz w:val="32"/>
          <w:szCs w:val="32"/>
        </w:rPr>
      </w:pPr>
    </w:p>
    <w:tbl>
      <w:tblPr>
        <w:tblStyle w:val="a5"/>
        <w:tblW w:w="0" w:type="auto"/>
        <w:tblInd w:w="2235" w:type="dxa"/>
        <w:tblBorders>
          <w:top w:val="thinThickThinLargeGap" w:sz="24" w:space="0" w:color="FF0000"/>
          <w:left w:val="thinThickThinLargeGap" w:sz="24" w:space="0" w:color="FF0000"/>
          <w:bottom w:val="thinThickThinLargeGap" w:sz="24" w:space="0" w:color="FF0000"/>
          <w:right w:val="thinThickThinLargeGap" w:sz="24" w:space="0" w:color="FF0000"/>
          <w:insideH w:val="thinThickThinLargeGap" w:sz="24" w:space="0" w:color="FF0000"/>
          <w:insideV w:val="thinThickThinLargeGap" w:sz="24" w:space="0" w:color="FF0000"/>
        </w:tblBorders>
        <w:shd w:val="clear" w:color="auto" w:fill="FFFFFF" w:themeFill="background1"/>
        <w:tblLook w:val="04A0"/>
      </w:tblPr>
      <w:tblGrid>
        <w:gridCol w:w="10064"/>
      </w:tblGrid>
      <w:tr w:rsidR="002F0A22" w:rsidTr="00DF566E">
        <w:trPr>
          <w:trHeight w:val="6772"/>
        </w:trPr>
        <w:tc>
          <w:tcPr>
            <w:tcW w:w="10064" w:type="dxa"/>
            <w:shd w:val="clear" w:color="auto" w:fill="FFFFFF" w:themeFill="background1"/>
          </w:tcPr>
          <w:p w:rsidR="004C25EE" w:rsidRDefault="00DF566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  <w:r>
              <w:rPr>
                <w:noProof/>
                <w:color w:val="17365D" w:themeColor="text2" w:themeShade="BF"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152400</wp:posOffset>
                  </wp:positionV>
                  <wp:extent cx="5947410" cy="4046220"/>
                  <wp:effectExtent l="1905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7410" cy="404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right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  <w:p w:rsidR="004C25EE" w:rsidRDefault="004C25EE" w:rsidP="004C25EE">
            <w:pPr>
              <w:pStyle w:val="c14"/>
              <w:spacing w:before="0" w:beforeAutospacing="0" w:after="0" w:afterAutospacing="0"/>
              <w:jc w:val="center"/>
              <w:rPr>
                <w:color w:val="17365D" w:themeColor="text2" w:themeShade="BF"/>
                <w:sz w:val="32"/>
                <w:szCs w:val="32"/>
              </w:rPr>
            </w:pPr>
          </w:p>
        </w:tc>
      </w:tr>
    </w:tbl>
    <w:p w:rsidR="004C25EE" w:rsidRPr="00376BB7" w:rsidRDefault="004C25EE" w:rsidP="004C25EE">
      <w:pPr>
        <w:pStyle w:val="c14"/>
        <w:shd w:val="clear" w:color="auto" w:fill="FFFFFF"/>
        <w:spacing w:before="0" w:beforeAutospacing="0" w:after="0" w:afterAutospacing="0"/>
        <w:jc w:val="center"/>
        <w:rPr>
          <w:color w:val="17365D" w:themeColor="text2" w:themeShade="BF"/>
          <w:sz w:val="36"/>
          <w:szCs w:val="36"/>
        </w:rPr>
      </w:pPr>
    </w:p>
    <w:p w:rsidR="004C25EE" w:rsidRPr="00376BB7" w:rsidRDefault="004C25EE" w:rsidP="004C25EE">
      <w:pPr>
        <w:pStyle w:val="c5"/>
        <w:shd w:val="clear" w:color="auto" w:fill="FFFFFF"/>
        <w:spacing w:before="0" w:beforeAutospacing="0" w:after="0" w:afterAutospacing="0"/>
        <w:ind w:firstLine="720"/>
        <w:jc w:val="both"/>
        <w:rPr>
          <w:color w:val="17365D" w:themeColor="text2" w:themeShade="BF"/>
          <w:sz w:val="36"/>
          <w:szCs w:val="36"/>
        </w:rPr>
      </w:pPr>
      <w:bookmarkStart w:id="6" w:name="id.b7afa21f9a99"/>
      <w:bookmarkEnd w:id="6"/>
      <w:r w:rsidRPr="00376BB7">
        <w:rPr>
          <w:rStyle w:val="c0"/>
          <w:color w:val="17365D" w:themeColor="text2" w:themeShade="BF"/>
          <w:sz w:val="36"/>
          <w:szCs w:val="36"/>
        </w:rPr>
        <w:t>Не обязательно разучивать сразу все упражнения. Можно выполнять три-четыре из них несколько дней, а потом другие, чтобы гимнастика ребенку не надоела. Если после гимнастики хочется откашляться, значит, цель достигнута.</w:t>
      </w:r>
    </w:p>
    <w:p w:rsidR="00043A0A" w:rsidRPr="00376BB7" w:rsidRDefault="00043A0A">
      <w:pPr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sectPr w:rsidR="00043A0A" w:rsidRPr="00376BB7" w:rsidSect="004C25EE"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25EE"/>
    <w:rsid w:val="00043A0A"/>
    <w:rsid w:val="002F0A22"/>
    <w:rsid w:val="00376BB7"/>
    <w:rsid w:val="004C25EE"/>
    <w:rsid w:val="00DF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C25EE"/>
  </w:style>
  <w:style w:type="paragraph" w:customStyle="1" w:styleId="c2">
    <w:name w:val="c2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C25EE"/>
  </w:style>
  <w:style w:type="paragraph" w:customStyle="1" w:styleId="c22">
    <w:name w:val="c22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C2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5E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25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13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2020-11-08T20:21:00Z</dcterms:created>
  <dcterms:modified xsi:type="dcterms:W3CDTF">2020-11-08T21:01:00Z</dcterms:modified>
</cp:coreProperties>
</file>