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14B" w:rsidRDefault="00A3514B">
      <w:pPr>
        <w:rPr>
          <w:rFonts w:ascii="Georgia" w:hAnsi="Georgia"/>
          <w:color w:val="3F3F3F"/>
        </w:rPr>
      </w:pPr>
    </w:p>
    <w:p w:rsidR="00A3514B" w:rsidRDefault="00A3514B">
      <w:pPr>
        <w:rPr>
          <w:rFonts w:ascii="Georgia" w:hAnsi="Georgia"/>
          <w:color w:val="3F3F3F"/>
        </w:rPr>
      </w:pPr>
    </w:p>
    <w:p w:rsidR="00A3514B" w:rsidRDefault="00A3514B">
      <w:pPr>
        <w:rPr>
          <w:rFonts w:ascii="Georgia" w:hAnsi="Georgia"/>
          <w:color w:val="3F3F3F"/>
        </w:rPr>
      </w:pPr>
    </w:p>
    <w:p w:rsidR="00A3514B" w:rsidRDefault="00A3514B">
      <w:pPr>
        <w:rPr>
          <w:rFonts w:ascii="Georgia" w:hAnsi="Georgia"/>
          <w:color w:val="3F3F3F"/>
        </w:rPr>
      </w:pPr>
    </w:p>
    <w:p w:rsidR="00A3514B" w:rsidRDefault="00A3514B" w:rsidP="00567CD5">
      <w:pPr>
        <w:jc w:val="center"/>
        <w:rPr>
          <w:rFonts w:ascii="Georgia" w:hAnsi="Georgia"/>
          <w:color w:val="3F3F3F"/>
          <w:sz w:val="52"/>
          <w:szCs w:val="52"/>
        </w:rPr>
      </w:pPr>
      <w:r w:rsidRPr="00567CD5">
        <w:rPr>
          <w:rFonts w:ascii="Georgia" w:hAnsi="Georgia"/>
          <w:color w:val="3F3F3F"/>
          <w:sz w:val="52"/>
          <w:szCs w:val="52"/>
        </w:rPr>
        <w:t>Консультация</w:t>
      </w:r>
    </w:p>
    <w:p w:rsidR="00567CD5" w:rsidRPr="00567CD5" w:rsidRDefault="00567CD5" w:rsidP="00567CD5">
      <w:pPr>
        <w:jc w:val="center"/>
        <w:rPr>
          <w:rFonts w:ascii="Georgia" w:hAnsi="Georgia"/>
          <w:color w:val="3F3F3F"/>
          <w:sz w:val="52"/>
          <w:szCs w:val="52"/>
        </w:rPr>
      </w:pPr>
    </w:p>
    <w:p w:rsidR="00A3514B" w:rsidRPr="004B4BBD" w:rsidRDefault="00A3514B" w:rsidP="00A3514B">
      <w:pPr>
        <w:jc w:val="center"/>
        <w:rPr>
          <w:rFonts w:ascii="Gabriola" w:hAnsi="Gabriola"/>
          <w:b/>
          <w:color w:val="3F3F3F"/>
          <w:sz w:val="72"/>
          <w:szCs w:val="72"/>
        </w:rPr>
      </w:pPr>
      <w:r w:rsidRPr="004B4BBD">
        <w:rPr>
          <w:rFonts w:ascii="Gabriola" w:hAnsi="Gabriola"/>
          <w:b/>
          <w:color w:val="3F3F3F"/>
          <w:sz w:val="72"/>
          <w:szCs w:val="72"/>
        </w:rPr>
        <w:t>«Конструирование из бумаги в средней группе»</w:t>
      </w:r>
    </w:p>
    <w:p w:rsidR="00A3514B" w:rsidRDefault="00A3514B">
      <w:pPr>
        <w:rPr>
          <w:rFonts w:ascii="Georgia" w:hAnsi="Georgia"/>
          <w:color w:val="3F3F3F"/>
        </w:rPr>
      </w:pPr>
    </w:p>
    <w:p w:rsidR="00A3514B" w:rsidRDefault="00A3514B">
      <w:pPr>
        <w:rPr>
          <w:rFonts w:ascii="Georgia" w:hAnsi="Georgia"/>
          <w:color w:val="3F3F3F"/>
        </w:rPr>
      </w:pPr>
    </w:p>
    <w:p w:rsidR="00A3514B" w:rsidRDefault="00567CD5">
      <w:pPr>
        <w:rPr>
          <w:rFonts w:ascii="Georgia" w:hAnsi="Georgia"/>
          <w:color w:val="3F3F3F"/>
        </w:rPr>
      </w:pPr>
      <w:r>
        <w:rPr>
          <w:rFonts w:ascii="Georgia" w:hAnsi="Georgia"/>
          <w:noProof/>
          <w:color w:val="3F3F3F"/>
        </w:rPr>
        <w:drawing>
          <wp:inline distT="0" distB="0" distL="0" distR="0">
            <wp:extent cx="2917787" cy="3022898"/>
            <wp:effectExtent l="19050" t="0" r="0" b="0"/>
            <wp:docPr id="1" name="Рисунок 0" descr="ко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jpg"/>
                    <pic:cNvPicPr/>
                  </pic:nvPicPr>
                  <pic:blipFill>
                    <a:blip r:embed="rId5"/>
                    <a:stretch>
                      <a:fillRect/>
                    </a:stretch>
                  </pic:blipFill>
                  <pic:spPr>
                    <a:xfrm>
                      <a:off x="0" y="0"/>
                      <a:ext cx="2924175" cy="3029516"/>
                    </a:xfrm>
                    <a:prstGeom prst="rect">
                      <a:avLst/>
                    </a:prstGeom>
                  </pic:spPr>
                </pic:pic>
              </a:graphicData>
            </a:graphic>
          </wp:inline>
        </w:drawing>
      </w:r>
    </w:p>
    <w:p w:rsidR="00A3514B" w:rsidRDefault="00A3514B">
      <w:pPr>
        <w:rPr>
          <w:rFonts w:ascii="Georgia" w:hAnsi="Georgia"/>
          <w:color w:val="3F3F3F"/>
        </w:rPr>
      </w:pPr>
    </w:p>
    <w:p w:rsidR="0017746C" w:rsidRDefault="00567CD5">
      <w:pPr>
        <w:rPr>
          <w:rFonts w:ascii="Georgia" w:hAnsi="Georgia"/>
          <w:color w:val="3F3F3F"/>
        </w:rPr>
      </w:pPr>
      <w:r>
        <w:rPr>
          <w:rFonts w:ascii="Georgia" w:hAnsi="Georgia"/>
          <w:color w:val="3F3F3F"/>
        </w:rPr>
        <w:t xml:space="preserve">                                                                                                  </w:t>
      </w:r>
      <w:r w:rsidR="0017746C">
        <w:rPr>
          <w:rFonts w:ascii="Georgia" w:hAnsi="Georgia"/>
          <w:color w:val="3F3F3F"/>
        </w:rPr>
        <w:t>Выполнила воспитатель</w:t>
      </w:r>
    </w:p>
    <w:p w:rsidR="0017746C" w:rsidRDefault="0017746C">
      <w:pPr>
        <w:rPr>
          <w:rFonts w:ascii="Georgia" w:hAnsi="Georgia"/>
          <w:color w:val="3F3F3F"/>
        </w:rPr>
      </w:pPr>
      <w:r>
        <w:rPr>
          <w:rFonts w:ascii="Georgia" w:hAnsi="Georgia"/>
          <w:color w:val="3F3F3F"/>
        </w:rPr>
        <w:t xml:space="preserve">                                                                                                   МБДОУ Детский сад № 11 «Ручеек»</w:t>
      </w:r>
    </w:p>
    <w:p w:rsidR="00A3514B" w:rsidRDefault="0017746C">
      <w:pPr>
        <w:rPr>
          <w:rFonts w:ascii="Georgia" w:hAnsi="Georgia"/>
          <w:color w:val="3F3F3F"/>
        </w:rPr>
      </w:pPr>
      <w:r>
        <w:rPr>
          <w:rFonts w:ascii="Georgia" w:hAnsi="Georgia"/>
          <w:color w:val="3F3F3F"/>
        </w:rPr>
        <w:t xml:space="preserve">                                                                   </w:t>
      </w:r>
      <w:r w:rsidR="00567CD5">
        <w:rPr>
          <w:rFonts w:ascii="Georgia" w:hAnsi="Georgia"/>
          <w:color w:val="3F3F3F"/>
        </w:rPr>
        <w:t xml:space="preserve">                               </w:t>
      </w:r>
      <w:r>
        <w:rPr>
          <w:rFonts w:ascii="Georgia" w:hAnsi="Georgia"/>
          <w:color w:val="3F3F3F"/>
        </w:rPr>
        <w:t xml:space="preserve"> Вавилова М.В.    </w:t>
      </w:r>
    </w:p>
    <w:p w:rsidR="00A3514B" w:rsidRDefault="00A3514B">
      <w:pPr>
        <w:rPr>
          <w:rFonts w:ascii="Georgia" w:hAnsi="Georgia"/>
          <w:color w:val="3F3F3F"/>
        </w:rPr>
      </w:pPr>
    </w:p>
    <w:p w:rsidR="00A3514B" w:rsidRDefault="0017746C">
      <w:pPr>
        <w:rPr>
          <w:rFonts w:ascii="Georgia" w:hAnsi="Georgia"/>
          <w:color w:val="3F3F3F"/>
        </w:rPr>
      </w:pPr>
      <w:r>
        <w:rPr>
          <w:rFonts w:ascii="Georgia" w:hAnsi="Georgia"/>
          <w:color w:val="3F3F3F"/>
        </w:rPr>
        <w:t xml:space="preserve">                                                                                                 </w:t>
      </w:r>
    </w:p>
    <w:p w:rsidR="00A3514B" w:rsidRPr="0017746C" w:rsidRDefault="00A3514B" w:rsidP="0017746C">
      <w:pPr>
        <w:jc w:val="center"/>
        <w:rPr>
          <w:rFonts w:ascii="Georgia" w:hAnsi="Georgia"/>
          <w:b/>
          <w:color w:val="3F3F3F"/>
          <w:sz w:val="40"/>
          <w:szCs w:val="40"/>
        </w:rPr>
      </w:pPr>
      <w:r w:rsidRPr="0017746C">
        <w:rPr>
          <w:rFonts w:ascii="Georgia" w:hAnsi="Georgia"/>
          <w:b/>
          <w:color w:val="3F3F3F"/>
          <w:sz w:val="40"/>
          <w:szCs w:val="40"/>
        </w:rPr>
        <w:t>Содержание</w:t>
      </w:r>
      <w:r w:rsidR="00567599">
        <w:rPr>
          <w:rFonts w:ascii="Georgia" w:hAnsi="Georgia"/>
          <w:b/>
          <w:color w:val="3F3F3F"/>
          <w:sz w:val="40"/>
          <w:szCs w:val="40"/>
        </w:rPr>
        <w:t>:</w:t>
      </w:r>
    </w:p>
    <w:p w:rsidR="00567599" w:rsidRPr="004D0358" w:rsidRDefault="00567599">
      <w:pPr>
        <w:rPr>
          <w:rFonts w:ascii="Georgia" w:hAnsi="Georgia"/>
          <w:color w:val="3F3F3F"/>
          <w:sz w:val="28"/>
          <w:szCs w:val="28"/>
        </w:rPr>
      </w:pPr>
      <w:r w:rsidRPr="004D0358">
        <w:rPr>
          <w:rFonts w:ascii="Georgia" w:hAnsi="Georgia"/>
          <w:color w:val="3F3F3F"/>
          <w:sz w:val="28"/>
          <w:szCs w:val="28"/>
        </w:rPr>
        <w:t>1</w:t>
      </w:r>
      <w:r w:rsidR="004D0358">
        <w:rPr>
          <w:rFonts w:ascii="Georgia" w:hAnsi="Georgia"/>
          <w:color w:val="3F3F3F"/>
          <w:sz w:val="28"/>
          <w:szCs w:val="28"/>
        </w:rPr>
        <w:t>.</w:t>
      </w:r>
      <w:r w:rsidRPr="004D0358">
        <w:rPr>
          <w:rFonts w:ascii="Georgia" w:hAnsi="Georgia"/>
          <w:color w:val="3F3F3F"/>
          <w:sz w:val="28"/>
          <w:szCs w:val="28"/>
        </w:rPr>
        <w:t xml:space="preserve"> </w:t>
      </w:r>
      <w:r w:rsidR="0017746C" w:rsidRPr="004D0358">
        <w:rPr>
          <w:rFonts w:ascii="Georgia" w:hAnsi="Georgia"/>
          <w:color w:val="3F3F3F"/>
          <w:sz w:val="28"/>
          <w:szCs w:val="28"/>
        </w:rPr>
        <w:t>Цель и  задачи</w:t>
      </w:r>
      <w:r w:rsidR="00A3514B" w:rsidRPr="004D0358">
        <w:rPr>
          <w:rFonts w:ascii="Georgia" w:hAnsi="Georgia"/>
          <w:color w:val="3F3F3F"/>
          <w:sz w:val="28"/>
          <w:szCs w:val="28"/>
        </w:rPr>
        <w:t>.</w:t>
      </w:r>
      <w:r w:rsidR="0017746C" w:rsidRPr="004D0358">
        <w:rPr>
          <w:rFonts w:ascii="Georgia" w:hAnsi="Georgia"/>
          <w:color w:val="3F3F3F"/>
          <w:sz w:val="28"/>
          <w:szCs w:val="28"/>
        </w:rPr>
        <w:t xml:space="preserve"> </w:t>
      </w:r>
    </w:p>
    <w:p w:rsidR="0017746C" w:rsidRPr="004D0358" w:rsidRDefault="00567599">
      <w:pPr>
        <w:rPr>
          <w:rFonts w:ascii="Georgia" w:hAnsi="Georgia"/>
          <w:color w:val="3F3F3F"/>
          <w:sz w:val="28"/>
          <w:szCs w:val="28"/>
        </w:rPr>
      </w:pPr>
      <w:r w:rsidRPr="004D0358">
        <w:rPr>
          <w:rFonts w:ascii="Georgia" w:hAnsi="Georgia"/>
          <w:color w:val="3F3F3F"/>
          <w:sz w:val="28"/>
          <w:szCs w:val="28"/>
        </w:rPr>
        <w:t>2</w:t>
      </w:r>
      <w:r w:rsidR="004D0358">
        <w:rPr>
          <w:rFonts w:ascii="Georgia" w:hAnsi="Georgia"/>
          <w:color w:val="3F3F3F"/>
          <w:sz w:val="28"/>
          <w:szCs w:val="28"/>
        </w:rPr>
        <w:t>.</w:t>
      </w:r>
      <w:r w:rsidR="0017746C" w:rsidRPr="004D0358">
        <w:rPr>
          <w:rFonts w:ascii="Georgia" w:hAnsi="Georgia"/>
          <w:color w:val="3F3F3F"/>
          <w:sz w:val="28"/>
          <w:szCs w:val="28"/>
        </w:rPr>
        <w:t xml:space="preserve"> Типы занятий  </w:t>
      </w:r>
    </w:p>
    <w:p w:rsidR="0017746C" w:rsidRPr="004D0358" w:rsidRDefault="00567599">
      <w:pPr>
        <w:rPr>
          <w:rFonts w:ascii="Georgia" w:hAnsi="Georgia"/>
          <w:color w:val="3F3F3F"/>
          <w:sz w:val="28"/>
          <w:szCs w:val="28"/>
        </w:rPr>
      </w:pPr>
      <w:r w:rsidRPr="004D0358">
        <w:rPr>
          <w:rFonts w:ascii="Georgia" w:hAnsi="Georgia"/>
          <w:color w:val="3F3F3F"/>
          <w:sz w:val="28"/>
          <w:szCs w:val="28"/>
        </w:rPr>
        <w:t>3</w:t>
      </w:r>
      <w:r w:rsidR="00A3514B" w:rsidRPr="004D0358">
        <w:rPr>
          <w:rFonts w:ascii="Georgia" w:hAnsi="Georgia"/>
          <w:color w:val="3F3F3F"/>
          <w:sz w:val="28"/>
          <w:szCs w:val="28"/>
        </w:rPr>
        <w:t xml:space="preserve"> </w:t>
      </w:r>
      <w:r w:rsidR="004D0358">
        <w:rPr>
          <w:rFonts w:ascii="Georgia" w:hAnsi="Georgia"/>
          <w:color w:val="3F3F3F"/>
          <w:sz w:val="28"/>
          <w:szCs w:val="28"/>
        </w:rPr>
        <w:t>.</w:t>
      </w:r>
      <w:r w:rsidR="00A3514B" w:rsidRPr="004D0358">
        <w:rPr>
          <w:rFonts w:ascii="Georgia" w:hAnsi="Georgia"/>
          <w:color w:val="3F3F3F"/>
          <w:sz w:val="28"/>
          <w:szCs w:val="28"/>
        </w:rPr>
        <w:t>Виды конс</w:t>
      </w:r>
      <w:r w:rsidR="0017746C" w:rsidRPr="004D0358">
        <w:rPr>
          <w:rFonts w:ascii="Georgia" w:hAnsi="Georgia"/>
          <w:color w:val="3F3F3F"/>
          <w:sz w:val="28"/>
          <w:szCs w:val="28"/>
        </w:rPr>
        <w:t xml:space="preserve">труирования в средней группе  </w:t>
      </w:r>
    </w:p>
    <w:p w:rsidR="0017746C" w:rsidRPr="004D0358" w:rsidRDefault="00567599">
      <w:pPr>
        <w:rPr>
          <w:rFonts w:ascii="Georgia" w:hAnsi="Georgia"/>
          <w:color w:val="3F3F3F"/>
          <w:sz w:val="28"/>
          <w:szCs w:val="28"/>
        </w:rPr>
      </w:pPr>
      <w:r w:rsidRPr="004D0358">
        <w:rPr>
          <w:rFonts w:ascii="Georgia" w:hAnsi="Georgia"/>
          <w:color w:val="3F3F3F"/>
          <w:sz w:val="28"/>
          <w:szCs w:val="28"/>
        </w:rPr>
        <w:t>4</w:t>
      </w:r>
      <w:r w:rsidR="00A3514B" w:rsidRPr="004D0358">
        <w:rPr>
          <w:rFonts w:ascii="Georgia" w:hAnsi="Georgia"/>
          <w:color w:val="3F3F3F"/>
          <w:sz w:val="28"/>
          <w:szCs w:val="28"/>
        </w:rPr>
        <w:t xml:space="preserve"> </w:t>
      </w:r>
      <w:r w:rsidR="004D0358">
        <w:rPr>
          <w:rFonts w:ascii="Georgia" w:hAnsi="Georgia"/>
          <w:color w:val="3F3F3F"/>
          <w:sz w:val="28"/>
          <w:szCs w:val="28"/>
        </w:rPr>
        <w:t>.</w:t>
      </w:r>
      <w:r w:rsidR="00A3514B" w:rsidRPr="004D0358">
        <w:rPr>
          <w:rFonts w:ascii="Georgia" w:hAnsi="Georgia"/>
          <w:color w:val="3F3F3F"/>
          <w:sz w:val="28"/>
          <w:szCs w:val="28"/>
        </w:rPr>
        <w:t>Мате</w:t>
      </w:r>
      <w:r w:rsidR="0017746C" w:rsidRPr="004D0358">
        <w:rPr>
          <w:rFonts w:ascii="Georgia" w:hAnsi="Georgia"/>
          <w:color w:val="3F3F3F"/>
          <w:sz w:val="28"/>
          <w:szCs w:val="28"/>
        </w:rPr>
        <w:t xml:space="preserve">риалы для конструирования </w:t>
      </w:r>
    </w:p>
    <w:p w:rsidR="0017746C" w:rsidRPr="004D0358" w:rsidRDefault="00567599">
      <w:pPr>
        <w:rPr>
          <w:rFonts w:ascii="Georgia" w:hAnsi="Georgia"/>
          <w:color w:val="3F3F3F"/>
          <w:sz w:val="28"/>
          <w:szCs w:val="28"/>
        </w:rPr>
      </w:pPr>
      <w:r w:rsidRPr="004D0358">
        <w:rPr>
          <w:rFonts w:ascii="Georgia" w:hAnsi="Georgia"/>
          <w:color w:val="3F3F3F"/>
          <w:sz w:val="28"/>
          <w:szCs w:val="28"/>
        </w:rPr>
        <w:t>5</w:t>
      </w:r>
      <w:r w:rsidR="00A3514B" w:rsidRPr="004D0358">
        <w:rPr>
          <w:rFonts w:ascii="Georgia" w:hAnsi="Georgia"/>
          <w:color w:val="3F3F3F"/>
          <w:sz w:val="28"/>
          <w:szCs w:val="28"/>
        </w:rPr>
        <w:t xml:space="preserve"> </w:t>
      </w:r>
      <w:r w:rsidR="004D0358">
        <w:rPr>
          <w:rFonts w:ascii="Georgia" w:hAnsi="Georgia"/>
          <w:color w:val="3F3F3F"/>
          <w:sz w:val="28"/>
          <w:szCs w:val="28"/>
        </w:rPr>
        <w:t>.</w:t>
      </w:r>
      <w:r w:rsidR="00A3514B" w:rsidRPr="004D0358">
        <w:rPr>
          <w:rFonts w:ascii="Georgia" w:hAnsi="Georgia"/>
          <w:color w:val="3F3F3F"/>
          <w:sz w:val="28"/>
          <w:szCs w:val="28"/>
        </w:rPr>
        <w:t>Сочетание конструирования из бумаги с другими техниками изобразительного творчества</w:t>
      </w:r>
    </w:p>
    <w:p w:rsidR="001E1B31" w:rsidRPr="004D0358" w:rsidRDefault="001E1B31" w:rsidP="001E1B31">
      <w:pPr>
        <w:rPr>
          <w:rFonts w:ascii="Georgia" w:hAnsi="Georgia"/>
          <w:color w:val="3F3F3F"/>
          <w:sz w:val="28"/>
          <w:szCs w:val="28"/>
        </w:rPr>
      </w:pPr>
      <w:r w:rsidRPr="004D0358">
        <w:rPr>
          <w:rFonts w:ascii="Georgia" w:hAnsi="Georgia"/>
          <w:color w:val="3F3F3F"/>
          <w:sz w:val="28"/>
          <w:szCs w:val="28"/>
        </w:rPr>
        <w:t xml:space="preserve">6 </w:t>
      </w:r>
      <w:r w:rsidR="004D0358">
        <w:rPr>
          <w:rFonts w:ascii="Georgia" w:hAnsi="Georgia"/>
          <w:color w:val="3F3F3F"/>
          <w:sz w:val="28"/>
          <w:szCs w:val="28"/>
        </w:rPr>
        <w:t>.</w:t>
      </w:r>
      <w:r w:rsidRPr="004D0358">
        <w:rPr>
          <w:rFonts w:ascii="Georgia" w:hAnsi="Georgia"/>
          <w:color w:val="3F3F3F"/>
          <w:sz w:val="28"/>
          <w:szCs w:val="28"/>
        </w:rPr>
        <w:t xml:space="preserve">Использование мотивирующего материала на занятиях </w:t>
      </w:r>
    </w:p>
    <w:p w:rsidR="001E1B31" w:rsidRPr="004D0358" w:rsidRDefault="001E1B31">
      <w:pPr>
        <w:rPr>
          <w:rFonts w:ascii="Georgia" w:hAnsi="Georgia"/>
          <w:color w:val="3F3F3F"/>
          <w:sz w:val="28"/>
          <w:szCs w:val="28"/>
        </w:rPr>
      </w:pPr>
    </w:p>
    <w:p w:rsidR="00567599" w:rsidRPr="004D0358" w:rsidRDefault="00567599">
      <w:pPr>
        <w:rPr>
          <w:rFonts w:ascii="Georgia" w:hAnsi="Georgia"/>
          <w:color w:val="3F3F3F"/>
          <w:sz w:val="28"/>
          <w:szCs w:val="28"/>
        </w:rPr>
      </w:pPr>
    </w:p>
    <w:p w:rsidR="0017746C" w:rsidRPr="004D0358" w:rsidRDefault="0017746C">
      <w:pPr>
        <w:rPr>
          <w:rFonts w:ascii="Georgia" w:hAnsi="Georgia"/>
          <w:b/>
          <w:color w:val="3F3F3F"/>
          <w:sz w:val="28"/>
          <w:szCs w:val="28"/>
        </w:rPr>
      </w:pPr>
      <w:r w:rsidRPr="004D0358">
        <w:rPr>
          <w:rFonts w:ascii="Georgia" w:hAnsi="Georgia"/>
          <w:b/>
          <w:color w:val="3F3F3F"/>
          <w:sz w:val="28"/>
          <w:szCs w:val="28"/>
        </w:rPr>
        <w:t>Цель:</w:t>
      </w:r>
    </w:p>
    <w:p w:rsidR="0017746C" w:rsidRPr="004D0358" w:rsidRDefault="00567599">
      <w:pPr>
        <w:rPr>
          <w:rFonts w:ascii="Georgia" w:hAnsi="Georgia"/>
          <w:color w:val="3F3F3F"/>
          <w:sz w:val="28"/>
          <w:szCs w:val="28"/>
        </w:rPr>
      </w:pPr>
      <w:r w:rsidRPr="004D0358">
        <w:rPr>
          <w:rFonts w:ascii="Georgia" w:hAnsi="Georgia"/>
          <w:color w:val="3F3F3F"/>
          <w:sz w:val="28"/>
          <w:szCs w:val="28"/>
        </w:rPr>
        <w:t xml:space="preserve"> П</w:t>
      </w:r>
      <w:r w:rsidR="0017746C" w:rsidRPr="004D0358">
        <w:rPr>
          <w:rFonts w:ascii="Georgia" w:hAnsi="Georgia"/>
          <w:color w:val="3F3F3F"/>
          <w:sz w:val="28"/>
          <w:szCs w:val="28"/>
        </w:rPr>
        <w:t xml:space="preserve">обуждать детей к конструкторской деятельности с использованием бумажных материалов. </w:t>
      </w:r>
    </w:p>
    <w:p w:rsidR="0017746C" w:rsidRPr="004D0358" w:rsidRDefault="0017746C">
      <w:pPr>
        <w:rPr>
          <w:rFonts w:ascii="Georgia" w:hAnsi="Georgia"/>
          <w:b/>
          <w:color w:val="3F3F3F"/>
          <w:sz w:val="28"/>
          <w:szCs w:val="28"/>
        </w:rPr>
      </w:pPr>
      <w:r w:rsidRPr="004D0358">
        <w:rPr>
          <w:rFonts w:ascii="Georgia" w:hAnsi="Georgia"/>
          <w:b/>
          <w:color w:val="3F3F3F"/>
          <w:sz w:val="28"/>
          <w:szCs w:val="28"/>
        </w:rPr>
        <w:t>Задачи:</w:t>
      </w:r>
    </w:p>
    <w:p w:rsidR="0017746C" w:rsidRPr="004D0358" w:rsidRDefault="0017746C" w:rsidP="0017746C">
      <w:pPr>
        <w:pStyle w:val="a6"/>
        <w:numPr>
          <w:ilvl w:val="0"/>
          <w:numId w:val="1"/>
        </w:numPr>
        <w:rPr>
          <w:rFonts w:ascii="Georgia" w:hAnsi="Georgia"/>
          <w:color w:val="3F3F3F"/>
          <w:sz w:val="28"/>
          <w:szCs w:val="28"/>
        </w:rPr>
      </w:pPr>
      <w:r w:rsidRPr="004D0358">
        <w:rPr>
          <w:rFonts w:ascii="Georgia" w:hAnsi="Georgia"/>
          <w:color w:val="3F3F3F"/>
          <w:sz w:val="28"/>
          <w:szCs w:val="28"/>
        </w:rPr>
        <w:t>познакомить воспитанников со свойствами бумаги, которые используются в конструировании;</w:t>
      </w:r>
    </w:p>
    <w:p w:rsidR="0017746C" w:rsidRPr="004D0358" w:rsidRDefault="0017746C" w:rsidP="0017746C">
      <w:pPr>
        <w:pStyle w:val="a6"/>
        <w:numPr>
          <w:ilvl w:val="0"/>
          <w:numId w:val="1"/>
        </w:numPr>
        <w:rPr>
          <w:rFonts w:ascii="Georgia" w:hAnsi="Georgia"/>
          <w:color w:val="3F3F3F"/>
          <w:sz w:val="28"/>
          <w:szCs w:val="28"/>
        </w:rPr>
      </w:pPr>
      <w:r w:rsidRPr="004D0358">
        <w:rPr>
          <w:rFonts w:ascii="Georgia" w:hAnsi="Georgia"/>
          <w:color w:val="3F3F3F"/>
          <w:sz w:val="28"/>
          <w:szCs w:val="28"/>
        </w:rPr>
        <w:t xml:space="preserve">обучить детей основным техникам конструирования из бумаги (сминания, отрывания, скатывания, скручивания); </w:t>
      </w:r>
    </w:p>
    <w:p w:rsidR="0017746C" w:rsidRPr="004D0358" w:rsidRDefault="0017746C" w:rsidP="0017746C">
      <w:pPr>
        <w:pStyle w:val="a6"/>
        <w:numPr>
          <w:ilvl w:val="0"/>
          <w:numId w:val="1"/>
        </w:numPr>
        <w:rPr>
          <w:rFonts w:ascii="Georgia" w:hAnsi="Georgia"/>
          <w:color w:val="3F3F3F"/>
          <w:sz w:val="28"/>
          <w:szCs w:val="28"/>
        </w:rPr>
      </w:pPr>
      <w:r w:rsidRPr="004D0358">
        <w:rPr>
          <w:rFonts w:ascii="Georgia" w:hAnsi="Georgia"/>
          <w:color w:val="3F3F3F"/>
          <w:sz w:val="28"/>
          <w:szCs w:val="28"/>
        </w:rPr>
        <w:t xml:space="preserve">воспитание усидчивости, аккуратности, вежливого общения; </w:t>
      </w:r>
    </w:p>
    <w:p w:rsidR="0017746C" w:rsidRDefault="0017746C" w:rsidP="0017746C">
      <w:pPr>
        <w:pStyle w:val="a6"/>
        <w:numPr>
          <w:ilvl w:val="0"/>
          <w:numId w:val="1"/>
        </w:numPr>
        <w:rPr>
          <w:rFonts w:ascii="Georgia" w:hAnsi="Georgia"/>
          <w:color w:val="3F3F3F"/>
          <w:sz w:val="28"/>
          <w:szCs w:val="28"/>
        </w:rPr>
      </w:pPr>
      <w:r w:rsidRPr="004D0358">
        <w:rPr>
          <w:rFonts w:ascii="Georgia" w:hAnsi="Georgia"/>
          <w:color w:val="3F3F3F"/>
          <w:sz w:val="28"/>
          <w:szCs w:val="28"/>
        </w:rPr>
        <w:t>развитие интереса к коллективной деятельности.</w:t>
      </w:r>
    </w:p>
    <w:p w:rsidR="00881565" w:rsidRDefault="00881565">
      <w:pPr>
        <w:rPr>
          <w:noProof/>
        </w:rPr>
      </w:pPr>
    </w:p>
    <w:p w:rsidR="00881565" w:rsidRPr="00881565" w:rsidRDefault="00881565">
      <w:pPr>
        <w:rPr>
          <w:noProof/>
          <w:lang w:val="en-US"/>
        </w:rPr>
      </w:pPr>
      <w:r>
        <w:rPr>
          <w:noProof/>
        </w:rPr>
        <w:t xml:space="preserve">               </w:t>
      </w:r>
      <w:r>
        <w:rPr>
          <w:noProof/>
        </w:rPr>
        <w:drawing>
          <wp:inline distT="0" distB="0" distL="0" distR="0">
            <wp:extent cx="1975797" cy="1908000"/>
            <wp:effectExtent l="19050" t="0" r="5403" b="0"/>
            <wp:docPr id="7" name="Рисунок 6" descr="trak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ktor.jpg"/>
                    <pic:cNvPicPr/>
                  </pic:nvPicPr>
                  <pic:blipFill>
                    <a:blip r:embed="rId6" cstate="print"/>
                    <a:stretch>
                      <a:fillRect/>
                    </a:stretch>
                  </pic:blipFill>
                  <pic:spPr>
                    <a:xfrm>
                      <a:off x="0" y="0"/>
                      <a:ext cx="1975797" cy="1908000"/>
                    </a:xfrm>
                    <a:prstGeom prst="rect">
                      <a:avLst/>
                    </a:prstGeom>
                  </pic:spPr>
                </pic:pic>
              </a:graphicData>
            </a:graphic>
          </wp:inline>
        </w:drawing>
      </w:r>
      <w:r>
        <w:rPr>
          <w:noProof/>
        </w:rPr>
        <w:drawing>
          <wp:inline distT="0" distB="0" distL="0" distR="0">
            <wp:extent cx="2412270" cy="1905000"/>
            <wp:effectExtent l="19050" t="0" r="7080" b="0"/>
            <wp:docPr id="8" name="Рисунок 7" descr="кон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 (2).jpg"/>
                    <pic:cNvPicPr/>
                  </pic:nvPicPr>
                  <pic:blipFill>
                    <a:blip r:embed="rId7"/>
                    <a:stretch>
                      <a:fillRect/>
                    </a:stretch>
                  </pic:blipFill>
                  <pic:spPr>
                    <a:xfrm>
                      <a:off x="0" y="0"/>
                      <a:ext cx="2422594" cy="1913153"/>
                    </a:xfrm>
                    <a:prstGeom prst="rect">
                      <a:avLst/>
                    </a:prstGeom>
                  </pic:spPr>
                </pic:pic>
              </a:graphicData>
            </a:graphic>
          </wp:inline>
        </w:drawing>
      </w:r>
    </w:p>
    <w:p w:rsidR="00881565" w:rsidRDefault="00881565">
      <w:pPr>
        <w:rPr>
          <w:noProof/>
        </w:rPr>
      </w:pPr>
    </w:p>
    <w:p w:rsidR="00E72B08" w:rsidRPr="004D0358" w:rsidRDefault="004D0358">
      <w:pPr>
        <w:rPr>
          <w:rFonts w:ascii="Georgia" w:hAnsi="Georgia"/>
          <w:color w:val="3F3F3F"/>
          <w:sz w:val="28"/>
          <w:szCs w:val="28"/>
        </w:rPr>
      </w:pPr>
      <w:r w:rsidRPr="004D0358">
        <w:rPr>
          <w:rFonts w:ascii="Georgia" w:hAnsi="Georgia"/>
          <w:color w:val="3F3F3F"/>
          <w:sz w:val="28"/>
          <w:szCs w:val="28"/>
        </w:rPr>
        <w:t xml:space="preserve">  </w:t>
      </w:r>
      <w:r w:rsidR="00E72B08" w:rsidRPr="004D0358">
        <w:rPr>
          <w:rFonts w:ascii="Georgia" w:hAnsi="Georgia"/>
          <w:color w:val="3F3F3F"/>
          <w:sz w:val="28"/>
          <w:szCs w:val="28"/>
        </w:rPr>
        <w:t>С бумагой ребёнок знакомится ещё на первом году жизни. В младших группах детского сада он учится делать аппликации из бумаги, украшает картонные открытки, занимается лепкой на бумажной основе. Ребята 3–4 лет осваивают понятие формы, развивают навык вырезания из бумаги. Младшие дошкольники накапливают знания и умения для будущей работы с бумагой. Педагог не должен спешить, должен быть внимателен к возрастным особенностям каждой группы. Любая деятельность должна доставлять ребёнку радость и удовлетворение, а ребёнка больше всего радует, когда ему удаётся выполнить поставленную задачу. В возрасте 4–5 лет дошкольники имеют представление об основах конструирования по занятиям с кубиками, пластмассовым конструктором, они складывали домики из пластилиновых брёвен и пристраивали к ним крышу из палочек — вон она, конструктивная деятельность. Заниматься конструированием из бумажного материала (листы бумаги, картон, коробки, спичечные коробки, картонные валики и др.) начинают заниматься в средней группе.</w:t>
      </w:r>
    </w:p>
    <w:p w:rsidR="00567599" w:rsidRPr="004D0358" w:rsidRDefault="00E72B08">
      <w:pPr>
        <w:rPr>
          <w:rFonts w:ascii="Georgia" w:hAnsi="Georgia"/>
          <w:b/>
          <w:color w:val="3F3F3F"/>
          <w:sz w:val="28"/>
          <w:szCs w:val="28"/>
        </w:rPr>
      </w:pPr>
      <w:r w:rsidRPr="004D0358">
        <w:rPr>
          <w:rFonts w:ascii="Georgia" w:hAnsi="Georgia"/>
          <w:b/>
          <w:color w:val="3F3F3F"/>
          <w:sz w:val="28"/>
          <w:szCs w:val="28"/>
        </w:rPr>
        <w:t>Типы занятий</w:t>
      </w:r>
    </w:p>
    <w:p w:rsidR="00567599" w:rsidRPr="004D0358" w:rsidRDefault="00E72B08">
      <w:pPr>
        <w:rPr>
          <w:rFonts w:ascii="Georgia" w:hAnsi="Georgia"/>
          <w:color w:val="3F3F3F"/>
          <w:sz w:val="28"/>
          <w:szCs w:val="28"/>
        </w:rPr>
      </w:pPr>
      <w:r w:rsidRPr="004D0358">
        <w:rPr>
          <w:rFonts w:ascii="Georgia" w:hAnsi="Georgia"/>
          <w:color w:val="3F3F3F"/>
          <w:sz w:val="28"/>
          <w:szCs w:val="28"/>
        </w:rPr>
        <w:t xml:space="preserve"> Полный показ и</w:t>
      </w:r>
      <w:r w:rsidR="007300AB">
        <w:rPr>
          <w:rFonts w:ascii="Georgia" w:hAnsi="Georgia"/>
          <w:color w:val="3F3F3F"/>
          <w:sz w:val="28"/>
          <w:szCs w:val="28"/>
        </w:rPr>
        <w:t xml:space="preserve"> образец  </w:t>
      </w:r>
      <w:r w:rsidR="004D0358">
        <w:rPr>
          <w:rFonts w:ascii="Georgia" w:hAnsi="Georgia"/>
          <w:color w:val="3F3F3F"/>
          <w:sz w:val="28"/>
          <w:szCs w:val="28"/>
        </w:rPr>
        <w:t>используется на первых</w:t>
      </w:r>
      <w:r w:rsidRPr="004D0358">
        <w:rPr>
          <w:rFonts w:ascii="Georgia" w:hAnsi="Georgia"/>
          <w:color w:val="3F3F3F"/>
          <w:sz w:val="28"/>
          <w:szCs w:val="28"/>
        </w:rPr>
        <w:t xml:space="preserve"> занятиях по конструированию из бумаги, в дальнейшем — п</w:t>
      </w:r>
      <w:r w:rsidR="004D0358">
        <w:rPr>
          <w:rFonts w:ascii="Georgia" w:hAnsi="Georgia"/>
          <w:color w:val="3F3F3F"/>
          <w:sz w:val="28"/>
          <w:szCs w:val="28"/>
        </w:rPr>
        <w:t>ри создании сложных конструкций; п</w:t>
      </w:r>
      <w:r w:rsidRPr="004D0358">
        <w:rPr>
          <w:rFonts w:ascii="Georgia" w:hAnsi="Georgia"/>
          <w:color w:val="3F3F3F"/>
          <w:sz w:val="28"/>
          <w:szCs w:val="28"/>
        </w:rPr>
        <w:t>о образцу (при этом воспитатель даёт устные инструкции и объяснения по созданию предмета). При подготовке к занятию по конструированию необходимо помнить, что цель изобразительной деятельности ребёнка — не создание поделок, а развитие эстетического вкуса, фантазии, конструктивного мышления и воспитание нравственных качеств.</w:t>
      </w:r>
    </w:p>
    <w:p w:rsidR="00567599" w:rsidRPr="004D0358" w:rsidRDefault="00E72B08">
      <w:pPr>
        <w:rPr>
          <w:rFonts w:ascii="Georgia" w:hAnsi="Georgia"/>
          <w:b/>
          <w:color w:val="3F3F3F"/>
          <w:sz w:val="28"/>
          <w:szCs w:val="28"/>
        </w:rPr>
      </w:pPr>
      <w:r w:rsidRPr="004D0358">
        <w:rPr>
          <w:rFonts w:ascii="Georgia" w:hAnsi="Georgia"/>
          <w:color w:val="3F3F3F"/>
          <w:sz w:val="28"/>
          <w:szCs w:val="28"/>
        </w:rPr>
        <w:t xml:space="preserve"> </w:t>
      </w:r>
      <w:r w:rsidRPr="004D0358">
        <w:rPr>
          <w:rFonts w:ascii="Georgia" w:hAnsi="Georgia"/>
          <w:b/>
          <w:color w:val="3F3F3F"/>
          <w:sz w:val="28"/>
          <w:szCs w:val="28"/>
        </w:rPr>
        <w:t>Виды конструирования в средней группе</w:t>
      </w:r>
      <w:proofErr w:type="gramStart"/>
      <w:r w:rsidRPr="004D0358">
        <w:rPr>
          <w:rFonts w:ascii="Georgia" w:hAnsi="Georgia"/>
          <w:b/>
          <w:color w:val="3F3F3F"/>
          <w:sz w:val="28"/>
          <w:szCs w:val="28"/>
        </w:rPr>
        <w:t xml:space="preserve"> </w:t>
      </w:r>
      <w:r w:rsidR="00567599" w:rsidRPr="004D0358">
        <w:rPr>
          <w:rFonts w:ascii="Georgia" w:hAnsi="Georgia"/>
          <w:b/>
          <w:color w:val="3F3F3F"/>
          <w:sz w:val="28"/>
          <w:szCs w:val="28"/>
        </w:rPr>
        <w:t>:</w:t>
      </w:r>
      <w:proofErr w:type="gramEnd"/>
    </w:p>
    <w:p w:rsidR="00E72B08" w:rsidRPr="004D0358" w:rsidRDefault="00567599">
      <w:pPr>
        <w:rPr>
          <w:rFonts w:ascii="Georgia" w:hAnsi="Georgia"/>
          <w:color w:val="3F3F3F"/>
          <w:sz w:val="28"/>
          <w:szCs w:val="28"/>
        </w:rPr>
      </w:pPr>
      <w:r w:rsidRPr="004D0358">
        <w:rPr>
          <w:rFonts w:ascii="Georgia" w:hAnsi="Georgia"/>
          <w:b/>
          <w:color w:val="3F3F3F"/>
          <w:sz w:val="28"/>
          <w:szCs w:val="28"/>
        </w:rPr>
        <w:t>1</w:t>
      </w:r>
      <w:r w:rsidR="007300AB">
        <w:rPr>
          <w:rFonts w:ascii="Georgia" w:hAnsi="Georgia"/>
          <w:b/>
          <w:color w:val="3F3F3F"/>
          <w:sz w:val="28"/>
          <w:szCs w:val="28"/>
        </w:rPr>
        <w:t>.</w:t>
      </w:r>
      <w:r w:rsidR="00E72B08" w:rsidRPr="004D0358">
        <w:rPr>
          <w:rFonts w:ascii="Georgia" w:hAnsi="Georgia"/>
          <w:b/>
          <w:color w:val="3F3F3F"/>
          <w:sz w:val="28"/>
          <w:szCs w:val="28"/>
        </w:rPr>
        <w:t xml:space="preserve"> Конструирование на плоскости</w:t>
      </w:r>
      <w:r w:rsidR="00E72B08" w:rsidRPr="004D0358">
        <w:rPr>
          <w:rFonts w:ascii="Georgia" w:hAnsi="Georgia"/>
          <w:color w:val="3F3F3F"/>
          <w:sz w:val="28"/>
          <w:szCs w:val="28"/>
        </w:rPr>
        <w:t>. Воспитанники учатся создавать композицию на горизонтальной поверхности. Развивается сенсорное чувство цвета, пространства и формы. Ребята не просто приклеивают детали на лист бумаги или картона, но учатся устанавливать и отображать связи элементов фона и переднего плана.</w:t>
      </w:r>
    </w:p>
    <w:p w:rsidR="00E72B08" w:rsidRPr="004D0358" w:rsidRDefault="00E72B08">
      <w:pPr>
        <w:rPr>
          <w:rFonts w:ascii="Georgia" w:hAnsi="Georgia"/>
          <w:color w:val="3F3F3F"/>
          <w:sz w:val="28"/>
          <w:szCs w:val="28"/>
        </w:rPr>
      </w:pPr>
      <w:r w:rsidRPr="004D0358">
        <w:rPr>
          <w:rFonts w:ascii="Georgia" w:hAnsi="Georgia"/>
          <w:b/>
          <w:color w:val="3F3F3F"/>
          <w:sz w:val="28"/>
          <w:szCs w:val="28"/>
        </w:rPr>
        <w:t xml:space="preserve"> 2</w:t>
      </w:r>
      <w:r w:rsidR="007300AB">
        <w:rPr>
          <w:rFonts w:ascii="Georgia" w:hAnsi="Georgia"/>
          <w:b/>
          <w:color w:val="3F3F3F"/>
          <w:sz w:val="28"/>
          <w:szCs w:val="28"/>
        </w:rPr>
        <w:t>.</w:t>
      </w:r>
      <w:r w:rsidRPr="004D0358">
        <w:rPr>
          <w:b/>
          <w:sz w:val="28"/>
          <w:szCs w:val="28"/>
        </w:rPr>
        <w:t xml:space="preserve"> </w:t>
      </w:r>
      <w:r w:rsidRPr="004D0358">
        <w:rPr>
          <w:rFonts w:ascii="Georgia" w:hAnsi="Georgia"/>
          <w:b/>
          <w:color w:val="3F3F3F"/>
          <w:sz w:val="28"/>
          <w:szCs w:val="28"/>
        </w:rPr>
        <w:t>Объёмное конструирование.</w:t>
      </w:r>
      <w:r w:rsidRPr="004D0358">
        <w:rPr>
          <w:rFonts w:ascii="Georgia" w:hAnsi="Georgia"/>
          <w:color w:val="3F3F3F"/>
          <w:sz w:val="28"/>
          <w:szCs w:val="28"/>
        </w:rPr>
        <w:t xml:space="preserve"> Дети вырезают из бумаги или картона элементы по шаблону, из которых создают трёхмерный объект.</w:t>
      </w:r>
      <w:r w:rsidRPr="004D0358">
        <w:rPr>
          <w:rFonts w:ascii="Georgia" w:hAnsi="Georgia"/>
          <w:color w:val="3F3F3F"/>
          <w:sz w:val="28"/>
          <w:szCs w:val="28"/>
        </w:rPr>
        <w:br/>
      </w:r>
      <w:r w:rsidRPr="004D0358">
        <w:rPr>
          <w:sz w:val="28"/>
          <w:szCs w:val="28"/>
        </w:rPr>
        <w:lastRenderedPageBreak/>
        <w:t xml:space="preserve"> </w:t>
      </w:r>
      <w:r w:rsidRPr="004D0358">
        <w:rPr>
          <w:b/>
          <w:sz w:val="28"/>
          <w:szCs w:val="28"/>
        </w:rPr>
        <w:t>3</w:t>
      </w:r>
      <w:r w:rsidR="007300AB">
        <w:rPr>
          <w:b/>
          <w:sz w:val="28"/>
          <w:szCs w:val="28"/>
        </w:rPr>
        <w:t>.</w:t>
      </w:r>
      <w:r w:rsidRPr="004D0358">
        <w:rPr>
          <w:rFonts w:ascii="Georgia" w:hAnsi="Georgia"/>
          <w:b/>
          <w:color w:val="3F3F3F"/>
          <w:sz w:val="28"/>
          <w:szCs w:val="28"/>
        </w:rPr>
        <w:t>Конструирование из полосок бумаги.</w:t>
      </w:r>
      <w:r w:rsidRPr="004D0358">
        <w:rPr>
          <w:rFonts w:ascii="Georgia" w:hAnsi="Georgia"/>
          <w:color w:val="3F3F3F"/>
          <w:sz w:val="28"/>
          <w:szCs w:val="28"/>
        </w:rPr>
        <w:t xml:space="preserve"> Из этих элементов можно создавать изображение на плоскости и объёмные работы.</w:t>
      </w:r>
    </w:p>
    <w:p w:rsidR="00567599" w:rsidRPr="004D0358" w:rsidRDefault="00E72B08">
      <w:pPr>
        <w:rPr>
          <w:rFonts w:ascii="Georgia" w:hAnsi="Georgia"/>
          <w:color w:val="3F3F3F"/>
          <w:sz w:val="28"/>
          <w:szCs w:val="28"/>
        </w:rPr>
      </w:pPr>
      <w:r w:rsidRPr="004D0358">
        <w:rPr>
          <w:rFonts w:ascii="Georgia" w:hAnsi="Georgia"/>
          <w:b/>
          <w:color w:val="3F3F3F"/>
          <w:sz w:val="28"/>
          <w:szCs w:val="28"/>
        </w:rPr>
        <w:t>4</w:t>
      </w:r>
      <w:r w:rsidR="007300AB">
        <w:rPr>
          <w:rFonts w:ascii="Georgia" w:hAnsi="Georgia"/>
          <w:b/>
          <w:color w:val="3F3F3F"/>
          <w:sz w:val="28"/>
          <w:szCs w:val="28"/>
        </w:rPr>
        <w:t>.</w:t>
      </w:r>
      <w:r w:rsidRPr="004D0358">
        <w:rPr>
          <w:rFonts w:ascii="Georgia" w:hAnsi="Georgia"/>
          <w:b/>
          <w:color w:val="3F3F3F"/>
          <w:sz w:val="28"/>
          <w:szCs w:val="28"/>
        </w:rPr>
        <w:t>Оригами</w:t>
      </w:r>
      <w:r w:rsidR="004D0358">
        <w:rPr>
          <w:rFonts w:ascii="Georgia" w:hAnsi="Georgia"/>
          <w:b/>
          <w:color w:val="3F3F3F"/>
          <w:sz w:val="28"/>
          <w:szCs w:val="28"/>
        </w:rPr>
        <w:t xml:space="preserve">. </w:t>
      </w:r>
      <w:r w:rsidRPr="004D0358">
        <w:rPr>
          <w:rFonts w:ascii="Georgia" w:hAnsi="Georgia"/>
          <w:color w:val="3F3F3F"/>
          <w:sz w:val="28"/>
          <w:szCs w:val="28"/>
        </w:rPr>
        <w:t xml:space="preserve"> </w:t>
      </w:r>
      <w:r w:rsidR="004D0358">
        <w:rPr>
          <w:rFonts w:ascii="Georgia" w:hAnsi="Georgia"/>
          <w:color w:val="3F3F3F"/>
          <w:sz w:val="28"/>
          <w:szCs w:val="28"/>
        </w:rPr>
        <w:t>Оригами</w:t>
      </w:r>
      <w:r w:rsidRPr="004D0358">
        <w:rPr>
          <w:rFonts w:ascii="Georgia" w:hAnsi="Georgia"/>
          <w:color w:val="3F3F3F"/>
          <w:sz w:val="28"/>
          <w:szCs w:val="28"/>
        </w:rPr>
        <w:t xml:space="preserve">– </w:t>
      </w:r>
      <w:proofErr w:type="gramStart"/>
      <w:r w:rsidRPr="004D0358">
        <w:rPr>
          <w:rFonts w:ascii="Georgia" w:hAnsi="Georgia"/>
          <w:color w:val="3F3F3F"/>
          <w:sz w:val="28"/>
          <w:szCs w:val="28"/>
        </w:rPr>
        <w:t>за</w:t>
      </w:r>
      <w:proofErr w:type="gramEnd"/>
      <w:r w:rsidRPr="004D0358">
        <w:rPr>
          <w:rFonts w:ascii="Georgia" w:hAnsi="Georgia"/>
          <w:color w:val="3F3F3F"/>
          <w:sz w:val="28"/>
          <w:szCs w:val="28"/>
        </w:rPr>
        <w:t>родившаяся в Китае и достигшая расцвета в Японии, древняя техника складывания из листа бумаги объёмных фигур. При создании фигурки-оригами ножницы не нужны. Занятия оригами способствуют развитию мелкой мот</w:t>
      </w:r>
      <w:r w:rsidR="004D0358">
        <w:rPr>
          <w:rFonts w:ascii="Georgia" w:hAnsi="Georgia"/>
          <w:color w:val="3F3F3F"/>
          <w:sz w:val="28"/>
          <w:szCs w:val="28"/>
        </w:rPr>
        <w:t>о</w:t>
      </w:r>
      <w:r w:rsidRPr="004D0358">
        <w:rPr>
          <w:rFonts w:ascii="Georgia" w:hAnsi="Georgia"/>
          <w:color w:val="3F3F3F"/>
          <w:sz w:val="28"/>
          <w:szCs w:val="28"/>
        </w:rPr>
        <w:t>рики рук, конструктивного мышления, стимулируется развитие памяти, формируется глазомер, прививается культура труда, расширяется кругозор. Когда дошкольниками освоена техника складывания бумаги, сгибания листа, чтобы совпадали его углы, можно начинать проводить занятия по оригами (как правило, с 5 летнего возраста)</w:t>
      </w:r>
    </w:p>
    <w:p w:rsidR="00567599" w:rsidRPr="004D0358" w:rsidRDefault="00E72B08">
      <w:pPr>
        <w:rPr>
          <w:rFonts w:ascii="Georgia" w:hAnsi="Georgia"/>
          <w:b/>
          <w:color w:val="3F3F3F"/>
          <w:sz w:val="28"/>
          <w:szCs w:val="28"/>
        </w:rPr>
      </w:pPr>
      <w:r w:rsidRPr="004D0358">
        <w:rPr>
          <w:rFonts w:ascii="Georgia" w:hAnsi="Georgia"/>
          <w:color w:val="3F3F3F"/>
          <w:sz w:val="28"/>
          <w:szCs w:val="28"/>
        </w:rPr>
        <w:br/>
      </w:r>
      <w:r w:rsidRPr="004D0358">
        <w:rPr>
          <w:rFonts w:ascii="Georgia" w:hAnsi="Georgia"/>
          <w:b/>
          <w:color w:val="3F3F3F"/>
          <w:sz w:val="28"/>
          <w:szCs w:val="28"/>
        </w:rPr>
        <w:t xml:space="preserve">Материалы для конструирования </w:t>
      </w:r>
    </w:p>
    <w:p w:rsidR="00E72B08" w:rsidRPr="004D0358" w:rsidRDefault="00E72B08">
      <w:pPr>
        <w:rPr>
          <w:rFonts w:ascii="Georgia" w:hAnsi="Georgia"/>
          <w:color w:val="3F3F3F"/>
          <w:sz w:val="28"/>
          <w:szCs w:val="28"/>
        </w:rPr>
      </w:pPr>
      <w:r w:rsidRPr="004D0358">
        <w:rPr>
          <w:rFonts w:ascii="Georgia" w:hAnsi="Georgia"/>
          <w:color w:val="3F3F3F"/>
          <w:sz w:val="28"/>
          <w:szCs w:val="28"/>
        </w:rPr>
        <w:t>Писчая и цветная бумага формата А</w:t>
      </w:r>
      <w:proofErr w:type="gramStart"/>
      <w:r w:rsidRPr="004D0358">
        <w:rPr>
          <w:rFonts w:ascii="Georgia" w:hAnsi="Georgia"/>
          <w:color w:val="3F3F3F"/>
          <w:sz w:val="28"/>
          <w:szCs w:val="28"/>
        </w:rPr>
        <w:t>4</w:t>
      </w:r>
      <w:proofErr w:type="gramEnd"/>
      <w:r w:rsidRPr="004D0358">
        <w:rPr>
          <w:rFonts w:ascii="Georgia" w:hAnsi="Georgia"/>
          <w:color w:val="3F3F3F"/>
          <w:sz w:val="28"/>
          <w:szCs w:val="28"/>
        </w:rPr>
        <w:t>. Цветной картон. Бархатная цветная бумага. Обрезки обоев. Бросовый бумажный материал: спичечные коробки, трубки рулонов бумаги, бумажные тарелки и стаканчики и др. Листы бумаги для скрапбукинга — листы плотной бумаги с тематическим принтом. Дорогостоящий материал для детских поделок.</w:t>
      </w:r>
    </w:p>
    <w:p w:rsidR="00567599" w:rsidRPr="004D0358" w:rsidRDefault="00E72B08">
      <w:pPr>
        <w:rPr>
          <w:rFonts w:ascii="Georgia" w:hAnsi="Georgia"/>
          <w:b/>
          <w:color w:val="3F3F3F"/>
          <w:sz w:val="28"/>
          <w:szCs w:val="28"/>
        </w:rPr>
      </w:pPr>
      <w:r w:rsidRPr="004D0358">
        <w:rPr>
          <w:rFonts w:ascii="Georgia" w:hAnsi="Georgia"/>
          <w:b/>
          <w:color w:val="3F3F3F"/>
          <w:sz w:val="28"/>
          <w:szCs w:val="28"/>
        </w:rPr>
        <w:t>Сочетание конструирования из бумаги с другими техниками изобразительного творчества</w:t>
      </w:r>
    </w:p>
    <w:p w:rsidR="00567599" w:rsidRPr="004D0358" w:rsidRDefault="00E72B08">
      <w:pPr>
        <w:rPr>
          <w:rFonts w:ascii="Georgia" w:hAnsi="Georgia"/>
          <w:color w:val="3F3F3F"/>
          <w:sz w:val="28"/>
          <w:szCs w:val="28"/>
        </w:rPr>
      </w:pPr>
      <w:r w:rsidRPr="004D0358">
        <w:rPr>
          <w:rFonts w:ascii="Georgia" w:hAnsi="Georgia"/>
          <w:color w:val="3F3F3F"/>
          <w:sz w:val="28"/>
          <w:szCs w:val="28"/>
        </w:rPr>
        <w:t xml:space="preserve"> Для создания предметов из бумаги следует привлекать такие техники изобразительного творчества, как рисование, раскрашивание, аппликация, лепка. Дошкольники 4–5 лет владеют основными приёмами этих техник и с удовольствием дополняют ими бумажные модели. При создании изображения животных и людей воспитанники могут дорисовать части лица или тела/мордочки или лап. Приёмами аппликации можно воспользоваться для имитации оперения птиц, кроны дерева, травы на лужайке и т. д. Пластилиновые детали тоже часто используются для дополнения и/или украшения бумажных поделок. Раскрашивание стоит применять в работах из плотного картона или бросового материала, работа и</w:t>
      </w:r>
      <w:r w:rsidR="001E1B31" w:rsidRPr="004D0358">
        <w:rPr>
          <w:rFonts w:ascii="Georgia" w:hAnsi="Georgia"/>
          <w:color w:val="3F3F3F"/>
          <w:sz w:val="28"/>
          <w:szCs w:val="28"/>
        </w:rPr>
        <w:t>з бумаги деформируется при нанес</w:t>
      </w:r>
      <w:r w:rsidRPr="004D0358">
        <w:rPr>
          <w:rFonts w:ascii="Georgia" w:hAnsi="Georgia"/>
          <w:color w:val="3F3F3F"/>
          <w:sz w:val="28"/>
          <w:szCs w:val="28"/>
        </w:rPr>
        <w:t>ении краски.</w:t>
      </w:r>
    </w:p>
    <w:p w:rsidR="00567599" w:rsidRPr="004D0358" w:rsidRDefault="00567599">
      <w:pPr>
        <w:rPr>
          <w:rFonts w:ascii="Georgia" w:hAnsi="Georgia"/>
          <w:color w:val="3F3F3F"/>
          <w:sz w:val="28"/>
          <w:szCs w:val="28"/>
        </w:rPr>
      </w:pPr>
    </w:p>
    <w:p w:rsidR="00567599" w:rsidRPr="004D0358" w:rsidRDefault="00567599">
      <w:pPr>
        <w:rPr>
          <w:rFonts w:ascii="Georgia" w:hAnsi="Georgia"/>
          <w:color w:val="3F3F3F"/>
          <w:sz w:val="28"/>
          <w:szCs w:val="28"/>
        </w:rPr>
      </w:pPr>
    </w:p>
    <w:p w:rsidR="00567599" w:rsidRPr="004D0358" w:rsidRDefault="00E72B08">
      <w:pPr>
        <w:rPr>
          <w:rFonts w:ascii="Georgia" w:hAnsi="Georgia"/>
          <w:b/>
          <w:color w:val="3F3F3F"/>
          <w:sz w:val="28"/>
          <w:szCs w:val="28"/>
        </w:rPr>
      </w:pPr>
      <w:r w:rsidRPr="004D0358">
        <w:rPr>
          <w:rFonts w:ascii="Georgia" w:hAnsi="Georgia"/>
          <w:b/>
          <w:color w:val="3F3F3F"/>
          <w:sz w:val="28"/>
          <w:szCs w:val="28"/>
        </w:rPr>
        <w:lastRenderedPageBreak/>
        <w:t>Использование мотивирующего материала на занятиях</w:t>
      </w:r>
      <w:proofErr w:type="gramStart"/>
      <w:r w:rsidRPr="004D0358">
        <w:rPr>
          <w:rFonts w:ascii="Georgia" w:hAnsi="Georgia"/>
          <w:b/>
          <w:color w:val="3F3F3F"/>
          <w:sz w:val="28"/>
          <w:szCs w:val="28"/>
        </w:rPr>
        <w:t xml:space="preserve"> </w:t>
      </w:r>
      <w:r w:rsidR="004D0358">
        <w:rPr>
          <w:rFonts w:ascii="Georgia" w:hAnsi="Georgia"/>
          <w:b/>
          <w:color w:val="3F3F3F"/>
          <w:sz w:val="28"/>
          <w:szCs w:val="28"/>
        </w:rPr>
        <w:t>.</w:t>
      </w:r>
      <w:proofErr w:type="gramEnd"/>
    </w:p>
    <w:p w:rsidR="00A40723" w:rsidRDefault="004D0358">
      <w:pPr>
        <w:rPr>
          <w:sz w:val="28"/>
          <w:szCs w:val="28"/>
        </w:rPr>
      </w:pPr>
      <w:r>
        <w:rPr>
          <w:rFonts w:ascii="Georgia" w:hAnsi="Georgia"/>
          <w:color w:val="3F3F3F"/>
          <w:sz w:val="28"/>
          <w:szCs w:val="28"/>
        </w:rPr>
        <w:t xml:space="preserve">    </w:t>
      </w:r>
      <w:r w:rsidR="00E72B08" w:rsidRPr="004D0358">
        <w:rPr>
          <w:rFonts w:ascii="Georgia" w:hAnsi="Georgia"/>
          <w:color w:val="3F3F3F"/>
          <w:sz w:val="28"/>
          <w:szCs w:val="28"/>
        </w:rPr>
        <w:t>На подготовительном этапе каждого занятия необходимо привлекать мотивирующий материал. Это нужно для активизации фантазии воспитанников, расширения кругозора, усиления интереса к творческой деятельности, развития эстетического вкуса. Материал должен быть разнообразным: Наглядный материал (карточки с изображением предметов или объектов по теме, плакаты, раздаточный материал). Аудиосопровождение (прослушивание песенок по теме занятия или фоновое звучание мелодий во время игры или физкультминутки). Чтение стихотворений, потешек, пословиц и поговорок. Загадки. Создание игровой ситуации (с использованием игрушек или предметов по теме). Показ слайдов или</w:t>
      </w:r>
      <w:r w:rsidR="00881565">
        <w:rPr>
          <w:rFonts w:ascii="Georgia" w:hAnsi="Georgia"/>
          <w:color w:val="3F3F3F"/>
          <w:sz w:val="28"/>
          <w:szCs w:val="28"/>
        </w:rPr>
        <w:t xml:space="preserve"> презентации по теме занятия</w:t>
      </w:r>
      <w:r w:rsidR="00E72B08" w:rsidRPr="004D0358">
        <w:rPr>
          <w:rFonts w:ascii="Georgia" w:hAnsi="Georgia"/>
          <w:color w:val="3F3F3F"/>
          <w:sz w:val="28"/>
          <w:szCs w:val="28"/>
        </w:rPr>
        <w:br/>
        <w:t xml:space="preserve"> </w:t>
      </w:r>
      <w:r w:rsidR="00E72B08" w:rsidRPr="004D0358">
        <w:rPr>
          <w:rFonts w:ascii="Georgia" w:hAnsi="Georgia"/>
          <w:color w:val="3F3F3F"/>
          <w:sz w:val="28"/>
          <w:szCs w:val="28"/>
        </w:rPr>
        <w:br/>
      </w:r>
      <w:r w:rsidR="00E72B08" w:rsidRPr="004D0358">
        <w:rPr>
          <w:sz w:val="28"/>
          <w:szCs w:val="28"/>
        </w:rPr>
        <w:t xml:space="preserve"> </w:t>
      </w:r>
      <w:r w:rsidR="00A40723">
        <w:rPr>
          <w:noProof/>
          <w:sz w:val="28"/>
          <w:szCs w:val="28"/>
        </w:rPr>
        <w:drawing>
          <wp:inline distT="0" distB="0" distL="0" distR="0">
            <wp:extent cx="2766035" cy="2076226"/>
            <wp:effectExtent l="152400" t="190500" r="148615" b="190724"/>
            <wp:docPr id="3" name="Рисунок 2" descr="кон ма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 маш.jpg"/>
                    <pic:cNvPicPr/>
                  </pic:nvPicPr>
                  <pic:blipFill>
                    <a:blip r:embed="rId8"/>
                    <a:stretch>
                      <a:fillRect/>
                    </a:stretch>
                  </pic:blipFill>
                  <pic:spPr>
                    <a:xfrm rot="21080359">
                      <a:off x="0" y="0"/>
                      <a:ext cx="2774244" cy="2082388"/>
                    </a:xfrm>
                    <a:prstGeom prst="rect">
                      <a:avLst/>
                    </a:prstGeom>
                  </pic:spPr>
                </pic:pic>
              </a:graphicData>
            </a:graphic>
          </wp:inline>
        </w:drawing>
      </w:r>
      <w:r w:rsidR="00A40723">
        <w:rPr>
          <w:sz w:val="28"/>
          <w:szCs w:val="28"/>
        </w:rPr>
        <w:t xml:space="preserve">       </w:t>
      </w:r>
    </w:p>
    <w:p w:rsidR="00035020" w:rsidRPr="004D0358" w:rsidRDefault="00A40723">
      <w:pPr>
        <w:rPr>
          <w:sz w:val="28"/>
          <w:szCs w:val="28"/>
        </w:rPr>
      </w:pPr>
      <w:r>
        <w:rPr>
          <w:sz w:val="28"/>
          <w:szCs w:val="28"/>
        </w:rPr>
        <w:t xml:space="preserve">                                </w:t>
      </w:r>
      <w:r w:rsidR="00881565">
        <w:rPr>
          <w:sz w:val="28"/>
          <w:szCs w:val="28"/>
        </w:rPr>
        <w:t xml:space="preserve">                             </w:t>
      </w:r>
      <w:r>
        <w:rPr>
          <w:sz w:val="28"/>
          <w:szCs w:val="28"/>
        </w:rPr>
        <w:t xml:space="preserve">     </w:t>
      </w:r>
      <w:r>
        <w:rPr>
          <w:noProof/>
          <w:sz w:val="28"/>
          <w:szCs w:val="28"/>
        </w:rPr>
        <w:drawing>
          <wp:inline distT="0" distB="0" distL="0" distR="0">
            <wp:extent cx="2018644" cy="1999578"/>
            <wp:effectExtent l="285750" t="266700" r="267356" b="267372"/>
            <wp:docPr id="4" name="Рисунок 3" descr="belaya-lili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laya-liliya.png"/>
                    <pic:cNvPicPr/>
                  </pic:nvPicPr>
                  <pic:blipFill>
                    <a:blip r:embed="rId9"/>
                    <a:stretch>
                      <a:fillRect/>
                    </a:stretch>
                  </pic:blipFill>
                  <pic:spPr>
                    <a:xfrm rot="1134644">
                      <a:off x="0" y="0"/>
                      <a:ext cx="2018456" cy="1999392"/>
                    </a:xfrm>
                    <a:prstGeom prst="rect">
                      <a:avLst/>
                    </a:prstGeom>
                  </pic:spPr>
                </pic:pic>
              </a:graphicData>
            </a:graphic>
          </wp:inline>
        </w:drawing>
      </w:r>
      <w:r>
        <w:rPr>
          <w:sz w:val="28"/>
          <w:szCs w:val="28"/>
        </w:rPr>
        <w:t xml:space="preserve">    </w:t>
      </w:r>
    </w:p>
    <w:sectPr w:rsidR="00035020" w:rsidRPr="004D0358" w:rsidSect="001909CF">
      <w:pgSz w:w="11906" w:h="16838"/>
      <w:pgMar w:top="1134" w:right="850" w:bottom="1134" w:left="1701" w:header="708" w:footer="708" w:gutter="0"/>
      <w:pgBorders w:offsetFrom="page">
        <w:top w:val="triangles" w:sz="31" w:space="24" w:color="00B050"/>
        <w:left w:val="triangles" w:sz="31" w:space="24" w:color="00B050"/>
        <w:bottom w:val="triangles" w:sz="31" w:space="24" w:color="00B050"/>
        <w:right w:val="triangles" w:sz="31" w:space="24" w:color="00B050"/>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Gabriola">
    <w:panose1 w:val="04040605051002020D02"/>
    <w:charset w:val="CC"/>
    <w:family w:val="decorative"/>
    <w:pitch w:val="variable"/>
    <w:sig w:usb0="E00002EF" w:usb1="5000204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AA74EF"/>
    <w:multiLevelType w:val="hybridMultilevel"/>
    <w:tmpl w:val="508EEB4A"/>
    <w:lvl w:ilvl="0" w:tplc="934678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72B08"/>
    <w:rsid w:val="00035020"/>
    <w:rsid w:val="0017746C"/>
    <w:rsid w:val="001909CF"/>
    <w:rsid w:val="001E1B31"/>
    <w:rsid w:val="0028371C"/>
    <w:rsid w:val="004B4BBD"/>
    <w:rsid w:val="004D0358"/>
    <w:rsid w:val="00567599"/>
    <w:rsid w:val="00567CD5"/>
    <w:rsid w:val="007300AB"/>
    <w:rsid w:val="00881565"/>
    <w:rsid w:val="008A6CFD"/>
    <w:rsid w:val="00A3514B"/>
    <w:rsid w:val="00A40723"/>
    <w:rsid w:val="00AD5A40"/>
    <w:rsid w:val="00D135E5"/>
    <w:rsid w:val="00E72B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A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72B08"/>
    <w:rPr>
      <w:color w:val="0000FF"/>
      <w:u w:val="single"/>
    </w:rPr>
  </w:style>
  <w:style w:type="paragraph" w:styleId="a4">
    <w:name w:val="Balloon Text"/>
    <w:basedOn w:val="a"/>
    <w:link w:val="a5"/>
    <w:uiPriority w:val="99"/>
    <w:semiHidden/>
    <w:unhideWhenUsed/>
    <w:rsid w:val="00A3514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3514B"/>
    <w:rPr>
      <w:rFonts w:ascii="Tahoma" w:hAnsi="Tahoma" w:cs="Tahoma"/>
      <w:sz w:val="16"/>
      <w:szCs w:val="16"/>
    </w:rPr>
  </w:style>
  <w:style w:type="paragraph" w:styleId="a6">
    <w:name w:val="List Paragraph"/>
    <w:basedOn w:val="a"/>
    <w:uiPriority w:val="34"/>
    <w:qFormat/>
    <w:rsid w:val="0017746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867</Words>
  <Characters>4946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2020-11-19T14:55:00Z</dcterms:created>
  <dcterms:modified xsi:type="dcterms:W3CDTF">2020-11-19T15:29:00Z</dcterms:modified>
</cp:coreProperties>
</file>