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2A" w:rsidRDefault="00FD452A" w:rsidP="00FD452A">
      <w:pPr>
        <w:ind w:firstLine="709"/>
        <w:jc w:val="both"/>
      </w:pPr>
      <w:r w:rsidRPr="00B07643">
        <w:rPr>
          <w:b/>
          <w:bCs/>
        </w:rPr>
        <w:t>1.2. Концепция ФГОС обучающихся с ОВЗ: основные подходы, структура и содержание вариантов образования</w:t>
      </w:r>
      <w:r>
        <w:rPr>
          <w:b/>
          <w:bCs/>
        </w:rPr>
        <w:t>.</w:t>
      </w:r>
    </w:p>
    <w:p w:rsidR="00FD452A" w:rsidRPr="00B07643" w:rsidRDefault="00FD452A" w:rsidP="00FD452A">
      <w:pPr>
        <w:ind w:firstLine="709"/>
        <w:jc w:val="both"/>
        <w:rPr>
          <w:b/>
          <w:bCs/>
        </w:rPr>
      </w:pPr>
      <w:r w:rsidRPr="00B07643">
        <w:rPr>
          <w:b/>
          <w:bCs/>
        </w:rPr>
        <w:t>1.3. Стандарт как совокупность обязательных требований при реализации адаптированных основных общеобразовательных программ (АООП)</w:t>
      </w:r>
    </w:p>
    <w:p w:rsidR="00FD452A" w:rsidRDefault="00FD452A" w:rsidP="00FD452A">
      <w:pPr>
        <w:ind w:firstLine="709"/>
        <w:jc w:val="both"/>
      </w:pPr>
    </w:p>
    <w:p w:rsidR="00FD452A" w:rsidRPr="00AC79AA" w:rsidRDefault="00FD452A" w:rsidP="00FD452A">
      <w:pPr>
        <w:jc w:val="center"/>
        <w:rPr>
          <w:b/>
          <w:bCs/>
          <w:highlight w:val="yellow"/>
        </w:rPr>
      </w:pPr>
      <w:r w:rsidRPr="00AC79AA">
        <w:rPr>
          <w:b/>
          <w:bCs/>
        </w:rPr>
        <w:t>Ф</w:t>
      </w:r>
      <w:r>
        <w:rPr>
          <w:b/>
          <w:bCs/>
        </w:rPr>
        <w:t xml:space="preserve">едеральный государственный образовательный стандарт </w:t>
      </w:r>
      <w:r w:rsidRPr="00AC79AA">
        <w:rPr>
          <w:b/>
          <w:bCs/>
        </w:rPr>
        <w:t>для обучающихся с ОВЗ: структура и содержание вариантов образования</w:t>
      </w:r>
    </w:p>
    <w:p w:rsidR="00FD452A" w:rsidRPr="00AC79AA" w:rsidRDefault="00FD452A" w:rsidP="00FD452A">
      <w:pPr>
        <w:ind w:firstLine="317"/>
        <w:jc w:val="both"/>
      </w:pPr>
    </w:p>
    <w:p w:rsidR="00FD452A" w:rsidRDefault="00FD452A" w:rsidP="00FD452A">
      <w:pPr>
        <w:ind w:firstLine="317"/>
        <w:jc w:val="both"/>
      </w:pPr>
      <w:r>
        <w:t>Ф</w:t>
      </w:r>
      <w:r w:rsidRPr="007B4DAA">
        <w:t>едеральны</w:t>
      </w:r>
      <w:r>
        <w:t>й</w:t>
      </w:r>
      <w:r w:rsidRPr="007B4DAA">
        <w:t xml:space="preserve"> государственны</w:t>
      </w:r>
      <w:r>
        <w:t>й образовательный</w:t>
      </w:r>
      <w:r w:rsidRPr="007B4DAA">
        <w:t xml:space="preserve"> стандарт</w:t>
      </w:r>
      <w:r>
        <w:t xml:space="preserve"> (ФГОС или стандарт)</w:t>
      </w:r>
      <w:r w:rsidRPr="007B4DAA">
        <w:t xml:space="preserve"> для </w:t>
      </w:r>
      <w:r>
        <w:t>обучающихся</w:t>
      </w:r>
      <w:r w:rsidRPr="007B4DAA">
        <w:t xml:space="preserve"> с ограниченными возможностями здоровья рассматрива</w:t>
      </w:r>
      <w:r>
        <w:t>е</w:t>
      </w:r>
      <w:r w:rsidRPr="007B4DAA">
        <w:t>тся как неотъемлемая часть федеральных государственных стандартов общего образования. Базовые положения, положенные в основу разработки стандарта общего образования нормально развивающихся детей, сохраняют свое значение применительно к специальному стандарту, адресованному самой уязвимой части детского населения - детям с ОВЗ.</w:t>
      </w:r>
      <w:r>
        <w:t xml:space="preserve"> </w:t>
      </w:r>
      <w:r w:rsidRPr="007B4DAA">
        <w:t>Такой подход согласуется с Декларацией ООН о правах ребенка и Конституцией РФ, гарантирующей всем детям право на бесплатное среднее образование</w:t>
      </w:r>
      <w:r>
        <w:t xml:space="preserve"> </w:t>
      </w:r>
      <w:r w:rsidRPr="00840EB9">
        <w:t>[1]</w:t>
      </w:r>
      <w:r w:rsidRPr="007B4DAA">
        <w:t xml:space="preserve">. </w:t>
      </w:r>
    </w:p>
    <w:p w:rsidR="00FD452A" w:rsidRDefault="00FD452A" w:rsidP="00FD452A">
      <w:pPr>
        <w:ind w:firstLine="317"/>
        <w:jc w:val="both"/>
      </w:pPr>
      <w:r>
        <w:t>В соответствии с Концепцией с</w:t>
      </w:r>
      <w:r w:rsidRPr="007B4DAA">
        <w:t>тандарт должен стать базовым инструментом реализации конституционных прав на образование детей с ОВЗ, системой норм и правил, обязательных для исполнения в любом образовательном учреждении, где обучаются и воспитываются такие дети</w:t>
      </w:r>
      <w:r>
        <w:t xml:space="preserve"> (Концепция выборочно представлена ниже и в полном виде в дополнительных материалах)</w:t>
      </w:r>
      <w:r w:rsidRPr="007B4DAA">
        <w:t>. Специфика разработки такого специального стандарта образования определена тем, что дети с ОВЗ могут реализовать свой потенциал лишь при условии вовремя начатого и адекватно организованного обучения и воспитания - удовлетворения как общих, с нормально развивающимися детьми, так и особых образовательных потребностей, заданных характером нарушения их психического развития</w:t>
      </w:r>
      <w:r w:rsidRPr="00840EB9">
        <w:t xml:space="preserve"> [3; 4; 5]</w:t>
      </w:r>
      <w:r w:rsidRPr="007B4DAA">
        <w:t xml:space="preserve">. </w:t>
      </w:r>
    </w:p>
    <w:p w:rsidR="00FD452A" w:rsidRPr="007B4DAA" w:rsidRDefault="00FD452A" w:rsidP="00FD452A">
      <w:pPr>
        <w:ind w:firstLine="317"/>
        <w:jc w:val="center"/>
      </w:pPr>
      <w:r w:rsidRPr="007B4DAA">
        <w:t xml:space="preserve">Функции </w:t>
      </w:r>
      <w:r>
        <w:t xml:space="preserve">ФГОС для </w:t>
      </w:r>
      <w:proofErr w:type="gramStart"/>
      <w:r>
        <w:t>обучающихся</w:t>
      </w:r>
      <w:proofErr w:type="gramEnd"/>
      <w:r w:rsidRPr="007B4DAA">
        <w:t xml:space="preserve"> с </w:t>
      </w:r>
      <w:r>
        <w:t>ОВЗ</w:t>
      </w:r>
    </w:p>
    <w:p w:rsidR="00FD452A" w:rsidRPr="007B4DAA" w:rsidRDefault="00FD452A" w:rsidP="00FD452A">
      <w:pPr>
        <w:ind w:firstLine="317"/>
        <w:jc w:val="both"/>
      </w:pPr>
      <w:r w:rsidRPr="007B4DAA">
        <w:t>Разрабатываемый для каждой категории детей с ОВЗ стандарт ста</w:t>
      </w:r>
      <w:r>
        <w:t>новится</w:t>
      </w:r>
      <w:r w:rsidRPr="007B4DAA">
        <w:t xml:space="preserve"> инструментом инновационного развития Российской образовательной системы, позволяющим:</w:t>
      </w:r>
    </w:p>
    <w:p w:rsidR="00FD452A" w:rsidRPr="007B4DAA" w:rsidRDefault="00FD452A" w:rsidP="00FD452A">
      <w:pPr>
        <w:ind w:firstLine="317"/>
        <w:jc w:val="both"/>
      </w:pPr>
      <w:r>
        <w:t>­</w:t>
      </w:r>
      <w:r w:rsidRPr="007B4DAA">
        <w:t>максимально расширить охват детей с ОВЗ образованием, отвечающим их возможностям и потребностям;</w:t>
      </w:r>
    </w:p>
    <w:p w:rsidR="00FD452A" w:rsidRPr="007B4DAA" w:rsidRDefault="00FD452A" w:rsidP="00FD452A">
      <w:pPr>
        <w:ind w:firstLine="317"/>
        <w:jc w:val="both"/>
      </w:pPr>
      <w:r w:rsidRPr="007B4DAA">
        <w:t>­дать ребенку возможность реализовать на практике Конституционное право на школьное образование, вне зависимости от тяжести нарушения развития</w:t>
      </w:r>
      <w:r>
        <w:t>, возможностей освоения цензово</w:t>
      </w:r>
      <w:r w:rsidRPr="007B4DAA">
        <w:t>го уро</w:t>
      </w:r>
      <w:r>
        <w:t>вня, типа учреждения, где он по</w:t>
      </w:r>
      <w:r w:rsidRPr="007B4DAA">
        <w:t>лучает образование;</w:t>
      </w:r>
    </w:p>
    <w:p w:rsidR="00FD452A" w:rsidRPr="007B4DAA" w:rsidRDefault="00FD452A" w:rsidP="00FD452A">
      <w:pPr>
        <w:ind w:firstLine="317"/>
        <w:jc w:val="both"/>
      </w:pPr>
      <w:r w:rsidRPr="007B4DAA">
        <w:t>­гарантировать ребенку удовлетворение общих с обычными детьми и особых образовательных потребностей, создать оптимальные условия реализации его реабилитационного потенциала;</w:t>
      </w:r>
    </w:p>
    <w:p w:rsidR="00FD452A" w:rsidRDefault="00FD452A" w:rsidP="00FD452A">
      <w:pPr>
        <w:ind w:firstLine="317"/>
        <w:jc w:val="both"/>
      </w:pPr>
      <w:r w:rsidRPr="007B4DAA">
        <w:t>­обеспечить на практике возможность выбора стандарта образования, адекватного возможностям ребенка, отвечающего желанию семьи и рекомендациям специалистов, сделать ясным диапазон возможных достижений ребенка при выборе того</w:t>
      </w:r>
      <w:r>
        <w:t xml:space="preserve"> или иного варианта стандарта;</w:t>
      </w:r>
    </w:p>
    <w:p w:rsidR="00FD452A" w:rsidRPr="007B4DAA" w:rsidRDefault="00FD452A" w:rsidP="00FD452A">
      <w:pPr>
        <w:ind w:firstLine="317"/>
        <w:jc w:val="both"/>
      </w:pPr>
      <w:r>
        <w:t>-</w:t>
      </w:r>
      <w:r w:rsidRPr="007B4DAA">
        <w:t>обеспечить на всей территории РФ сопоставимое качество образования детей с ОВЗ;</w:t>
      </w:r>
    </w:p>
    <w:p w:rsidR="00FD452A" w:rsidRPr="007B4DAA" w:rsidRDefault="00FD452A" w:rsidP="00FD452A">
      <w:pPr>
        <w:ind w:firstLine="317"/>
        <w:jc w:val="both"/>
      </w:pPr>
      <w:r w:rsidRPr="007B4DAA">
        <w:t>­эволюционно перейти от двух параллельных к единой нац</w:t>
      </w:r>
      <w:r>
        <w:t>иональной си</w:t>
      </w:r>
      <w:r w:rsidRPr="007B4DAA">
        <w:t>стеме, обеспечив механизм взаимодейств</w:t>
      </w:r>
      <w:r>
        <w:t>ия общего и специального образо</w:t>
      </w:r>
      <w:r w:rsidRPr="007B4DAA">
        <w:t>вания и сделав регулируемым процесс сов</w:t>
      </w:r>
      <w:r>
        <w:t>местного обучения нормально раз</w:t>
      </w:r>
      <w:r w:rsidRPr="007B4DAA">
        <w:t>вивающихся детей и детей с ОВЗ;</w:t>
      </w:r>
    </w:p>
    <w:p w:rsidR="00FD452A" w:rsidRPr="007B4DAA" w:rsidRDefault="00FD452A" w:rsidP="00FD452A">
      <w:pPr>
        <w:ind w:firstLine="317"/>
        <w:jc w:val="both"/>
      </w:pPr>
      <w:r>
        <w:t>­</w:t>
      </w:r>
      <w:r w:rsidRPr="007B4DAA">
        <w:t>обеспечить детям с ОВЗ равную с другими сверстниками возможность беспрепятственно переходить из одного типа образовательного учреждения в другое;</w:t>
      </w:r>
    </w:p>
    <w:p w:rsidR="00FD452A" w:rsidRPr="007B4DAA" w:rsidRDefault="00FD452A" w:rsidP="00FD452A">
      <w:pPr>
        <w:ind w:firstLine="317"/>
        <w:jc w:val="both"/>
      </w:pPr>
      <w:r>
        <w:t>­</w:t>
      </w:r>
      <w:r w:rsidRPr="007B4DAA">
        <w:t>создать условия и стимулировать модернизацию специального образования в его структурно-функциональном, содержательном и технологическом аспектах</w:t>
      </w:r>
      <w:r w:rsidRPr="00840EB9">
        <w:t xml:space="preserve"> [1]</w:t>
      </w:r>
      <w:r w:rsidRPr="007B4DAA">
        <w:t>.</w:t>
      </w:r>
    </w:p>
    <w:p w:rsidR="00FD452A" w:rsidRPr="007B4DAA" w:rsidRDefault="00FD452A" w:rsidP="00FD452A">
      <w:pPr>
        <w:ind w:firstLine="317"/>
        <w:jc w:val="both"/>
      </w:pPr>
      <w:r w:rsidRPr="007B4DAA">
        <w:lastRenderedPageBreak/>
        <w:t xml:space="preserve">Предмет стандартизации образования </w:t>
      </w:r>
      <w:r>
        <w:t>обучающихся</w:t>
      </w:r>
      <w:r w:rsidRPr="007B4DAA">
        <w:t xml:space="preserve"> с ОВЗ в основе совпадает с общим, поскольку оба они обеспечивают образование ребенка развивающегося, образовывающегося, социализирующегося. Соответственно, предметом стандартизации и здесь являются: результаты образования на каждой ступени; структура образовательной программы; условия, необходимые для получения образования.</w:t>
      </w:r>
    </w:p>
    <w:p w:rsidR="00FD452A" w:rsidRDefault="00FD452A" w:rsidP="00FD452A">
      <w:pPr>
        <w:ind w:firstLine="317"/>
        <w:jc w:val="both"/>
      </w:pPr>
      <w:r w:rsidRPr="007B4DAA">
        <w:t xml:space="preserve">На каждом уровне образования условно выделяются два взаимосвязанных и взаимодействующих компонента: «академический» и «жизненной компетенции». Специфика  их соотношения является одной </w:t>
      </w:r>
      <w:r>
        <w:t xml:space="preserve">из </w:t>
      </w:r>
      <w:r w:rsidRPr="007B4DAA">
        <w:t>основных характеристик уровня образования.</w:t>
      </w:r>
      <w:r>
        <w:t xml:space="preserve"> </w:t>
      </w:r>
    </w:p>
    <w:p w:rsidR="00FD452A" w:rsidRDefault="00FD452A" w:rsidP="00FD452A">
      <w:pPr>
        <w:ind w:firstLine="317"/>
        <w:jc w:val="both"/>
      </w:pPr>
      <w:r>
        <w:t xml:space="preserve">Академический компонент представляет собой </w:t>
      </w:r>
      <w:r w:rsidRPr="00947069">
        <w:t>накопление</w:t>
      </w:r>
      <w:r w:rsidRPr="00C84DC1">
        <w:rPr>
          <w:rFonts w:ascii="Verdana" w:hAnsi="Verdana" w:cs="Verdana"/>
          <w:color w:val="000000"/>
          <w:shd w:val="clear" w:color="auto" w:fill="FFFFFF"/>
        </w:rPr>
        <w:t xml:space="preserve"> </w:t>
      </w:r>
      <w:r w:rsidRPr="00C84DC1">
        <w:t>знани</w:t>
      </w:r>
      <w:r>
        <w:t>й</w:t>
      </w:r>
      <w:r w:rsidRPr="00C84DC1">
        <w:t>, умени</w:t>
      </w:r>
      <w:r>
        <w:t>й</w:t>
      </w:r>
      <w:r w:rsidRPr="00C84DC1">
        <w:t xml:space="preserve"> и навык</w:t>
      </w:r>
      <w:r>
        <w:t>ов</w:t>
      </w:r>
      <w:r w:rsidRPr="00C84DC1">
        <w:t xml:space="preserve">, </w:t>
      </w:r>
      <w:r>
        <w:t xml:space="preserve">а также </w:t>
      </w:r>
      <w:r w:rsidRPr="00C84DC1">
        <w:t>способност</w:t>
      </w:r>
      <w:r>
        <w:t>ь к</w:t>
      </w:r>
      <w:r w:rsidRPr="00C84DC1">
        <w:t xml:space="preserve"> их реализации в жи</w:t>
      </w:r>
      <w:r>
        <w:t>зни для достижения личных целей, увеличение</w:t>
      </w:r>
      <w:r w:rsidRPr="00947069">
        <w:t xml:space="preserve"> потенциальных возможностей</w:t>
      </w:r>
      <w:r>
        <w:t xml:space="preserve"> обучающихся с ОВЗ. Академический компонент необходим</w:t>
      </w:r>
      <w:r w:rsidRPr="00947069">
        <w:t xml:space="preserve"> </w:t>
      </w:r>
      <w:proofErr w:type="gramStart"/>
      <w:r>
        <w:t>обучающемуся</w:t>
      </w:r>
      <w:proofErr w:type="gramEnd"/>
      <w:r>
        <w:t xml:space="preserve"> с ОВЗ </w:t>
      </w:r>
      <w:r w:rsidRPr="00947069">
        <w:t>для активной реализации в настоящем и будущем.</w:t>
      </w:r>
    </w:p>
    <w:p w:rsidR="00FD452A" w:rsidRDefault="00FD452A" w:rsidP="00FD452A">
      <w:pPr>
        <w:ind w:firstLine="317"/>
        <w:jc w:val="both"/>
      </w:pPr>
      <w:r>
        <w:t xml:space="preserve">Компонент </w:t>
      </w:r>
      <w:r w:rsidRPr="00C84DC1">
        <w:t xml:space="preserve">жизненной компетенции </w:t>
      </w:r>
      <w:r>
        <w:t xml:space="preserve">включает </w:t>
      </w:r>
      <w:r w:rsidRPr="00C84DC1">
        <w:t>формировани</w:t>
      </w:r>
      <w:r>
        <w:t>е</w:t>
      </w:r>
      <w:r w:rsidRPr="00C84DC1">
        <w:t xml:space="preserve"> доступных ребенку навыков коммуникации, социально-бытовой адаптации, готовя его, насколько это возможно, к активной жизни в семье и социуме</w:t>
      </w:r>
      <w:r>
        <w:t>. О</w:t>
      </w:r>
      <w:r w:rsidRPr="00947069">
        <w:t xml:space="preserve">владение </w:t>
      </w:r>
      <w:r>
        <w:t xml:space="preserve">жизненной компетенцией означает овладение </w:t>
      </w:r>
      <w:r w:rsidRPr="00947069">
        <w:t>знаниями, умениями и навыками, уже необходимыми ребёнку в обыденной жизни.</w:t>
      </w:r>
      <w:r>
        <w:t xml:space="preserve"> В мультимедийной презентации подробно представлены различия этих двух компонентов, а также их соотношение в дифференциальной системе образования детей с ОВЗ (см. дополнительный материал).</w:t>
      </w:r>
    </w:p>
    <w:p w:rsidR="00FD452A" w:rsidRDefault="00FD452A" w:rsidP="00FD452A">
      <w:pPr>
        <w:ind w:firstLine="317"/>
        <w:jc w:val="both"/>
      </w:pPr>
      <w:r>
        <w:t>Таким образом, к</w:t>
      </w:r>
      <w:r w:rsidRPr="009B6A35">
        <w:t>омпонент жизненной компетенции рассматривается в структуре образования детей с ОВЗ как овладение знаниями, умениями и навыками, уже сейчас необходимыми ребенку в обыденной жизни</w:t>
      </w:r>
      <w:r w:rsidRPr="00840EB9">
        <w:t xml:space="preserve"> [2]</w:t>
      </w:r>
      <w:r w:rsidRPr="009B6A35">
        <w:t>. Если овладение академическими знаниями, умениями и навыками направлено преимущественно на обеспечение его будущей реализации, то 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окружение.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потребностей. При разработке содержания компонента жизненной компетенции принципиальным является определение степени усложнения среды, которая необходима и полезна каждому ребенку - может стимулировать, а не подавлять его дальнейшее развитие.</w:t>
      </w:r>
      <w:r>
        <w:t xml:space="preserve"> </w:t>
      </w:r>
      <w:r w:rsidRPr="009B6A35">
        <w:t>Логика ориентации на актуальный уровень психического развития ребенка и опережающее усложнение среды его жизнедеятельности и здесь остается единой для всех вариантов стандарта. При этом роль компонента жизненной компетенции варьируется и закономерно возрастает в вариантах стандарта, не предполагающих освоение ребенком уровня цензового образования.</w:t>
      </w:r>
    </w:p>
    <w:p w:rsidR="00FD452A" w:rsidRPr="00274C7C" w:rsidRDefault="00FD452A" w:rsidP="00FD452A">
      <w:pPr>
        <w:pStyle w:val="2"/>
        <w:shd w:val="clear" w:color="auto" w:fill="FFFFFF"/>
        <w:spacing w:before="0" w:beforeAutospacing="0" w:after="0" w:afterAutospacing="0"/>
        <w:ind w:firstLine="318"/>
        <w:jc w:val="both"/>
        <w:textAlignment w:val="baseline"/>
        <w:rPr>
          <w:b w:val="0"/>
          <w:bCs w:val="0"/>
          <w:sz w:val="24"/>
          <w:szCs w:val="24"/>
        </w:rPr>
      </w:pPr>
      <w:r w:rsidRPr="00274C7C">
        <w:rPr>
          <w:b w:val="0"/>
          <w:bCs w:val="0"/>
          <w:sz w:val="24"/>
          <w:szCs w:val="24"/>
        </w:rPr>
        <w:t>В образовании ребенка с ОВЗ особое значение должно придаваться развитию его жизненной компетенции. Соотношение компонентов жизненной компетенции и академического отражает специфику разработки каждой содержательной области образования в каждом варианте стандарта и для каждой категории детей с ОВЗ. Это соотношение по сути своей отражает степень активности и независимости жизни, к которой мы готовим ребенка с ОВЗ, исходя из представлений о его возможностях и ограничениях.</w:t>
      </w:r>
    </w:p>
    <w:p w:rsidR="00FD452A" w:rsidRPr="00274C7C" w:rsidRDefault="00FD452A" w:rsidP="00FD452A">
      <w:pPr>
        <w:pStyle w:val="2"/>
        <w:shd w:val="clear" w:color="auto" w:fill="FFFFFF"/>
        <w:spacing w:before="0" w:beforeAutospacing="0" w:after="0" w:afterAutospacing="0"/>
        <w:ind w:firstLine="318"/>
        <w:jc w:val="both"/>
        <w:textAlignment w:val="baseline"/>
        <w:rPr>
          <w:b w:val="0"/>
          <w:bCs w:val="0"/>
          <w:sz w:val="24"/>
          <w:szCs w:val="24"/>
        </w:rPr>
      </w:pPr>
      <w:r w:rsidRPr="00274C7C">
        <w:rPr>
          <w:b w:val="0"/>
          <w:bCs w:val="0"/>
          <w:sz w:val="24"/>
          <w:szCs w:val="24"/>
        </w:rPr>
        <w:t>«Академический» компонент рассматривается в структуре образования детей с ОВЗ как накопление потенциальных возможностей для их активной реализации в настоящем и будущем. При этом предполагается, что ребенок впоследствии сможет самостоятельно выбрать из накопленного потребные ему знания, умения и навыки для личного, профессионального и социального развития.</w:t>
      </w:r>
    </w:p>
    <w:p w:rsidR="00FD452A" w:rsidRPr="00274C7C" w:rsidRDefault="00FD452A" w:rsidP="00FD452A">
      <w:pPr>
        <w:pStyle w:val="2"/>
        <w:shd w:val="clear" w:color="auto" w:fill="FFFFFF"/>
        <w:spacing w:before="0" w:beforeAutospacing="0" w:after="0" w:afterAutospacing="0"/>
        <w:ind w:firstLine="318"/>
        <w:jc w:val="both"/>
        <w:textAlignment w:val="baseline"/>
        <w:rPr>
          <w:b w:val="0"/>
          <w:bCs w:val="0"/>
          <w:sz w:val="24"/>
          <w:szCs w:val="24"/>
        </w:rPr>
      </w:pPr>
      <w:r w:rsidRPr="00274C7C">
        <w:rPr>
          <w:b w:val="0"/>
          <w:bCs w:val="0"/>
          <w:sz w:val="24"/>
          <w:szCs w:val="24"/>
        </w:rPr>
        <w:t xml:space="preserve">Понятно, что устремление образования в будущее необходимо для стимуляции </w:t>
      </w:r>
      <w:proofErr w:type="gramStart"/>
      <w:r w:rsidRPr="00274C7C">
        <w:rPr>
          <w:b w:val="0"/>
          <w:bCs w:val="0"/>
          <w:sz w:val="24"/>
          <w:szCs w:val="24"/>
        </w:rPr>
        <w:t>развития</w:t>
      </w:r>
      <w:proofErr w:type="gramEnd"/>
      <w:r w:rsidRPr="00274C7C">
        <w:rPr>
          <w:b w:val="0"/>
          <w:bCs w:val="0"/>
          <w:sz w:val="24"/>
          <w:szCs w:val="24"/>
        </w:rPr>
        <w:t xml:space="preserve"> как обычного ребенка, так и ребенка с ОВЗ, и для отечественной педагогической </w:t>
      </w:r>
      <w:r w:rsidRPr="00274C7C">
        <w:rPr>
          <w:b w:val="0"/>
          <w:bCs w:val="0"/>
          <w:sz w:val="24"/>
          <w:szCs w:val="24"/>
        </w:rPr>
        <w:lastRenderedPageBreak/>
        <w:t>культуры характерно не ограничиваться утилитарными знаниями, которые могут использоваться лишь непосредственно «здесь и сейчас». В соответствии с этими традициями, при разработке академического компонента в каждой из шести содержательных областей применяется логика сознательного разумного превышения актуальных возможностей и потребностей ребенка: обучение «ведет» за собой развитие. Подчеркнем, что этот принцип един для всех вариантов стандарта, включая третий и четвертый, ориентированных на нецензовый и даже индивидуальный уровень образования</w:t>
      </w:r>
      <w:r w:rsidRPr="00840EB9">
        <w:rPr>
          <w:b w:val="0"/>
          <w:bCs w:val="0"/>
          <w:sz w:val="24"/>
          <w:szCs w:val="24"/>
        </w:rPr>
        <w:t xml:space="preserve"> [1]</w:t>
      </w:r>
      <w:r w:rsidRPr="00274C7C">
        <w:rPr>
          <w:b w:val="0"/>
          <w:bCs w:val="0"/>
          <w:sz w:val="24"/>
          <w:szCs w:val="24"/>
        </w:rPr>
        <w:t>.</w:t>
      </w:r>
    </w:p>
    <w:p w:rsidR="00FD452A" w:rsidRPr="00274C7C" w:rsidRDefault="00FD452A" w:rsidP="00FD452A">
      <w:pPr>
        <w:pStyle w:val="2"/>
        <w:shd w:val="clear" w:color="auto" w:fill="FFFFFF"/>
        <w:spacing w:before="0" w:beforeAutospacing="0" w:after="0" w:afterAutospacing="0"/>
        <w:ind w:firstLine="318"/>
        <w:jc w:val="both"/>
        <w:textAlignment w:val="baseline"/>
        <w:rPr>
          <w:b w:val="0"/>
          <w:bCs w:val="0"/>
          <w:sz w:val="24"/>
          <w:szCs w:val="24"/>
        </w:rPr>
      </w:pPr>
      <w:r w:rsidRPr="00274C7C">
        <w:rPr>
          <w:b w:val="0"/>
          <w:bCs w:val="0"/>
          <w:sz w:val="24"/>
          <w:szCs w:val="24"/>
        </w:rPr>
        <w:t>Компонент жизненной компетенции рассматривается в структуре образования детей с ОВЗ как овладение знаниями, умениями и навыками, уже сейчас необходимыми ребенку в обыденной жизни. Если овладение академическими знаниями, умениями и навыками направлено преимущественно на обеспечение его будущей реализации, то 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окружение.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потребностей. При разработке содержания компонента жизненной компетенции принципиальным является определение степени усложнения среды, которая необходима и полезна каждому ребенку - может стимулировать, а не подавлять его дальнейшее развитие.</w:t>
      </w:r>
    </w:p>
    <w:p w:rsidR="00FD452A" w:rsidRPr="00274C7C" w:rsidRDefault="00FD452A" w:rsidP="00FD452A">
      <w:pPr>
        <w:pStyle w:val="2"/>
        <w:shd w:val="clear" w:color="auto" w:fill="FFFFFF"/>
        <w:spacing w:before="0" w:beforeAutospacing="0" w:after="0" w:afterAutospacing="0"/>
        <w:ind w:firstLine="318"/>
        <w:jc w:val="both"/>
        <w:textAlignment w:val="baseline"/>
        <w:rPr>
          <w:b w:val="0"/>
          <w:bCs w:val="0"/>
          <w:sz w:val="24"/>
          <w:szCs w:val="24"/>
        </w:rPr>
      </w:pPr>
      <w:r w:rsidRPr="00274C7C">
        <w:rPr>
          <w:b w:val="0"/>
          <w:bCs w:val="0"/>
          <w:sz w:val="24"/>
          <w:szCs w:val="24"/>
        </w:rPr>
        <w:t>Логика ориентации на актуальный уровень психического развития ребенка и опережающее усложнение среды его жизнедеятельности и здесь остается единой для всех вариантов стандарта. При этом роль компонента жизненной компетенции варьируется и закономерно возрастает в вариантах стандарта, не предполагающих освоение ребенком уровня цензового образования.</w:t>
      </w:r>
    </w:p>
    <w:p w:rsidR="00FD452A" w:rsidRPr="009B6A35" w:rsidRDefault="00FD452A" w:rsidP="00FD452A">
      <w:pPr>
        <w:ind w:firstLine="317"/>
        <w:jc w:val="both"/>
      </w:pPr>
      <w:r w:rsidRPr="009B6A35">
        <w:t xml:space="preserve">Соотношение компонентов жизненной компетенции и </w:t>
      </w:r>
      <w:proofErr w:type="gramStart"/>
      <w:r w:rsidRPr="009B6A35">
        <w:t>академического</w:t>
      </w:r>
      <w:proofErr w:type="gramEnd"/>
      <w:r w:rsidRPr="009B6A35">
        <w:t xml:space="preserve"> должно:</w:t>
      </w:r>
    </w:p>
    <w:p w:rsidR="00FD452A" w:rsidRPr="009B6A35" w:rsidRDefault="00FD452A" w:rsidP="00FD452A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9B6A35">
        <w:t>соответствовать требованиям социума к результатам воспитания и образования ребенка;</w:t>
      </w:r>
    </w:p>
    <w:p w:rsidR="00FD452A" w:rsidRPr="009B6A35" w:rsidRDefault="00FD452A" w:rsidP="00FD452A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9B6A35">
        <w:t>отражать специфику разработки каждой содержательной области образования;</w:t>
      </w:r>
    </w:p>
    <w:p w:rsidR="00FD452A" w:rsidRPr="009B6A35" w:rsidRDefault="00FD452A" w:rsidP="00FD452A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9B6A35">
        <w:t>отвечать характеру особых образовательных потребностей детей;</w:t>
      </w:r>
    </w:p>
    <w:p w:rsidR="00FD452A" w:rsidRPr="009B6A35" w:rsidRDefault="00FD452A" w:rsidP="00FD452A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</w:pPr>
      <w:r w:rsidRPr="009B6A35">
        <w:t>варьироваться в разных вариантах стандарта, где роль формирования жизненной компетенции закономерно возрастает в случаях, не предполагающих освоение ребенком цензового образования.</w:t>
      </w:r>
    </w:p>
    <w:p w:rsidR="00FD452A" w:rsidRDefault="00FD452A" w:rsidP="00FD452A">
      <w:pPr>
        <w:ind w:firstLine="317"/>
        <w:jc w:val="both"/>
      </w:pPr>
      <w:r>
        <w:t>С</w:t>
      </w:r>
      <w:r w:rsidRPr="009B6A35">
        <w:t>одержательные линии, раскрывающие академический компонент в каждой области образования, выстраиваются во всех вариантах стандарта с учетом возможностей и особенностей психического развития категории детей и каждого ребенка в отдельности, а потому допустимым является их избирательное редуцирование, а в отдельных случаях - исключение из содержания академического компонента.</w:t>
      </w:r>
    </w:p>
    <w:p w:rsidR="00FD452A" w:rsidRDefault="00FD452A" w:rsidP="00FD452A">
      <w:pPr>
        <w:ind w:firstLine="317"/>
        <w:jc w:val="both"/>
      </w:pPr>
      <w:r>
        <w:t xml:space="preserve">В основе Концепции ФГОС обучающихся с ОВЗ лежат два подхода: </w:t>
      </w:r>
      <w:proofErr w:type="spellStart"/>
      <w:r>
        <w:t>деятельностный</w:t>
      </w:r>
      <w:proofErr w:type="spellEnd"/>
      <w:r>
        <w:t xml:space="preserve"> и </w:t>
      </w:r>
      <w:proofErr w:type="gramStart"/>
      <w:r>
        <w:t>дифференцированный</w:t>
      </w:r>
      <w:proofErr w:type="gramEnd"/>
      <w:r>
        <w:t xml:space="preserve">. </w:t>
      </w:r>
      <w:proofErr w:type="spellStart"/>
      <w:r>
        <w:t>Деятельностный</w:t>
      </w:r>
      <w:proofErr w:type="spellEnd"/>
      <w:r>
        <w:t xml:space="preserve"> подход к образованию предполагает, что в процессе обучения и воспитания детей с ОВЗ следует включать доступную для каждой категории таких детей деятельность. Доступность предметно-практической, познавательной, интеллектуальной и других видов деятельности не означает понижение образовательных возможностей. Необходимо тщательно и систематически отслеживать динамику развития каждого ребенка с ОВЗ для включения новых доступных видов деятельности</w:t>
      </w:r>
      <w:r w:rsidRPr="00840EB9">
        <w:t xml:space="preserve"> [1]</w:t>
      </w:r>
      <w:r>
        <w:t>.</w:t>
      </w:r>
    </w:p>
    <w:p w:rsidR="00FD452A" w:rsidRDefault="00FD452A" w:rsidP="00FD452A">
      <w:pPr>
        <w:ind w:firstLine="317"/>
        <w:jc w:val="both"/>
      </w:pPr>
      <w:r>
        <w:t>Дифференцированный подход к образованию обучающихся с ОВЗ подразумевает, что д</w:t>
      </w:r>
      <w:r w:rsidRPr="0081388A">
        <w:t>ля гарантированного получения различного по уровню школьного образования детей с ОВЗ должны быть разработаны варианты стандарта.</w:t>
      </w:r>
      <w:r>
        <w:t xml:space="preserve"> </w:t>
      </w:r>
      <w:r w:rsidRPr="0081388A">
        <w:t>Каждый вариант характериз</w:t>
      </w:r>
      <w:r>
        <w:t>уе</w:t>
      </w:r>
      <w:r w:rsidRPr="0081388A">
        <w:t xml:space="preserve">тся по основным </w:t>
      </w:r>
      <w:r>
        <w:t xml:space="preserve">определенным </w:t>
      </w:r>
      <w:r w:rsidRPr="0081388A">
        <w:t>параметрам:</w:t>
      </w:r>
      <w:r>
        <w:t xml:space="preserve"> </w:t>
      </w:r>
      <w:r w:rsidRPr="0081388A">
        <w:t>уров</w:t>
      </w:r>
      <w:r>
        <w:t>е</w:t>
      </w:r>
      <w:r w:rsidRPr="0081388A">
        <w:t>н</w:t>
      </w:r>
      <w:r>
        <w:t>ь</w:t>
      </w:r>
      <w:r w:rsidRPr="0081388A">
        <w:t xml:space="preserve"> результата образования на каждой ступени</w:t>
      </w:r>
      <w:r>
        <w:t xml:space="preserve">; </w:t>
      </w:r>
      <w:r w:rsidRPr="0081388A">
        <w:t>структур</w:t>
      </w:r>
      <w:r>
        <w:t>а</w:t>
      </w:r>
      <w:r w:rsidRPr="0081388A">
        <w:t xml:space="preserve"> и содержани</w:t>
      </w:r>
      <w:r>
        <w:t>е</w:t>
      </w:r>
      <w:r w:rsidRPr="0081388A">
        <w:t xml:space="preserve"> образовательной программы;</w:t>
      </w:r>
      <w:r>
        <w:t xml:space="preserve"> </w:t>
      </w:r>
      <w:r w:rsidRPr="0081388A">
        <w:t xml:space="preserve">условия, которые должны быть </w:t>
      </w:r>
      <w:r w:rsidRPr="0081388A">
        <w:lastRenderedPageBreak/>
        <w:t xml:space="preserve">созданы для его освоения. </w:t>
      </w:r>
      <w:r>
        <w:t>Д</w:t>
      </w:r>
      <w:r w:rsidRPr="0081388A">
        <w:t xml:space="preserve">ля каждой категории детей с ОВЗ </w:t>
      </w:r>
      <w:r>
        <w:t xml:space="preserve">был разработан </w:t>
      </w:r>
      <w:r w:rsidRPr="0081388A">
        <w:t>набор вариантов стандарта, отвечающи</w:t>
      </w:r>
      <w:r>
        <w:t>й</w:t>
      </w:r>
      <w:r w:rsidRPr="0081388A">
        <w:t xml:space="preserve"> общим и особым образовательным потребностям</w:t>
      </w:r>
      <w:r>
        <w:t xml:space="preserve"> данной категории детей</w:t>
      </w:r>
      <w:r w:rsidRPr="0081388A">
        <w:t>.</w:t>
      </w:r>
    </w:p>
    <w:p w:rsidR="00FD452A" w:rsidRPr="00C84DC1" w:rsidRDefault="00FD452A" w:rsidP="00FD452A">
      <w:pPr>
        <w:ind w:firstLine="317"/>
        <w:jc w:val="both"/>
      </w:pPr>
      <w:r w:rsidRPr="00C84DC1">
        <w:t>Дифференциация специального стандарта образования детей с ОВЗ — четыре варианта</w:t>
      </w:r>
      <w:r>
        <w:t>. Подробно рассмотрим каждый вариант</w:t>
      </w:r>
      <w:r w:rsidRPr="005E14C3">
        <w:t xml:space="preserve"> [6]</w:t>
      </w:r>
      <w:r>
        <w:t>.</w:t>
      </w:r>
    </w:p>
    <w:p w:rsidR="00FD452A" w:rsidRDefault="00FD452A" w:rsidP="00FD452A">
      <w:pPr>
        <w:ind w:firstLine="317"/>
        <w:jc w:val="both"/>
      </w:pPr>
      <w:r w:rsidRPr="0081388A">
        <w:rPr>
          <w:u w:val="single"/>
        </w:rPr>
        <w:t>Первый вариант специального стандарта (цензовый уровень).</w:t>
      </w:r>
      <w:r w:rsidRPr="00C84DC1">
        <w:t xml:space="preserve"> </w:t>
      </w:r>
      <w:r>
        <w:t xml:space="preserve">В Концепции данный вариант обозначен буквой "А". </w:t>
      </w:r>
      <w:r w:rsidRPr="00C84DC1">
        <w:t xml:space="preserve">Ребенок получает цензовое образование, сопоставимое по уровню с образованием его здоровых сверстников, находясь в их среде и в те же календарные сроки. В случае необходимости среда и рабочее место ребенка должны быть специально организованы в соответствии с особенностями ограничений его здоровья. </w:t>
      </w:r>
      <w:r>
        <w:t>Следует акцентировать внимание на том, что уровень психофизического и речевого развития обучающегося с ОВЗ достиг возрастной нормы, либо близок к ней.</w:t>
      </w:r>
    </w:p>
    <w:p w:rsidR="00FD452A" w:rsidRDefault="00FD452A" w:rsidP="00FD452A">
      <w:pPr>
        <w:ind w:firstLine="317"/>
        <w:jc w:val="both"/>
      </w:pPr>
      <w:r w:rsidRPr="00C84DC1">
        <w:t xml:space="preserve">Обязательным условием освоения первого варианта стандарта является систематическая специальная </w:t>
      </w:r>
      <w:r>
        <w:t xml:space="preserve">и </w:t>
      </w:r>
      <w:r w:rsidRPr="00C84DC1">
        <w:t>психолого-педагогическая поддержка</w:t>
      </w:r>
      <w:r>
        <w:t xml:space="preserve">. Основными направлениями специальной поддержки являются: </w:t>
      </w:r>
    </w:p>
    <w:p w:rsidR="00FD452A" w:rsidRDefault="00FD452A" w:rsidP="00FD452A">
      <w:pPr>
        <w:ind w:firstLine="317"/>
        <w:jc w:val="both"/>
      </w:pPr>
      <w:r>
        <w:t>-удовлетворение особых образовательных потребно</w:t>
      </w:r>
      <w:r w:rsidRPr="000946D6">
        <w:t xml:space="preserve">стей обучающихся с </w:t>
      </w:r>
      <w:r>
        <w:t>ОВЗ</w:t>
      </w:r>
      <w:r w:rsidRPr="000946D6">
        <w:t xml:space="preserve">; </w:t>
      </w:r>
    </w:p>
    <w:p w:rsidR="00FD452A" w:rsidRDefault="00FD452A" w:rsidP="00FD452A">
      <w:pPr>
        <w:ind w:firstLine="317"/>
        <w:jc w:val="both"/>
      </w:pPr>
      <w:r>
        <w:t>-коррекционная по</w:t>
      </w:r>
      <w:r w:rsidRPr="000946D6">
        <w:t xml:space="preserve">мощь в овладении базовым содержанием обучения; </w:t>
      </w:r>
    </w:p>
    <w:p w:rsidR="00FD452A" w:rsidRDefault="00FD452A" w:rsidP="00FD452A">
      <w:pPr>
        <w:ind w:firstLine="317"/>
        <w:jc w:val="both"/>
      </w:pPr>
      <w:r>
        <w:t>-</w:t>
      </w:r>
      <w:r w:rsidRPr="000946D6">
        <w:t xml:space="preserve">развитие </w:t>
      </w:r>
      <w:r>
        <w:t>компенсаторных возможностей</w:t>
      </w:r>
      <w:r w:rsidRPr="000946D6">
        <w:t xml:space="preserve">; </w:t>
      </w:r>
    </w:p>
    <w:p w:rsidR="00FD452A" w:rsidRPr="000946D6" w:rsidRDefault="00FD452A" w:rsidP="00FD452A">
      <w:pPr>
        <w:ind w:firstLine="317"/>
        <w:jc w:val="both"/>
      </w:pPr>
      <w:r>
        <w:t>-</w:t>
      </w:r>
      <w:r w:rsidRPr="000946D6">
        <w:t xml:space="preserve">развитие </w:t>
      </w:r>
      <w:r>
        <w:t xml:space="preserve">социальных навыков </w:t>
      </w:r>
      <w:r w:rsidRPr="000946D6">
        <w:t>для реализации полно</w:t>
      </w:r>
      <w:r>
        <w:t>ценных со</w:t>
      </w:r>
      <w:r w:rsidRPr="000946D6">
        <w:t xml:space="preserve">циальных </w:t>
      </w:r>
      <w:r>
        <w:t xml:space="preserve"> и коммуникативных </w:t>
      </w:r>
      <w:r w:rsidRPr="000946D6">
        <w:t>связей с окружающими людьми.</w:t>
      </w:r>
    </w:p>
    <w:p w:rsidR="00FD452A" w:rsidRDefault="00FD452A" w:rsidP="00FD452A">
      <w:pPr>
        <w:ind w:firstLine="317"/>
        <w:jc w:val="both"/>
      </w:pPr>
      <w:r>
        <w:t>Психолого-педагогическая поддержка предпола</w:t>
      </w:r>
      <w:r w:rsidRPr="000946D6">
        <w:t xml:space="preserve">гает: </w:t>
      </w:r>
    </w:p>
    <w:p w:rsidR="00FD452A" w:rsidRDefault="00FD452A" w:rsidP="00FD452A">
      <w:pPr>
        <w:ind w:firstLine="317"/>
        <w:jc w:val="both"/>
      </w:pPr>
      <w:r>
        <w:t>-</w:t>
      </w:r>
      <w:r w:rsidRPr="000946D6">
        <w:t>помощь в</w:t>
      </w:r>
      <w:r>
        <w:t xml:space="preserve"> формировании полноценных соци</w:t>
      </w:r>
      <w:r w:rsidRPr="000946D6">
        <w:t xml:space="preserve">альных (жизненных) компетенций, </w:t>
      </w:r>
    </w:p>
    <w:p w:rsidR="00FD452A" w:rsidRDefault="00FD452A" w:rsidP="00FD452A">
      <w:pPr>
        <w:ind w:firstLine="317"/>
        <w:jc w:val="both"/>
      </w:pPr>
      <w:r>
        <w:t>-</w:t>
      </w:r>
      <w:r w:rsidRPr="000946D6">
        <w:t xml:space="preserve">развитие адекватных отношений между ребенком, учителями, одноклассниками и другими обучающимися, родителями; </w:t>
      </w:r>
    </w:p>
    <w:p w:rsidR="00FD452A" w:rsidRDefault="00FD452A" w:rsidP="00FD452A">
      <w:pPr>
        <w:ind w:firstLine="317"/>
        <w:jc w:val="both"/>
      </w:pPr>
      <w:r>
        <w:t>-</w:t>
      </w:r>
      <w:r w:rsidRPr="000946D6">
        <w:t xml:space="preserve">работу по профилактике </w:t>
      </w:r>
      <w:proofErr w:type="spellStart"/>
      <w:r w:rsidRPr="000946D6">
        <w:t>внутриличностных</w:t>
      </w:r>
      <w:proofErr w:type="spellEnd"/>
      <w:r w:rsidRPr="000946D6">
        <w:t xml:space="preserve"> и межличностных конфликтов в классе, школе, </w:t>
      </w:r>
    </w:p>
    <w:p w:rsidR="00FD452A" w:rsidRDefault="00FD452A" w:rsidP="00FD452A">
      <w:pPr>
        <w:ind w:firstLine="317"/>
        <w:jc w:val="both"/>
      </w:pPr>
      <w:r>
        <w:t>-</w:t>
      </w:r>
      <w:r w:rsidRPr="000946D6">
        <w:t xml:space="preserve">поддержанию эмоционально комфортной обстановки; </w:t>
      </w:r>
    </w:p>
    <w:p w:rsidR="00FD452A" w:rsidRDefault="00FD452A" w:rsidP="00FD452A">
      <w:pPr>
        <w:ind w:firstLine="317"/>
        <w:jc w:val="both"/>
      </w:pPr>
      <w:r>
        <w:t>-</w:t>
      </w:r>
      <w:r w:rsidRPr="000946D6">
        <w:t>создание условий успешного овладения учебной деятельно</w:t>
      </w:r>
      <w:r>
        <w:t>стью с целью пред</w:t>
      </w:r>
      <w:r w:rsidRPr="000946D6">
        <w:t>упреждения негативного отношения обучающегося к ситуации школьного обучения в целом.</w:t>
      </w:r>
    </w:p>
    <w:p w:rsidR="00FD452A" w:rsidRPr="00C84DC1" w:rsidRDefault="00FD452A" w:rsidP="00FD452A">
      <w:pPr>
        <w:ind w:firstLine="317"/>
        <w:jc w:val="both"/>
      </w:pPr>
      <w:r>
        <w:t xml:space="preserve">В связи с перечисленными позициями актуальным становится предварительная работа по </w:t>
      </w:r>
      <w:r w:rsidRPr="00C84DC1">
        <w:t>создани</w:t>
      </w:r>
      <w:r>
        <w:t>ю</w:t>
      </w:r>
      <w:r w:rsidRPr="00C84DC1">
        <w:t xml:space="preserve"> специальных условий для реализации особых образовательных потребностей, формировани</w:t>
      </w:r>
      <w:r>
        <w:t>ю</w:t>
      </w:r>
      <w:r w:rsidRPr="00C84DC1">
        <w:t xml:space="preserve"> полноценной жизненной компетенции. </w:t>
      </w:r>
      <w:r>
        <w:t>Также о</w:t>
      </w:r>
      <w:r w:rsidRPr="00C84DC1">
        <w:t>бязательной является подготовка педагогического и детского коллектива к включению в него ребенка с ОВЗ.</w:t>
      </w:r>
    </w:p>
    <w:p w:rsidR="00FD452A" w:rsidRPr="00C84DC1" w:rsidRDefault="00FD452A" w:rsidP="00FD452A">
      <w:pPr>
        <w:ind w:firstLine="317"/>
        <w:jc w:val="both"/>
      </w:pPr>
      <w:r w:rsidRPr="000946D6">
        <w:rPr>
          <w:u w:val="single"/>
        </w:rPr>
        <w:t>Второй вариант специального стандарта (цензовый уровень).</w:t>
      </w:r>
      <w:r w:rsidRPr="00C84DC1">
        <w:t xml:space="preserve"> </w:t>
      </w:r>
      <w:r>
        <w:t xml:space="preserve">В Концепции данный вариант обозначен буквой "В". </w:t>
      </w:r>
      <w:r w:rsidRPr="00C84DC1">
        <w:t>Ребенок получает цензовое образование, находясь в среде сверстников со сходными проблемами развития и в более пролонгированные, чем в норме, календарные сроки. Среда и рабочее место организуются в соответствии с особенностями развития категории детей и дополнительно приспосабливаются к конкретному ребенку. Условием освоения второго варианта стандарта является организация специального обучения и воспитания для реализации как общих, так и особых образовательных потребностей. Второй вариант стандарта отличается от первого усилением внимания к формированию полноценной жизненной компетенции, использованию полученных знаний в реальных условиях. В связи с вынужденной упрощенностью среды, специально структурированной в соответствии с особыми образовательными потребностями ребенка и потому ограничивающей его взаимодействие со здоровыми сверстниками, требуется специальная работа по введению ребенка в обычную, сложную и разнообразную среду, планомерное расширение его жизненного опыта и обогащение социальных контактов.</w:t>
      </w:r>
    </w:p>
    <w:p w:rsidR="00FD452A" w:rsidRPr="00C84DC1" w:rsidRDefault="00FD452A" w:rsidP="00FD452A">
      <w:pPr>
        <w:ind w:firstLine="317"/>
        <w:jc w:val="both"/>
      </w:pPr>
      <w:r w:rsidRPr="000946D6">
        <w:rPr>
          <w:u w:val="single"/>
        </w:rPr>
        <w:t>Третий вариант специального стандарта (нецензовый).</w:t>
      </w:r>
      <w:r w:rsidRPr="00C84DC1">
        <w:t xml:space="preserve"> </w:t>
      </w:r>
      <w:r>
        <w:t xml:space="preserve">В Концепции данный вариант обозначен буквой "С". </w:t>
      </w:r>
      <w:r w:rsidRPr="00C84DC1">
        <w:t xml:space="preserve">Третий вариант не предполагает получения цензового уровня </w:t>
      </w:r>
      <w:r w:rsidRPr="00C84DC1">
        <w:lastRenderedPageBreak/>
        <w:t>образования: в структуре содержания «академический» компонент редуцирован за счет расширения области развития жизненной компетенции. Ребенок находится в коллективе сверстников со сходными ограничениями возможностей здоровья. Среда и рабочее место организуются в соответствии с нуждами данной категории детей и особенностями развития конкретного ребенка. Обязательной является организация специального обучения и воспитания для реализации как общих, так и особых образовательных потребностей. В связи с неизбежной упрощенностью среды обучения и воспитания, максимально приспособленной к дефекту ребенка и ограничивающей его взаимодействие со здоровыми сверстниками, требуется специальная работа по введению ребенка в более сложную и богатую социальную среду. Смыслом этой работы является поэтапное и планомерное расширение повседнев</w:t>
      </w:r>
      <w:r>
        <w:t>ного жизненного опыта и социаль</w:t>
      </w:r>
      <w:r w:rsidRPr="00C84DC1">
        <w:t>ных контактов ребенка в доступных для него пределах.</w:t>
      </w:r>
    </w:p>
    <w:p w:rsidR="00FD452A" w:rsidRDefault="00FD452A" w:rsidP="00FD452A">
      <w:pPr>
        <w:ind w:firstLine="317"/>
        <w:jc w:val="both"/>
      </w:pPr>
      <w:r w:rsidRPr="000946D6">
        <w:rPr>
          <w:u w:val="single"/>
        </w:rPr>
        <w:t>Четвертый вариант специального стандарта (индивидуальный уровень).</w:t>
      </w:r>
      <w:r w:rsidRPr="00C84DC1">
        <w:t xml:space="preserve"> </w:t>
      </w:r>
      <w:r>
        <w:t>В Концепции данный вариант обозначен буквой "</w:t>
      </w:r>
      <w:r>
        <w:rPr>
          <w:lang w:val="en-US"/>
        </w:rPr>
        <w:t>D</w:t>
      </w:r>
      <w:r>
        <w:t xml:space="preserve">". </w:t>
      </w:r>
      <w:r w:rsidRPr="00C84DC1">
        <w:t xml:space="preserve">Ребенок получает образование, уровень которого в наибольшей степени определяется его индивидуальными возможностями. При значительной редукции и </w:t>
      </w:r>
      <w:proofErr w:type="spellStart"/>
      <w:r w:rsidRPr="00C84DC1">
        <w:t>прагматизации</w:t>
      </w:r>
      <w:proofErr w:type="spellEnd"/>
      <w:r w:rsidRPr="00C84DC1">
        <w:t xml:space="preserve"> «академического» компонента образования обеспечивается максимальное углубление в область развития жизненной компетенции. В этом варианте стандарта обязательной и единственно возможной является индивидуальная образовательная программа. Ребенок находится в среде сверстников с выраженными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Обязательной является специальная организация всей жизни ребенка для реализации его особых образовательных потребностей в условиях дома и школы. Требуется специальная работа по введению ребенка в более сложную предметную и социальную среду, её смыслом является индивидуально дозированное поэтапное и планомерное расширение его жизненного опыта и повседневных социальных контактов.</w:t>
      </w:r>
    </w:p>
    <w:p w:rsidR="00FD452A" w:rsidRDefault="00FD452A" w:rsidP="00FD452A">
      <w:pPr>
        <w:ind w:firstLine="317"/>
        <w:jc w:val="both"/>
      </w:pPr>
      <w:r>
        <w:t>Таким образом, основное о</w:t>
      </w:r>
      <w:r w:rsidRPr="00C84DC1">
        <w:t>тличие от стандарта образования нормально развивающихся детей состоит и в том, что специальный стандарт может быть представлен только в описании его вариантов, которые и являются интегральными характеристиками, прямо соответствующими наличествующему диапазону различий в возможностях и потребностях получения образования.</w:t>
      </w:r>
    </w:p>
    <w:p w:rsidR="00FD452A" w:rsidRDefault="00FD452A" w:rsidP="00FD452A">
      <w:pPr>
        <w:ind w:firstLine="317"/>
        <w:jc w:val="both"/>
      </w:pPr>
    </w:p>
    <w:p w:rsidR="00FD452A" w:rsidRDefault="00FD452A" w:rsidP="00FD452A">
      <w:pPr>
        <w:ind w:firstLine="317"/>
        <w:jc w:val="both"/>
      </w:pPr>
      <w:proofErr w:type="gramStart"/>
      <w:r>
        <w:t>В настоящее время разработаны и реализуются с 1 сентября 2016 года два стандарта:</w:t>
      </w:r>
      <w:r w:rsidRPr="00D87F8C">
        <w:t xml:space="preserve"> федеральн</w:t>
      </w:r>
      <w:r>
        <w:t>ый</w:t>
      </w:r>
      <w:r w:rsidRPr="00D87F8C">
        <w:t xml:space="preserve"> государственн</w:t>
      </w:r>
      <w:r>
        <w:t>ый</w:t>
      </w:r>
      <w:r w:rsidRPr="00D87F8C">
        <w:t xml:space="preserve"> образовательн</w:t>
      </w:r>
      <w:r>
        <w:t>ый</w:t>
      </w:r>
      <w:r w:rsidRPr="00D87F8C">
        <w:t xml:space="preserve"> стандарт начального общего образования обучающихся с ограниченными возможностями здоровья (Приказ </w:t>
      </w:r>
      <w:proofErr w:type="spellStart"/>
      <w:r w:rsidRPr="00D87F8C">
        <w:t>Минобрнауки</w:t>
      </w:r>
      <w:proofErr w:type="spellEnd"/>
      <w:r w:rsidRPr="00D87F8C">
        <w:t xml:space="preserve">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здоровья») и федеральн</w:t>
      </w:r>
      <w:r>
        <w:t>ый</w:t>
      </w:r>
      <w:r w:rsidRPr="00D87F8C">
        <w:t xml:space="preserve"> государственн</w:t>
      </w:r>
      <w:r>
        <w:t>ый</w:t>
      </w:r>
      <w:r w:rsidRPr="00D87F8C">
        <w:t xml:space="preserve"> образовательн</w:t>
      </w:r>
      <w:r>
        <w:t>ый стандарт</w:t>
      </w:r>
      <w:r w:rsidRPr="00D87F8C">
        <w:t xml:space="preserve"> образования обучающихся с умственной отсталостью (интеллектуальными нарушениями) (Приказ </w:t>
      </w:r>
      <w:proofErr w:type="spellStart"/>
      <w:r w:rsidRPr="00D87F8C">
        <w:t>Минобрнауки</w:t>
      </w:r>
      <w:proofErr w:type="spellEnd"/>
      <w:r w:rsidRPr="00D87F8C">
        <w:t xml:space="preserve"> РФ</w:t>
      </w:r>
      <w:proofErr w:type="gramEnd"/>
      <w:r w:rsidRPr="00D87F8C">
        <w:t xml:space="preserve"> от 19.12.2014 № 1599 «Об утверждении федерального государственного образовательного стандарта образования </w:t>
      </w:r>
      <w:proofErr w:type="gramStart"/>
      <w:r w:rsidRPr="00D87F8C">
        <w:t>обучающихся</w:t>
      </w:r>
      <w:proofErr w:type="gramEnd"/>
      <w:r w:rsidRPr="00D87F8C">
        <w:t xml:space="preserve"> с умственной отсталостью (</w:t>
      </w:r>
      <w:r>
        <w:t>интеллектуальными нарушениями)»</w:t>
      </w:r>
      <w:r w:rsidRPr="00D87F8C">
        <w:t>)</w:t>
      </w:r>
      <w:r>
        <w:t>.</w:t>
      </w:r>
    </w:p>
    <w:p w:rsidR="00FD452A" w:rsidRDefault="00FD452A" w:rsidP="00FD452A">
      <w:pPr>
        <w:shd w:val="clear" w:color="auto" w:fill="FFFFFF"/>
        <w:ind w:firstLine="317"/>
        <w:jc w:val="both"/>
      </w:pPr>
      <w:r>
        <w:t>Кратко рассмотрим сущность данных стандартов (полностью со стандартами можно познакомиться в дополнительных материалах)</w:t>
      </w:r>
      <w:r w:rsidRPr="00840EB9">
        <w:t xml:space="preserve"> [6]</w:t>
      </w:r>
      <w:r>
        <w:t xml:space="preserve">. </w:t>
      </w:r>
    </w:p>
    <w:p w:rsidR="00FD452A" w:rsidRPr="00E23612" w:rsidRDefault="00FD452A" w:rsidP="00FD452A">
      <w:pPr>
        <w:shd w:val="clear" w:color="auto" w:fill="FFFFFF"/>
        <w:ind w:firstLine="317"/>
        <w:jc w:val="center"/>
        <w:rPr>
          <w:b/>
          <w:bCs/>
        </w:rPr>
      </w:pPr>
      <w:r w:rsidRPr="00E23612">
        <w:rPr>
          <w:b/>
          <w:bCs/>
        </w:rPr>
        <w:t xml:space="preserve">Приказ от 19.12.2014 № 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E23612">
        <w:rPr>
          <w:b/>
          <w:bCs/>
        </w:rPr>
        <w:t>обучающихся</w:t>
      </w:r>
      <w:proofErr w:type="gramEnd"/>
      <w:r w:rsidRPr="00E23612">
        <w:rPr>
          <w:b/>
          <w:bCs/>
        </w:rPr>
        <w:t xml:space="preserve"> с ограниченными возможностями здоровья»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(ФГОС) представляет собой совокупность обязательных требований при реализации </w:t>
      </w:r>
      <w:r w:rsidRPr="00D77F36">
        <w:lastRenderedPageBreak/>
        <w:t>адаптированных основных образовательных программа начального общего образования (АООП НОО) в организациях, осуществляющих образовательную деятельность.</w:t>
      </w:r>
    </w:p>
    <w:p w:rsidR="00FD452A" w:rsidRPr="00E23612" w:rsidRDefault="00FD452A" w:rsidP="00FD452A">
      <w:pPr>
        <w:shd w:val="clear" w:color="auto" w:fill="FFFFFF"/>
        <w:ind w:firstLine="317"/>
        <w:jc w:val="both"/>
        <w:rPr>
          <w:u w:val="single"/>
        </w:rPr>
      </w:pPr>
      <w:r w:rsidRPr="00E23612">
        <w:rPr>
          <w:u w:val="single"/>
        </w:rPr>
        <w:t>Предметом ФГОС являются отношения в сфере образования следующих групп обучающихся с ОВЗ: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дефектами.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 xml:space="preserve">ФГОС включает в себя требования </w:t>
      </w:r>
      <w:proofErr w:type="gramStart"/>
      <w:r w:rsidRPr="00D77F36">
        <w:t>к</w:t>
      </w:r>
      <w:proofErr w:type="gramEnd"/>
      <w:r w:rsidRPr="00D77F36">
        <w:t>: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>- структуре и объему АООП НОО;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>- условиям реализации АООП НОО (кадровым, финансовым, материально-техническим и иным);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>- результатам освоения АООП НОО.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proofErr w:type="gramStart"/>
      <w:r w:rsidRPr="00D77F36">
        <w:t>ФГОС является основой для разработки примерных АООП НОО обучающихся с ОВЗ, разработки и реализации АООП НОО обучающихся с ОВЗ, определения требований к результатам освоения АООП НОО, разработки нормативов финансового обеспечения реализации АООП НОО и нормативных затрат, объективной оценки деятельности образовательной организации, проведения текущей и промежуточной аттестации обучающихся с ОВЗ, разработки основных профессиональных образовательных программ и дополнительных профессиональных программ.</w:t>
      </w:r>
      <w:proofErr w:type="gramEnd"/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 xml:space="preserve">ФГОС </w:t>
      </w:r>
      <w:proofErr w:type="gramStart"/>
      <w:r w:rsidRPr="00D77F36">
        <w:t>направлен</w:t>
      </w:r>
      <w:proofErr w:type="gramEnd"/>
      <w:r w:rsidRPr="00D77F36">
        <w:t xml:space="preserve"> на решение следующих зада образования обучающихся с ОВЗ:</w:t>
      </w:r>
    </w:p>
    <w:p w:rsidR="00FD452A" w:rsidRDefault="00FD452A" w:rsidP="00FD452A">
      <w:pPr>
        <w:shd w:val="clear" w:color="auto" w:fill="FFFFFF"/>
        <w:ind w:firstLine="317"/>
        <w:jc w:val="both"/>
      </w:pPr>
      <w:proofErr w:type="gramStart"/>
      <w:r>
        <w:t xml:space="preserve">1) </w:t>
      </w:r>
      <w:r w:rsidRPr="00E23612">
        <w:t>формирование общей культуры, обеспечивающей разностороннее развитие их личности (нравственно – эстетическое, социально – личностное, интеллектуальное, физическое</w:t>
      </w:r>
      <w:r>
        <w:t>);</w:t>
      </w:r>
      <w:proofErr w:type="gramEnd"/>
    </w:p>
    <w:p w:rsidR="00FD452A" w:rsidRPr="00E23612" w:rsidRDefault="00FD452A" w:rsidP="00FD452A">
      <w:pPr>
        <w:shd w:val="clear" w:color="auto" w:fill="FFFFFF"/>
        <w:ind w:firstLine="317"/>
        <w:jc w:val="both"/>
      </w:pPr>
      <w:r>
        <w:t xml:space="preserve">2) </w:t>
      </w:r>
      <w:r w:rsidRPr="00E23612">
        <w:t>охрана и укрепление физического и психического здоровья детей, в том числе их социального и эмоционального благополучия</w:t>
      </w:r>
      <w:r>
        <w:t>;</w:t>
      </w:r>
    </w:p>
    <w:p w:rsidR="00FD452A" w:rsidRPr="00E23612" w:rsidRDefault="00FD452A" w:rsidP="00FD452A">
      <w:pPr>
        <w:shd w:val="clear" w:color="auto" w:fill="FFFFFF"/>
        <w:ind w:firstLine="317"/>
        <w:jc w:val="both"/>
      </w:pPr>
      <w:r>
        <w:t xml:space="preserve">3) </w:t>
      </w:r>
      <w:r w:rsidRPr="00E23612">
        <w:t>формирование основ гражданской идентичности</w:t>
      </w:r>
      <w:r>
        <w:t xml:space="preserve"> и </w:t>
      </w:r>
      <w:proofErr w:type="gramStart"/>
      <w:r>
        <w:t>мировоззрения</w:t>
      </w:r>
      <w:proofErr w:type="gramEnd"/>
      <w: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FD452A" w:rsidRPr="00E23612" w:rsidRDefault="00FD452A" w:rsidP="00FD452A">
      <w:pPr>
        <w:shd w:val="clear" w:color="auto" w:fill="FFFFFF"/>
        <w:ind w:firstLine="317"/>
        <w:jc w:val="both"/>
      </w:pPr>
      <w:r w:rsidRPr="00E23612">
        <w:t>4</w:t>
      </w:r>
      <w:r>
        <w:t xml:space="preserve">) </w:t>
      </w:r>
      <w:r w:rsidRPr="00E23612">
        <w:t>формирован</w:t>
      </w:r>
      <w:r>
        <w:t xml:space="preserve">ие основ учебной деятельности; </w:t>
      </w:r>
    </w:p>
    <w:p w:rsidR="00FD452A" w:rsidRPr="00E23612" w:rsidRDefault="00FD452A" w:rsidP="00FD452A">
      <w:pPr>
        <w:shd w:val="clear" w:color="auto" w:fill="FFFFFF"/>
        <w:ind w:firstLine="317"/>
        <w:jc w:val="both"/>
      </w:pPr>
      <w:r>
        <w:t>5) с</w:t>
      </w:r>
      <w:r w:rsidRPr="00E23612">
        <w:t>оздание специальных условий для получения образования в соответствии с возрастными, индивидуальными особенностями особыми образовательными потребностями, развитие способностей и творческого потенциала каждого обучающегося, как субъекта отношений в сфере образования;</w:t>
      </w:r>
    </w:p>
    <w:p w:rsidR="00FD452A" w:rsidRPr="00E23612" w:rsidRDefault="00FD452A" w:rsidP="00FD452A">
      <w:pPr>
        <w:shd w:val="clear" w:color="auto" w:fill="FFFFFF"/>
        <w:ind w:firstLine="317"/>
        <w:jc w:val="both"/>
      </w:pPr>
      <w:r>
        <w:t xml:space="preserve">6) </w:t>
      </w:r>
      <w:r w:rsidRPr="00E23612">
        <w:t>обеспечение вариативности и разнообразия АООП НОО и организационных форм получения образования обучающихся с учетом их образовательных потребностей и состояния здоровья, типологических и индивидуальных особенностей</w:t>
      </w:r>
      <w:r>
        <w:t>;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>
        <w:t xml:space="preserve">7) </w:t>
      </w:r>
      <w:r w:rsidRPr="00E23612"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 xml:space="preserve">Сроки усвоения АООП НОО от четырех до шести лет. Возможна гибкая смена образовательного маршрута, программ и условий получения начального общего образования на основе комплексной оценки личностных, </w:t>
      </w:r>
      <w:proofErr w:type="spellStart"/>
      <w:r w:rsidRPr="00D77F36">
        <w:t>метапредметных</w:t>
      </w:r>
      <w:proofErr w:type="spellEnd"/>
      <w:r w:rsidRPr="00D77F36">
        <w:t xml:space="preserve"> и предметных результатов освоения АООП НОО, заключения психолого-медико-педагогической комиссии (ПМПК) и мнения родителей (законных представителей).</w:t>
      </w:r>
    </w:p>
    <w:p w:rsidR="00FD452A" w:rsidRPr="00E23612" w:rsidRDefault="00FD452A" w:rsidP="00FD452A">
      <w:pPr>
        <w:shd w:val="clear" w:color="auto" w:fill="FFFFFF"/>
        <w:ind w:firstLine="317"/>
        <w:jc w:val="center"/>
        <w:rPr>
          <w:b/>
          <w:bCs/>
          <w:i/>
          <w:iCs/>
        </w:rPr>
      </w:pPr>
      <w:r w:rsidRPr="00E23612">
        <w:rPr>
          <w:b/>
          <w:bCs/>
          <w:i/>
          <w:iCs/>
        </w:rPr>
        <w:t>Требования к структуре АООП НОО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>АООП НОО для обучающихся с ОВЗ, имеющих инвалидность, дополняется индивидуальной программой реабилитации</w:t>
      </w:r>
      <w:r>
        <w:t xml:space="preserve"> и </w:t>
      </w:r>
      <w:proofErr w:type="spellStart"/>
      <w:r>
        <w:t>абилитации</w:t>
      </w:r>
      <w:proofErr w:type="spellEnd"/>
      <w:r w:rsidRPr="00D77F36">
        <w:t xml:space="preserve"> (ИПР</w:t>
      </w:r>
      <w:r>
        <w:t>А</w:t>
      </w:r>
      <w:r w:rsidRPr="00D77F36">
        <w:t>) инвалида в части создания специальных условий получения образования.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 w:rsidRPr="00D77F36">
        <w:t xml:space="preserve">АООП НОО самостоятельно разрабатывается в соответствии с ФГОС и с учетом примерной АООП НОО и утверждается организацией. АООП НОО включает обязательную часть и часть, формируемую участниками образовательных отношений. Соотношение частей определяется дифференцированно в зависимости от варианта АООП </w:t>
      </w:r>
      <w:r w:rsidRPr="00D77F36">
        <w:lastRenderedPageBreak/>
        <w:t>НОО и составляет: 80 % и 20 %, 70 % и 30 %, 60 % и 40 %. АООП НОО должна содержать три раздела: целевой, содержательный и организационный.</w:t>
      </w:r>
    </w:p>
    <w:p w:rsidR="00FD452A" w:rsidRPr="00D77F36" w:rsidRDefault="00FD452A" w:rsidP="00FD452A">
      <w:pPr>
        <w:shd w:val="clear" w:color="auto" w:fill="FFFFFF"/>
        <w:ind w:firstLine="317"/>
        <w:jc w:val="both"/>
      </w:pPr>
      <w:r>
        <w:t xml:space="preserve">Кратко представим </w:t>
      </w:r>
      <w:r w:rsidRPr="00D77F36">
        <w:t>каждый раздел.</w:t>
      </w:r>
    </w:p>
    <w:p w:rsidR="00FD452A" w:rsidRPr="00E23612" w:rsidRDefault="00FD452A" w:rsidP="00FD452A">
      <w:pPr>
        <w:shd w:val="clear" w:color="auto" w:fill="FFFFFF"/>
        <w:ind w:firstLine="317"/>
        <w:jc w:val="both"/>
        <w:rPr>
          <w:u w:val="single"/>
        </w:rPr>
      </w:pPr>
      <w:r w:rsidRPr="00E23612">
        <w:t>1. Целевой раздел включает:</w:t>
      </w:r>
      <w:r>
        <w:t xml:space="preserve"> </w:t>
      </w:r>
      <w:r w:rsidRPr="00E23612">
        <w:t xml:space="preserve">пояснительную записку, планируемые результаты освоения </w:t>
      </w:r>
      <w:proofErr w:type="gramStart"/>
      <w:r w:rsidRPr="00E23612">
        <w:t>обучающимися</w:t>
      </w:r>
      <w:proofErr w:type="gramEnd"/>
      <w:r w:rsidRPr="00E23612">
        <w:t xml:space="preserve"> с ОВЗ АООП НОО, систему оценки достижений планируемых результатов.</w:t>
      </w:r>
    </w:p>
    <w:p w:rsidR="00FD452A" w:rsidRPr="00E23612" w:rsidRDefault="00FD452A" w:rsidP="00FD452A">
      <w:pPr>
        <w:shd w:val="clear" w:color="auto" w:fill="FFFFFF"/>
        <w:ind w:firstLine="317"/>
        <w:jc w:val="both"/>
      </w:pPr>
      <w:r w:rsidRPr="00E23612">
        <w:t xml:space="preserve">2. </w:t>
      </w:r>
      <w:proofErr w:type="gramStart"/>
      <w:r w:rsidRPr="00E23612">
        <w:t>Содержательный раздел определяет общее содержание начального, общего образования обучающихся с ОВЗ и включает следующие программы:</w:t>
      </w:r>
      <w:r>
        <w:t xml:space="preserve"> программу </w:t>
      </w:r>
      <w:r w:rsidRPr="00E23612">
        <w:t>формирования</w:t>
      </w:r>
      <w:r>
        <w:t xml:space="preserve"> универсальных учебных действий (в зависимости от варианта АООП НОО - базовых действий (при варианте 3 и 4);</w:t>
      </w:r>
      <w:r w:rsidRPr="00E23612">
        <w:t xml:space="preserve"> про</w:t>
      </w:r>
      <w:r>
        <w:t>граммы отдельных учебных предметов;</w:t>
      </w:r>
      <w:r w:rsidRPr="00E23612">
        <w:t xml:space="preserve"> программу духовно-нравственного развития, воспитания обучающихся с ОВЗ при получении НОО (в зависимости от варианта АООП НОО – нравственного развития, воспитания обучающихся с ОВЗ);</w:t>
      </w:r>
      <w:proofErr w:type="gramEnd"/>
      <w:r w:rsidRPr="00E23612">
        <w:t xml:space="preserve"> программу формирования эколог</w:t>
      </w:r>
      <w:r>
        <w:t xml:space="preserve">ической </w:t>
      </w:r>
      <w:r w:rsidRPr="00E23612">
        <w:t>культуры, здоро</w:t>
      </w:r>
      <w:r>
        <w:t>вого и безопасного образа жизни; программу коррекционной работы;</w:t>
      </w:r>
      <w:r w:rsidRPr="00E23612">
        <w:t xml:space="preserve"> прог</w:t>
      </w:r>
      <w:r>
        <w:t>рамму внеурочной деятельности.</w:t>
      </w:r>
    </w:p>
    <w:p w:rsidR="00FD452A" w:rsidRPr="00E23612" w:rsidRDefault="00FD452A" w:rsidP="00FD452A">
      <w:pPr>
        <w:shd w:val="clear" w:color="auto" w:fill="FFFFFF"/>
        <w:ind w:firstLine="317"/>
        <w:jc w:val="both"/>
      </w:pPr>
      <w:r w:rsidRPr="00E23612">
        <w:t xml:space="preserve">3. </w:t>
      </w:r>
      <w:proofErr w:type="gramStart"/>
      <w:r w:rsidRPr="00E23612">
        <w:t>Организационный раздел определяет общие рамки организации образовательной деятельности, а также механизмы реализации АООП НОО и включает:</w:t>
      </w:r>
      <w:r>
        <w:t xml:space="preserve"> </w:t>
      </w:r>
      <w:r w:rsidRPr="00E23612">
        <w:t xml:space="preserve">учебный план, </w:t>
      </w:r>
      <w:r>
        <w:t>состоящий из</w:t>
      </w:r>
      <w:r w:rsidRPr="00E23612">
        <w:t xml:space="preserve"> предметн</w:t>
      </w:r>
      <w:r>
        <w:t>ой</w:t>
      </w:r>
      <w:r w:rsidRPr="00E23612">
        <w:t xml:space="preserve"> и коррекционно</w:t>
      </w:r>
      <w:r>
        <w:t>-развивающей</w:t>
      </w:r>
      <w:r w:rsidRPr="00E23612">
        <w:t xml:space="preserve"> област</w:t>
      </w:r>
      <w:r>
        <w:t>ей;</w:t>
      </w:r>
      <w:r w:rsidRPr="00E23612">
        <w:t xml:space="preserve"> направлени</w:t>
      </w:r>
      <w:r>
        <w:t>я</w:t>
      </w:r>
      <w:r w:rsidRPr="00E23612">
        <w:t xml:space="preserve"> внеурочной деятельности</w:t>
      </w:r>
      <w:r>
        <w:t>;</w:t>
      </w:r>
      <w:r w:rsidRPr="00E23612">
        <w:t xml:space="preserve"> систем</w:t>
      </w:r>
      <w:r>
        <w:t>у</w:t>
      </w:r>
      <w:r w:rsidRPr="00E23612">
        <w:t xml:space="preserve"> спец</w:t>
      </w:r>
      <w:r>
        <w:t>иальных</w:t>
      </w:r>
      <w:r w:rsidRPr="00E23612">
        <w:t xml:space="preserve"> условий в соответствии с требованиями Стандарта</w:t>
      </w:r>
      <w:r>
        <w:t>.</w:t>
      </w:r>
      <w:proofErr w:type="gramEnd"/>
    </w:p>
    <w:p w:rsidR="00FD452A" w:rsidRPr="00E57091" w:rsidRDefault="00FD452A" w:rsidP="00FD452A">
      <w:pPr>
        <w:shd w:val="clear" w:color="auto" w:fill="FFFFFF"/>
        <w:ind w:firstLine="317"/>
        <w:jc w:val="center"/>
        <w:rPr>
          <w:b/>
          <w:bCs/>
          <w:i/>
          <w:iCs/>
        </w:rPr>
      </w:pPr>
      <w:r w:rsidRPr="00E57091">
        <w:rPr>
          <w:b/>
          <w:bCs/>
          <w:i/>
          <w:iCs/>
        </w:rPr>
        <w:t xml:space="preserve">Специфика вариативности, представленная в ФГОС </w:t>
      </w:r>
      <w:proofErr w:type="gramStart"/>
      <w:r w:rsidRPr="00E57091">
        <w:rPr>
          <w:b/>
          <w:bCs/>
          <w:i/>
          <w:iCs/>
        </w:rPr>
        <w:t>обучающихся</w:t>
      </w:r>
      <w:proofErr w:type="gramEnd"/>
      <w:r w:rsidRPr="00E57091">
        <w:rPr>
          <w:b/>
          <w:bCs/>
          <w:i/>
          <w:iCs/>
        </w:rPr>
        <w:t xml:space="preserve"> с ОВЗ</w:t>
      </w:r>
    </w:p>
    <w:tbl>
      <w:tblPr>
        <w:tblW w:w="10971" w:type="dxa"/>
        <w:tblInd w:w="-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716"/>
        <w:gridCol w:w="2102"/>
        <w:gridCol w:w="2409"/>
        <w:gridCol w:w="2218"/>
      </w:tblGrid>
      <w:tr w:rsidR="00FD452A" w:rsidRPr="00F2609D" w:rsidTr="0001750F">
        <w:tc>
          <w:tcPr>
            <w:tcW w:w="695" w:type="pct"/>
            <w:vMerge w:val="restart"/>
            <w:vAlign w:val="center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Обучающиеся:</w:t>
            </w:r>
          </w:p>
        </w:tc>
        <w:tc>
          <w:tcPr>
            <w:tcW w:w="4305" w:type="pct"/>
            <w:gridSpan w:val="4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Вариант ООП/АООП</w:t>
            </w:r>
          </w:p>
        </w:tc>
      </w:tr>
      <w:tr w:rsidR="00FD452A" w:rsidRPr="00F2609D" w:rsidTr="0001750F">
        <w:tc>
          <w:tcPr>
            <w:tcW w:w="695" w:type="pct"/>
            <w:vMerge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1 (</w:t>
            </w:r>
            <w:r>
              <w:rPr>
                <w:sz w:val="20"/>
                <w:szCs w:val="20"/>
              </w:rPr>
              <w:t>инклюзия</w:t>
            </w:r>
            <w:r w:rsidRPr="00F2609D">
              <w:rPr>
                <w:sz w:val="20"/>
                <w:szCs w:val="20"/>
              </w:rPr>
              <w:t>)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2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4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глухие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Вариант 1.1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образование, полностью соответствующее по итоговым достижениям к моменту завершения обучения, образованию слышащих сверстников, находя</w:t>
            </w:r>
            <w:r>
              <w:rPr>
                <w:rFonts w:ascii="Times New Roman" w:hAnsi="Times New Roman" w:cs="Times New Roman"/>
              </w:rPr>
              <w:t xml:space="preserve">тся </w:t>
            </w:r>
            <w:r w:rsidRPr="00F2609D">
              <w:rPr>
                <w:rFonts w:ascii="Times New Roman" w:hAnsi="Times New Roman" w:cs="Times New Roman"/>
              </w:rPr>
              <w:t>в среде</w:t>
            </w:r>
            <w:r>
              <w:rPr>
                <w:rFonts w:ascii="Times New Roman" w:hAnsi="Times New Roman" w:cs="Times New Roman"/>
              </w:rPr>
              <w:t xml:space="preserve"> нормально развивающихся сверстников</w:t>
            </w:r>
            <w:r w:rsidRPr="00F2609D">
              <w:rPr>
                <w:rFonts w:ascii="Times New Roman" w:hAnsi="Times New Roman" w:cs="Times New Roman"/>
              </w:rPr>
              <w:t xml:space="preserve"> и в те же сроки обучения (1 - 4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Обязательным является </w:t>
            </w:r>
            <w:proofErr w:type="spellStart"/>
            <w:proofErr w:type="gramStart"/>
            <w:r w:rsidRPr="00F2609D">
              <w:rPr>
                <w:rFonts w:ascii="Times New Roman" w:hAnsi="Times New Roman" w:cs="Times New Roman"/>
              </w:rPr>
              <w:t>системати-ческая</w:t>
            </w:r>
            <w:proofErr w:type="spellEnd"/>
            <w:proofErr w:type="gramEnd"/>
            <w:r w:rsidRPr="00F2609D">
              <w:rPr>
                <w:rFonts w:ascii="Times New Roman" w:hAnsi="Times New Roman" w:cs="Times New Roman"/>
              </w:rPr>
              <w:t xml:space="preserve"> специальная и психолого-</w:t>
            </w:r>
            <w:proofErr w:type="spellStart"/>
            <w:r w:rsidRPr="00F2609D">
              <w:rPr>
                <w:rFonts w:ascii="Times New Roman" w:hAnsi="Times New Roman" w:cs="Times New Roman"/>
              </w:rPr>
              <w:t>педаго</w:t>
            </w:r>
            <w:proofErr w:type="spellEnd"/>
            <w:r w:rsidRPr="00F2609D">
              <w:rPr>
                <w:rFonts w:ascii="Times New Roman" w:hAnsi="Times New Roman" w:cs="Times New Roman"/>
              </w:rPr>
              <w:t>-</w:t>
            </w:r>
            <w:proofErr w:type="spellStart"/>
            <w:r w:rsidRPr="00F2609D">
              <w:rPr>
                <w:rFonts w:ascii="Times New Roman" w:hAnsi="Times New Roman" w:cs="Times New Roman"/>
              </w:rPr>
              <w:t>гическая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  <w:r w:rsidRPr="00F2609D">
              <w:rPr>
                <w:rFonts w:ascii="Times New Roman" w:hAnsi="Times New Roman" w:cs="Times New Roman"/>
              </w:rPr>
              <w:t xml:space="preserve"> 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Основными направлениями в специальной под</w:t>
            </w:r>
            <w:r w:rsidRPr="00F2609D">
              <w:rPr>
                <w:rFonts w:ascii="Times New Roman" w:hAnsi="Times New Roman" w:cs="Times New Roman"/>
              </w:rPr>
              <w:softHyphen/>
              <w:t>держке являются: удовлетворение особых образова</w:t>
            </w:r>
            <w:r w:rsidRPr="00F2609D">
              <w:rPr>
                <w:rFonts w:ascii="Times New Roman" w:hAnsi="Times New Roman" w:cs="Times New Roman"/>
              </w:rPr>
              <w:softHyphen/>
              <w:t>тельных потребно</w:t>
            </w:r>
            <w:r w:rsidRPr="00F2609D">
              <w:rPr>
                <w:rFonts w:ascii="Times New Roman" w:hAnsi="Times New Roman" w:cs="Times New Roman"/>
              </w:rPr>
              <w:softHyphen/>
              <w:t>стей обучающихся с нарушением слуха; коррекционная по</w:t>
            </w:r>
            <w:r w:rsidRPr="00F2609D">
              <w:rPr>
                <w:rFonts w:ascii="Times New Roman" w:hAnsi="Times New Roman" w:cs="Times New Roman"/>
              </w:rPr>
              <w:softHyphen/>
              <w:t>мощь в овладении базовым содержа</w:t>
            </w:r>
            <w:r w:rsidRPr="00F2609D">
              <w:rPr>
                <w:rFonts w:ascii="Times New Roman" w:hAnsi="Times New Roman" w:cs="Times New Roman"/>
              </w:rPr>
              <w:softHyphen/>
              <w:t xml:space="preserve">нием обучения; развитие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слухозрительного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 слухо</w:t>
            </w:r>
            <w:r w:rsidRPr="00F2609D">
              <w:rPr>
                <w:rFonts w:ascii="Times New Roman" w:hAnsi="Times New Roman" w:cs="Times New Roman"/>
              </w:rPr>
              <w:softHyphen/>
              <w:t>вого восприятия и произносительной стороны речи; раз</w:t>
            </w:r>
            <w:r w:rsidRPr="00F2609D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витие сознатель</w:t>
            </w:r>
            <w:r w:rsidRPr="00F2609D">
              <w:rPr>
                <w:rFonts w:ascii="Times New Roman" w:hAnsi="Times New Roman" w:cs="Times New Roman"/>
              </w:rPr>
              <w:t>ного использования речевых возможно</w:t>
            </w:r>
            <w:r w:rsidRPr="00F2609D">
              <w:rPr>
                <w:rFonts w:ascii="Times New Roman" w:hAnsi="Times New Roman" w:cs="Times New Roman"/>
              </w:rPr>
              <w:softHyphen/>
              <w:t>стей в разных усло</w:t>
            </w:r>
            <w:r w:rsidRPr="00F2609D">
              <w:rPr>
                <w:rFonts w:ascii="Times New Roman" w:hAnsi="Times New Roman" w:cs="Times New Roman"/>
              </w:rPr>
              <w:softHyphen/>
              <w:t>виях общения для реализации полно</w:t>
            </w:r>
            <w:r w:rsidRPr="00F2609D">
              <w:rPr>
                <w:rFonts w:ascii="Times New Roman" w:hAnsi="Times New Roman" w:cs="Times New Roman"/>
              </w:rPr>
              <w:softHyphen/>
              <w:t>ценных социальных связей с окружаю</w:t>
            </w:r>
            <w:r w:rsidRPr="00F2609D">
              <w:rPr>
                <w:rFonts w:ascii="Times New Roman" w:hAnsi="Times New Roman" w:cs="Times New Roman"/>
              </w:rPr>
              <w:softHyphen/>
              <w:t>щими людьми.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В структуру АООП НОО </w:t>
            </w:r>
            <w:r w:rsidRPr="00F2609D">
              <w:rPr>
                <w:rFonts w:ascii="Times New Roman" w:hAnsi="Times New Roman" w:cs="Times New Roman"/>
              </w:rPr>
              <w:lastRenderedPageBreak/>
              <w:t>обяза</w:t>
            </w:r>
            <w:r w:rsidRPr="00F2609D">
              <w:rPr>
                <w:rFonts w:ascii="Times New Roman" w:hAnsi="Times New Roman" w:cs="Times New Roman"/>
              </w:rPr>
              <w:softHyphen/>
              <w:t>тельно включается Программа коррек</w:t>
            </w:r>
            <w:r w:rsidRPr="00F2609D">
              <w:rPr>
                <w:rFonts w:ascii="Times New Roman" w:hAnsi="Times New Roman" w:cs="Times New Roman"/>
              </w:rPr>
              <w:softHyphen/>
              <w:t>ционной работы, направленная на обеспечение слухо</w:t>
            </w:r>
            <w:r w:rsidRPr="00F2609D">
              <w:rPr>
                <w:rFonts w:ascii="Times New Roman" w:hAnsi="Times New Roman" w:cs="Times New Roman"/>
              </w:rPr>
              <w:softHyphen/>
              <w:t>речевого развития, преодоление ком</w:t>
            </w:r>
            <w:r w:rsidRPr="00F2609D">
              <w:rPr>
                <w:rFonts w:ascii="Times New Roman" w:hAnsi="Times New Roman" w:cs="Times New Roman"/>
              </w:rPr>
              <w:softHyphen/>
              <w:t>муникативных барьеров и под</w:t>
            </w:r>
            <w:r w:rsidRPr="00F2609D">
              <w:rPr>
                <w:rFonts w:ascii="Times New Roman" w:hAnsi="Times New Roman" w:cs="Times New Roman"/>
              </w:rPr>
              <w:softHyphen/>
              <w:t>держку в освоении АООП.</w:t>
            </w:r>
            <w:bookmarkStart w:id="0" w:name="_GoBack"/>
            <w:bookmarkEnd w:id="0"/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lastRenderedPageBreak/>
              <w:t>Вариант 1.2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глухой обучающийся полу</w:t>
            </w:r>
            <w:r w:rsidRPr="00F2609D">
              <w:rPr>
                <w:rFonts w:ascii="Times New Roman" w:hAnsi="Times New Roman" w:cs="Times New Roman"/>
              </w:rPr>
              <w:softHyphen/>
              <w:t xml:space="preserve">чает </w:t>
            </w:r>
            <w:r>
              <w:rPr>
                <w:rFonts w:ascii="Times New Roman" w:hAnsi="Times New Roman" w:cs="Times New Roman"/>
              </w:rPr>
              <w:t>образование, сопоставимое по ко</w:t>
            </w:r>
            <w:r w:rsidRPr="00F2609D">
              <w:rPr>
                <w:rFonts w:ascii="Times New Roman" w:hAnsi="Times New Roman" w:cs="Times New Roman"/>
              </w:rPr>
              <w:t>нечным достижениям с образованием слышащих сверстников</w:t>
            </w:r>
            <w:r>
              <w:rPr>
                <w:rFonts w:ascii="Times New Roman" w:hAnsi="Times New Roman" w:cs="Times New Roman"/>
              </w:rPr>
              <w:t>, но</w:t>
            </w:r>
            <w:r w:rsidRPr="00F2609D">
              <w:rPr>
                <w:rFonts w:ascii="Times New Roman" w:hAnsi="Times New Roman" w:cs="Times New Roman"/>
              </w:rPr>
              <w:t xml:space="preserve"> в пролонгированные сроки: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>Данный вариант предполагает в большей степени развитие у обучаю</w:t>
            </w:r>
            <w:r w:rsidRPr="00F2609D">
              <w:rPr>
                <w:rFonts w:ascii="Times New Roman" w:hAnsi="Times New Roman" w:cs="Times New Roman"/>
              </w:rPr>
              <w:softHyphen/>
              <w:t>щихся жизненной компетенции на ос</w:t>
            </w:r>
            <w:r w:rsidRPr="00F2609D">
              <w:rPr>
                <w:rFonts w:ascii="Times New Roman" w:hAnsi="Times New Roman" w:cs="Times New Roman"/>
              </w:rPr>
              <w:softHyphen/>
              <w:t>нове планомерного введения в более сложную социальную среду, поэтапное формирование раз</w:t>
            </w:r>
            <w:r w:rsidRPr="00F2609D">
              <w:rPr>
                <w:rFonts w:ascii="Times New Roman" w:hAnsi="Times New Roman" w:cs="Times New Roman"/>
              </w:rPr>
              <w:softHyphen/>
              <w:t xml:space="preserve">ных видов речевой </w:t>
            </w:r>
            <w:r w:rsidRPr="00F2609D">
              <w:rPr>
                <w:rFonts w:ascii="Times New Roman" w:hAnsi="Times New Roman" w:cs="Times New Roman"/>
              </w:rPr>
              <w:lastRenderedPageBreak/>
              <w:t>деятельности (чте</w:t>
            </w:r>
            <w:r w:rsidRPr="00F2609D">
              <w:rPr>
                <w:rFonts w:ascii="Times New Roman" w:hAnsi="Times New Roman" w:cs="Times New Roman"/>
              </w:rPr>
              <w:softHyphen/>
              <w:t>ния, письма, слуша</w:t>
            </w:r>
            <w:r w:rsidRPr="00F2609D">
              <w:rPr>
                <w:rFonts w:ascii="Times New Roman" w:hAnsi="Times New Roman" w:cs="Times New Roman"/>
              </w:rPr>
              <w:softHyphen/>
              <w:t>ния, говорения), ре</w:t>
            </w:r>
            <w:r w:rsidRPr="00F2609D">
              <w:rPr>
                <w:rFonts w:ascii="Times New Roman" w:hAnsi="Times New Roman" w:cs="Times New Roman"/>
              </w:rPr>
              <w:softHyphen/>
              <w:t>чевого поведения, расширение жизнен</w:t>
            </w:r>
            <w:r w:rsidRPr="00F2609D">
              <w:rPr>
                <w:rFonts w:ascii="Times New Roman" w:hAnsi="Times New Roman" w:cs="Times New Roman"/>
              </w:rPr>
              <w:softHyphen/>
              <w:t>ного опыта, социаль</w:t>
            </w:r>
            <w:r w:rsidRPr="00F2609D">
              <w:rPr>
                <w:rFonts w:ascii="Times New Roman" w:hAnsi="Times New Roman" w:cs="Times New Roman"/>
              </w:rPr>
              <w:softHyphen/>
              <w:t>ных контактов, в том числе со слышащими детьми и взрослыми на основе словесной речи.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>Обязательной яв</w:t>
            </w:r>
            <w:r w:rsidRPr="00F2609D">
              <w:rPr>
                <w:rFonts w:ascii="Times New Roman" w:hAnsi="Times New Roman" w:cs="Times New Roman"/>
              </w:rPr>
              <w:softHyphen/>
              <w:t>ляется организация и создание слухорече</w:t>
            </w:r>
            <w:r w:rsidRPr="00F2609D">
              <w:rPr>
                <w:rFonts w:ascii="Times New Roman" w:hAnsi="Times New Roman" w:cs="Times New Roman"/>
              </w:rPr>
              <w:softHyphen/>
              <w:t>вой среды (при поль</w:t>
            </w:r>
            <w:r w:rsidRPr="00F2609D">
              <w:rPr>
                <w:rFonts w:ascii="Times New Roman" w:hAnsi="Times New Roman" w:cs="Times New Roman"/>
              </w:rPr>
              <w:softHyphen/>
              <w:t>зовании детьми зву</w:t>
            </w:r>
            <w:r w:rsidRPr="00F2609D">
              <w:rPr>
                <w:rFonts w:ascii="Times New Roman" w:hAnsi="Times New Roman" w:cs="Times New Roman"/>
              </w:rPr>
              <w:softHyphen/>
              <w:t>коусиливающей ап</w:t>
            </w:r>
            <w:r w:rsidRPr="00F2609D">
              <w:rPr>
                <w:rFonts w:ascii="Times New Roman" w:hAnsi="Times New Roman" w:cs="Times New Roman"/>
              </w:rPr>
              <w:softHyphen/>
              <w:t>паратурой разных типов, включая ин</w:t>
            </w:r>
            <w:r w:rsidRPr="00F2609D">
              <w:rPr>
                <w:rFonts w:ascii="Times New Roman" w:hAnsi="Times New Roman" w:cs="Times New Roman"/>
              </w:rPr>
              <w:softHyphen/>
              <w:t>дивидуальные слу</w:t>
            </w:r>
            <w:r w:rsidRPr="00F2609D">
              <w:rPr>
                <w:rFonts w:ascii="Times New Roman" w:hAnsi="Times New Roman" w:cs="Times New Roman"/>
              </w:rPr>
              <w:softHyphen/>
              <w:t>ховые аппараты, беспроводную аппа</w:t>
            </w:r>
            <w:r w:rsidRPr="00F2609D">
              <w:rPr>
                <w:rFonts w:ascii="Times New Roman" w:hAnsi="Times New Roman" w:cs="Times New Roman"/>
              </w:rPr>
              <w:softHyphen/>
              <w:t xml:space="preserve">ратуру, например, на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радиопринципе</w:t>
            </w:r>
            <w:proofErr w:type="spellEnd"/>
            <w:r w:rsidRPr="00F2609D">
              <w:rPr>
                <w:rFonts w:ascii="Times New Roman" w:hAnsi="Times New Roman" w:cs="Times New Roman"/>
              </w:rPr>
              <w:t>, ста</w:t>
            </w:r>
            <w:r w:rsidRPr="00F2609D">
              <w:rPr>
                <w:rFonts w:ascii="Times New Roman" w:hAnsi="Times New Roman" w:cs="Times New Roman"/>
              </w:rPr>
              <w:softHyphen/>
              <w:t>ционарную аппара</w:t>
            </w:r>
            <w:r w:rsidRPr="00F2609D">
              <w:rPr>
                <w:rFonts w:ascii="Times New Roman" w:hAnsi="Times New Roman" w:cs="Times New Roman"/>
              </w:rPr>
              <w:softHyphen/>
              <w:t>туру коллективного и индивидуального пользования, при необходимости с до</w:t>
            </w:r>
            <w:r w:rsidRPr="00F2609D">
              <w:rPr>
                <w:rFonts w:ascii="Times New Roman" w:hAnsi="Times New Roman" w:cs="Times New Roman"/>
              </w:rPr>
              <w:softHyphen/>
              <w:t>полнительной ком</w:t>
            </w:r>
            <w:r w:rsidRPr="00F2609D">
              <w:rPr>
                <w:rFonts w:ascii="Times New Roman" w:hAnsi="Times New Roman" w:cs="Times New Roman"/>
              </w:rPr>
              <w:softHyphen/>
              <w:t xml:space="preserve">плектацией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вибро</w:t>
            </w:r>
            <w:r w:rsidRPr="00F2609D">
              <w:rPr>
                <w:rFonts w:ascii="Times New Roman" w:hAnsi="Times New Roman" w:cs="Times New Roman"/>
              </w:rPr>
              <w:softHyphen/>
              <w:t>тактильными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устрой</w:t>
            </w:r>
            <w:r w:rsidRPr="00F2609D">
              <w:rPr>
                <w:rFonts w:ascii="Times New Roman" w:hAnsi="Times New Roman" w:cs="Times New Roman"/>
              </w:rPr>
              <w:softHyphen/>
              <w:t>ствами и другими), включение специ</w:t>
            </w:r>
            <w:r w:rsidRPr="00F2609D">
              <w:rPr>
                <w:rFonts w:ascii="Times New Roman" w:hAnsi="Times New Roman" w:cs="Times New Roman"/>
              </w:rPr>
              <w:softHyphen/>
              <w:t>альных предметов коррекционно-раз</w:t>
            </w:r>
            <w:r w:rsidRPr="00F2609D">
              <w:rPr>
                <w:rFonts w:ascii="Times New Roman" w:hAnsi="Times New Roman" w:cs="Times New Roman"/>
              </w:rPr>
              <w:softHyphen/>
              <w:t>вивающего направ</w:t>
            </w:r>
            <w:r w:rsidRPr="00F2609D">
              <w:rPr>
                <w:rFonts w:ascii="Times New Roman" w:hAnsi="Times New Roman" w:cs="Times New Roman"/>
              </w:rPr>
              <w:softHyphen/>
              <w:t>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</w:t>
            </w:r>
            <w:r w:rsidRPr="00F2609D">
              <w:rPr>
                <w:rFonts w:ascii="Times New Roman" w:hAnsi="Times New Roman" w:cs="Times New Roman"/>
              </w:rPr>
              <w:softHyphen/>
              <w:t>тенции, а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также при</w:t>
            </w:r>
            <w:r w:rsidRPr="00F2609D">
              <w:rPr>
                <w:rFonts w:ascii="Times New Roman" w:hAnsi="Times New Roman" w:cs="Times New Roman"/>
              </w:rPr>
              <w:softHyphen/>
              <w:t>менение как общих, так и специальных методов и приемов обучения.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1.3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глухой обучающийся получает образован</w:t>
            </w:r>
            <w:r>
              <w:rPr>
                <w:rFonts w:ascii="Times New Roman" w:hAnsi="Times New Roman" w:cs="Times New Roman"/>
              </w:rPr>
              <w:t>ие, которое по содержанию и ито</w:t>
            </w:r>
            <w:r w:rsidRPr="00F2609D">
              <w:rPr>
                <w:rFonts w:ascii="Times New Roman" w:hAnsi="Times New Roman" w:cs="Times New Roman"/>
              </w:rPr>
              <w:t>говым достижениям не соотносится к моменту завершен</w:t>
            </w:r>
            <w:r>
              <w:rPr>
                <w:rFonts w:ascii="Times New Roman" w:hAnsi="Times New Roman" w:cs="Times New Roman"/>
              </w:rPr>
              <w:t>ия школьного обучения с содержа</w:t>
            </w:r>
            <w:r w:rsidRPr="00F2609D">
              <w:rPr>
                <w:rFonts w:ascii="Times New Roman" w:hAnsi="Times New Roman" w:cs="Times New Roman"/>
              </w:rPr>
              <w:t>нием и итоговыми достижениями глухих сверстников, не имеющих дополнительные ограничения по возможностям здоровья, в пролонгированные сроки: шесть лет (1 - 6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</w:t>
            </w:r>
            <w:r w:rsidRPr="00F2609D">
              <w:rPr>
                <w:rFonts w:ascii="Times New Roman" w:hAnsi="Times New Roman" w:cs="Times New Roman"/>
              </w:rPr>
              <w:lastRenderedPageBreak/>
              <w:t>формирование разных видов речевой деятельности (чтение, письмо, слушание, говорение).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радиопринципе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, стационарную аппаратуру коллективного и индивидуального пользования, при необходимости с дополнительной комплектацией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вибротактильными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устройствами и другими.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1.4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09D">
              <w:rPr>
                <w:rFonts w:ascii="Times New Roman" w:hAnsi="Times New Roman" w:cs="Times New Roman"/>
              </w:rPr>
              <w:t>глухой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сроки: шесть лет (1 - 6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данного варианта</w:t>
            </w:r>
            <w:r w:rsidRPr="00F2609D">
              <w:rPr>
                <w:rFonts w:ascii="Times New Roman" w:hAnsi="Times New Roman" w:cs="Times New Roman"/>
              </w:rPr>
              <w:t xml:space="preserve"> разрабатывает</w:t>
            </w:r>
            <w:r>
              <w:rPr>
                <w:rFonts w:ascii="Times New Roman" w:hAnsi="Times New Roman" w:cs="Times New Roman"/>
              </w:rPr>
              <w:t>ся</w:t>
            </w:r>
            <w:r w:rsidRPr="00F2609D">
              <w:rPr>
                <w:rFonts w:ascii="Times New Roman" w:hAnsi="Times New Roman" w:cs="Times New Roman"/>
              </w:rPr>
              <w:t xml:space="preserve"> специальн</w:t>
            </w:r>
            <w:r>
              <w:rPr>
                <w:rFonts w:ascii="Times New Roman" w:hAnsi="Times New Roman" w:cs="Times New Roman"/>
              </w:rPr>
              <w:t>ая</w:t>
            </w:r>
            <w:r w:rsidRPr="00F2609D">
              <w:rPr>
                <w:rFonts w:ascii="Times New Roman" w:hAnsi="Times New Roman" w:cs="Times New Roman"/>
              </w:rPr>
              <w:t xml:space="preserve"> индивидуальн</w:t>
            </w:r>
            <w:r>
              <w:rPr>
                <w:rFonts w:ascii="Times New Roman" w:hAnsi="Times New Roman" w:cs="Times New Roman"/>
              </w:rPr>
              <w:t>ая</w:t>
            </w:r>
            <w:r w:rsidRPr="00F2609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 развития (СИПР)</w:t>
            </w:r>
            <w:r w:rsidRPr="00F2609D">
              <w:rPr>
                <w:rFonts w:ascii="Times New Roman" w:hAnsi="Times New Roman" w:cs="Times New Roman"/>
              </w:rPr>
              <w:t>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Специальные условия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пользование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например, использующей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радиопринцип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или инфракрасное излучение и другие; при необходимости применяются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вибротактильные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устройства, в случае наличия тяжелых нарушений зрения, опорно-двигатель-</w:t>
            </w:r>
            <w:proofErr w:type="spellStart"/>
            <w:r w:rsidRPr="00F2609D">
              <w:rPr>
                <w:rFonts w:ascii="Times New Roman" w:hAnsi="Times New Roman" w:cs="Times New Roman"/>
              </w:rPr>
              <w:t>ного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аппарата необходимы дополнительные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ассистивные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средства и средства альтернативной </w:t>
            </w:r>
            <w:r w:rsidRPr="00F2609D">
              <w:rPr>
                <w:rFonts w:ascii="Times New Roman" w:hAnsi="Times New Roman" w:cs="Times New Roman"/>
              </w:rPr>
              <w:lastRenderedPageBreak/>
              <w:t>коммуникации.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02205" w:rsidRDefault="00FD452A" w:rsidP="00AD7EF7">
            <w:pPr>
              <w:jc w:val="center"/>
              <w:rPr>
                <w:sz w:val="18"/>
                <w:szCs w:val="18"/>
              </w:rPr>
            </w:pPr>
            <w:r w:rsidRPr="00F02205">
              <w:rPr>
                <w:sz w:val="18"/>
                <w:szCs w:val="18"/>
              </w:rPr>
              <w:lastRenderedPageBreak/>
              <w:t>слабослышащие</w:t>
            </w:r>
          </w:p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 xml:space="preserve"> и </w:t>
            </w:r>
            <w:r w:rsidRPr="00F02205">
              <w:rPr>
                <w:sz w:val="18"/>
                <w:szCs w:val="18"/>
              </w:rPr>
              <w:t>позднооглохшие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2.1:</w:t>
            </w:r>
            <w:r w:rsidRPr="00F2609D">
              <w:rPr>
                <w:rFonts w:ascii="Times New Roman" w:hAnsi="Times New Roman" w:cs="Times New Roman"/>
              </w:rPr>
              <w:t xml:space="preserve">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Обязательным является систематическая специальная и психолого-педагогическая поддержка.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слухозрительного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Вариант 2.</w:t>
            </w:r>
            <w:r>
              <w:rPr>
                <w:rFonts w:ascii="Times New Roman" w:hAnsi="Times New Roman" w:cs="Times New Roman"/>
              </w:rPr>
              <w:t>2:</w:t>
            </w:r>
            <w:r w:rsidRPr="00F2609D">
              <w:rPr>
                <w:rFonts w:ascii="Times New Roman" w:hAnsi="Times New Roman" w:cs="Times New Roman"/>
              </w:rPr>
              <w:t xml:space="preserve">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По данному варианту организация создает два отделения: I отделение - для учащихся с легким недоразвитием речи, обусловленным нарушением слуха; II отделение - для учащихся с глубоким недоразвитием речи, обусловленным нарушением слуха. Нормативный срок обучения составляет 4 года в I отделении (1 - 4 классы) и 5 лет во II отделении (1 - 5 классы</w:t>
            </w:r>
            <w:r>
              <w:rPr>
                <w:rFonts w:ascii="Times New Roman" w:hAnsi="Times New Roman" w:cs="Times New Roman"/>
              </w:rPr>
              <w:t>, может быть увеличен на 1 год</w:t>
            </w:r>
            <w:r w:rsidRPr="00F2609D">
              <w:rPr>
                <w:rFonts w:ascii="Times New Roman" w:hAnsi="Times New Roman" w:cs="Times New Roman"/>
              </w:rPr>
              <w:t xml:space="preserve">). 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Обязательной является организаци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lastRenderedPageBreak/>
              <w:t xml:space="preserve">и создание слухоречевой среды, 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F2609D">
              <w:rPr>
                <w:rFonts w:ascii="Times New Roman" w:hAnsi="Times New Roman" w:cs="Times New Roman"/>
              </w:rPr>
              <w:t xml:space="preserve"> специальных предметов коррекционно-развивающего направления,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2.3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2609D">
              <w:rPr>
                <w:rFonts w:ascii="Times New Roman" w:hAnsi="Times New Roman" w:cs="Times New Roman"/>
              </w:rPr>
              <w:t xml:space="preserve">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Обязательным является постоянное пользование обучающимися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звукоусиливаюшей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аппаратурой разных типов, включая индивидуальные слуховые аппараты, беспроводную аппаратуру, например, на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радиопринципе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, стационарную аппаратуру коллективного и индивидуального пользования, при необходимости, с дополнительной комплектацией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вибротактильными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устройствами и другими.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не предусмотрен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>слепые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Вариант 3.1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обучения; обучение использованию рельефно-точечного шрифта Л. Брайля для письма и чтения;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формирование представлений </w:t>
            </w:r>
            <w:r w:rsidRPr="00F2609D">
              <w:rPr>
                <w:rFonts w:ascii="Times New Roman" w:hAnsi="Times New Roman" w:cs="Times New Roman"/>
              </w:rPr>
              <w:lastRenderedPageBreak/>
              <w:t xml:space="preserve">(соответствующих возрасту) о современных оптических (для </w:t>
            </w:r>
            <w:proofErr w:type="gramStart"/>
            <w:r w:rsidRPr="00F2609D">
              <w:rPr>
                <w:rFonts w:ascii="Times New Roman" w:hAnsi="Times New Roman" w:cs="Times New Roman"/>
              </w:rPr>
              <w:t>слепых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обучающихся с остаточным зрением),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тифлотехнических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 технических средствах, облегчающих познавательную и учебную деятельность, и умений активного их использования.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>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социально-бытовой ориентировке; развитие навыков сотрудничества с видящими взрослыми и сверстниками в различных социальных ситуациях;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овладение вербальными и невербальными средствами общения; повышение дифференциации и осмысления картины мира; расширение предметных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3.2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</w:t>
            </w:r>
            <w:r w:rsidRPr="00F2609D">
              <w:rPr>
                <w:rFonts w:ascii="Times New Roman" w:hAnsi="Times New Roman" w:cs="Times New Roman"/>
              </w:rPr>
              <w:t xml:space="preserve"> планомерное введение слепого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</w:t>
            </w:r>
            <w:r w:rsidRPr="00F2609D">
              <w:rPr>
                <w:rFonts w:ascii="Times New Roman" w:hAnsi="Times New Roman" w:cs="Times New Roman"/>
              </w:rPr>
              <w:lastRenderedPageBreak/>
              <w:t>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 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 навыков ориентировки в микр</w:t>
            </w:r>
            <w:proofErr w:type="gramStart"/>
            <w:r w:rsidRPr="00F2609D">
              <w:rPr>
                <w:rFonts w:ascii="Times New Roman" w:hAnsi="Times New Roman" w:cs="Times New Roman"/>
              </w:rPr>
              <w:t>о-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макропространстве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, расширению предметных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 соблюдение регламента зрительных (для </w:t>
            </w:r>
            <w:proofErr w:type="gramStart"/>
            <w:r w:rsidRPr="00F2609D">
              <w:rPr>
                <w:rFonts w:ascii="Times New Roman" w:hAnsi="Times New Roman" w:cs="Times New Roman"/>
              </w:rPr>
              <w:t>слепых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светоощущением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 </w:t>
            </w:r>
            <w:r w:rsidRPr="00F2609D">
              <w:rPr>
                <w:rFonts w:ascii="Times New Roman" w:hAnsi="Times New Roman" w:cs="Times New Roman"/>
              </w:rPr>
              <w:lastRenderedPageBreak/>
              <w:t xml:space="preserve">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</w:t>
            </w:r>
            <w:proofErr w:type="gramStart"/>
            <w:r w:rsidRPr="00F2609D">
              <w:rPr>
                <w:rFonts w:ascii="Times New Roman" w:hAnsi="Times New Roman" w:cs="Times New Roman"/>
              </w:rPr>
              <w:t>слепыми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Обязательным является использование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09D">
              <w:rPr>
                <w:rFonts w:ascii="Times New Roman" w:hAnsi="Times New Roman" w:cs="Times New Roman"/>
              </w:rPr>
              <w:t xml:space="preserve">специальных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тифлотехнических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(колодка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шеститочия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, прибор "Ориентир" и другие) и оптических (очковые средства </w:t>
            </w:r>
            <w:r w:rsidRPr="00F2609D">
              <w:rPr>
                <w:rFonts w:ascii="Times New Roman" w:hAnsi="Times New Roman" w:cs="Times New Roman"/>
              </w:rPr>
              <w:lastRenderedPageBreak/>
              <w:t>коррекции зрения, электронные лупы, дистанционные лупы, карманные увеличители различн</w:t>
            </w:r>
            <w:r>
              <w:rPr>
                <w:rFonts w:ascii="Times New Roman" w:hAnsi="Times New Roman" w:cs="Times New Roman"/>
              </w:rPr>
              <w:t>ой кратности и другие) средств.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3.3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09D">
              <w:rPr>
                <w:rFonts w:ascii="Times New Roman" w:hAnsi="Times New Roman" w:cs="Times New Roman"/>
              </w:rPr>
              <w:t>слепой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Осуществляется</w:t>
            </w:r>
            <w:r w:rsidRPr="00F2609D">
              <w:rPr>
                <w:rFonts w:ascii="Times New Roman" w:hAnsi="Times New Roman" w:cs="Times New Roman"/>
              </w:rPr>
              <w:t xml:space="preserve"> развитие обучающихся на основе планомерного 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 и компенсаторных </w:t>
            </w:r>
            <w:r w:rsidRPr="00F2609D">
              <w:rPr>
                <w:rFonts w:ascii="Times New Roman" w:hAnsi="Times New Roman" w:cs="Times New Roman"/>
              </w:rPr>
              <w:lastRenderedPageBreak/>
              <w:t>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проявление социальной активности.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включение коррекционно-развивающей области, направленной на целенаправленное развитие осязания, мелкой моторики, навыков ориентировки в микр</w:t>
            </w:r>
            <w:proofErr w:type="gramStart"/>
            <w:r w:rsidRPr="00F2609D">
              <w:rPr>
                <w:rFonts w:ascii="Times New Roman" w:hAnsi="Times New Roman" w:cs="Times New Roman"/>
              </w:rPr>
              <w:t>о-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макропространстве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, расширение предметных представлений, коммуникативных навыков, социальную адаптацию; необходимость повышенного педагогического руководства учебно-познавательной деятельностью слепых обучающихся; соблюдение регламента зрительных (для </w:t>
            </w:r>
            <w:proofErr w:type="gramStart"/>
            <w:r w:rsidRPr="00F2609D">
              <w:rPr>
                <w:rFonts w:ascii="Times New Roman" w:hAnsi="Times New Roman" w:cs="Times New Roman"/>
              </w:rPr>
              <w:t>слепых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светоощущением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 остаточным зрением); использование приемов, направленных на снятие зрительного и тактильного напряжения; рациональное чередование тактильной </w:t>
            </w:r>
            <w:r w:rsidRPr="00F2609D">
              <w:rPr>
                <w:rFonts w:ascii="Times New Roman" w:hAnsi="Times New Roman" w:cs="Times New Roman"/>
              </w:rPr>
              <w:lastRenderedPageBreak/>
              <w:t xml:space="preserve">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</w:t>
            </w:r>
            <w:proofErr w:type="gramStart"/>
            <w:r w:rsidRPr="00F2609D">
              <w:rPr>
                <w:rFonts w:ascii="Times New Roman" w:hAnsi="Times New Roman" w:cs="Times New Roman"/>
              </w:rPr>
              <w:t>слепыми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Обязательным является использование, с учетом медицинских показаний: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специальных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тифлотехнических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(колодка </w:t>
            </w:r>
            <w:proofErr w:type="spellStart"/>
            <w:r w:rsidRPr="00F2609D">
              <w:rPr>
                <w:rFonts w:ascii="Times New Roman" w:hAnsi="Times New Roman" w:cs="Times New Roman"/>
              </w:rPr>
              <w:t>шеститочия</w:t>
            </w:r>
            <w:proofErr w:type="spellEnd"/>
            <w:r w:rsidRPr="00F2609D">
              <w:rPr>
                <w:rFonts w:ascii="Times New Roman" w:hAnsi="Times New Roman" w:cs="Times New Roman"/>
              </w:rPr>
              <w:t>, прибор "Ориентир" и другие) и оптических (очковые средства коррекции зрения, электронные лупы, дистанционные лупы, карманные увеличители различн</w:t>
            </w:r>
            <w:r>
              <w:rPr>
                <w:rFonts w:ascii="Times New Roman" w:hAnsi="Times New Roman" w:cs="Times New Roman"/>
              </w:rPr>
              <w:t>ой кратности и другие) средств.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>не предусмотрен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 xml:space="preserve">слабовидящие 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Вариант 4.1</w:t>
            </w:r>
            <w:r>
              <w:rPr>
                <w:rFonts w:ascii="Times New Roman" w:hAnsi="Times New Roman" w:cs="Times New Roman"/>
              </w:rPr>
              <w:t>:</w:t>
            </w:r>
            <w:r w:rsidRPr="00F2609D">
              <w:rPr>
                <w:rFonts w:ascii="Times New Roman" w:hAnsi="Times New Roman" w:cs="Times New Roman"/>
              </w:rPr>
              <w:t xml:space="preserve"> предназначен для образования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Возможная неуспеваемость слабовидящих обучающихся по учебным предметам «Изобразительное искусство», «Технология» и «Физическая культура» обусловлена особенностями здоровья ребенка с нарушением зрения и не является основанием для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неаттестации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обучающегося.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      </w:r>
            <w:proofErr w:type="gramStart"/>
            <w:r w:rsidRPr="00F2609D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другому варианту АООП НОО в соответствии с рекомендациями ПМПК либо на обучение по индивидуальному учебному плану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>Вариант 4.2 предназначен для слабовидящих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слабовидящих обучающихся с легкой умственной отсталостью (интеллектуальными нарушениями).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</w:t>
            </w:r>
            <w:proofErr w:type="gramStart"/>
            <w:r w:rsidRPr="00F2609D">
              <w:rPr>
                <w:rFonts w:ascii="Times New Roman" w:hAnsi="Times New Roman" w:cs="Times New Roman"/>
              </w:rPr>
              <w:t>особенностей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не предусмотрен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с тяжелыми нарушениями речи (ТНР)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</w:t>
            </w:r>
            <w:r w:rsidRPr="00F2609D">
              <w:rPr>
                <w:rFonts w:ascii="Times New Roman" w:hAnsi="Times New Roman" w:cs="Times New Roman"/>
              </w:rPr>
              <w:lastRenderedPageBreak/>
              <w:t>сверстников с нормальным речевым развитием, находясь в их среде и в те же сроки обучения. Срок освоения АООП НОО составляет 4 года.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 xml:space="preserve">Вариант 5.2 предполагает, что обучающийся с ТНР получает образование, соответствующее по конечным </w:t>
            </w:r>
            <w:r w:rsidRPr="00F2609D">
              <w:rPr>
                <w:rFonts w:ascii="Times New Roman" w:hAnsi="Times New Roman" w:cs="Times New Roman"/>
              </w:rPr>
              <w:lastRenderedPageBreak/>
              <w:t>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Срок освоения АООП НОО для обучающихся с ТНР составляет в I отделении 5 лет (1 дополнительный - 4 классы), во II отделении 4 года (1 - 4 классы). АООП НОО для обучающихся с ТНР может быть </w:t>
            </w:r>
            <w:proofErr w:type="gramStart"/>
            <w:r w:rsidRPr="00F2609D">
              <w:rPr>
                <w:rFonts w:ascii="Times New Roman" w:hAnsi="Times New Roman" w:cs="Times New Roman"/>
              </w:rPr>
              <w:t>реализована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в отдельных классах для обучающихся с ТНР в организациях.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>не предусмотрен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не предусмотрен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 xml:space="preserve">с нарушениями опорно-двигательного аппарата </w:t>
            </w:r>
          </w:p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(НОДА)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Вариант 6.1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 xml:space="preserve">Вариант 6.2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</w:t>
            </w:r>
            <w:r w:rsidRPr="00F2609D">
              <w:rPr>
                <w:rFonts w:ascii="Times New Roman" w:hAnsi="Times New Roman" w:cs="Times New Roman"/>
              </w:rPr>
              <w:lastRenderedPageBreak/>
              <w:t>реализации как общих, так и особых образовательных потребностей.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Среда и рабочее место организуются в соответствии с особыми образовательными потребностями </w:t>
            </w:r>
            <w:proofErr w:type="gramStart"/>
            <w:r w:rsidRPr="00F2609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с НОДА и дополнительно приспосабливаются к конкретному ребенку.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Вариант 6.4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</w:t>
            </w:r>
            <w:r>
              <w:rPr>
                <w:rFonts w:ascii="Times New Roman" w:hAnsi="Times New Roman" w:cs="Times New Roman"/>
              </w:rPr>
              <w:t>цензовым образованием</w:t>
            </w:r>
            <w:r w:rsidRPr="00F2609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2609D">
              <w:rPr>
                <w:rFonts w:ascii="Times New Roman" w:hAnsi="Times New Roman" w:cs="Times New Roman"/>
              </w:rPr>
              <w:t>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При реализации Варианта 6.4 в форме обучения ребенка на дому или </w:t>
            </w:r>
            <w:r w:rsidRPr="00F2609D">
              <w:rPr>
                <w:rFonts w:ascii="Times New Roman" w:hAnsi="Times New Roman" w:cs="Times New Roman"/>
              </w:rPr>
              <w:lastRenderedPageBreak/>
              <w:t>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к условиям домашней жизни, но и доступное ему социальное развитие.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>с задержкой психического развития (ЗПР)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Психолого-педагогическая поддержка предполагает: помощь в формировании адекватных отношений между ребенком, учителями, </w:t>
            </w:r>
            <w:r w:rsidRPr="00F2609D">
              <w:rPr>
                <w:rFonts w:ascii="Times New Roman" w:hAnsi="Times New Roman" w:cs="Times New Roman"/>
              </w:rPr>
              <w:lastRenderedPageBreak/>
              <w:t xml:space="preserve">одноклассниками и другими обучающимися, родителями; работу по профилактике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внутриличностных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необходимости, индивидуальной коррекционной помощи в освоении АООП НОО; обеспечение обучающемуся успеха в доступных ему </w:t>
            </w:r>
            <w:proofErr w:type="gramStart"/>
            <w:r w:rsidRPr="00F2609D">
              <w:rPr>
                <w:rFonts w:ascii="Times New Roman" w:hAnsi="Times New Roman" w:cs="Times New Roman"/>
              </w:rPr>
              <w:t>видах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деятельности с целью предупреждения у него негативного отношения к учебе и ситуации школьного обучения в целом.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В структуру АООП НОО обязательно включается Программа коррекционной работы, направленная на развитие социальных (жизненных) компетенций </w:t>
            </w:r>
            <w:proofErr w:type="gramStart"/>
            <w:r w:rsidRPr="00F2609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и поддержку в освоении АООП НОО.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 xml:space="preserve">Обязательной является организация специальных условий обучения и </w:t>
            </w:r>
            <w:proofErr w:type="gramStart"/>
            <w:r w:rsidRPr="00F2609D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F2609D">
              <w:rPr>
                <w:rFonts w:ascii="Times New Roman" w:hAnsi="Times New Roman" w:cs="Times New Roman"/>
              </w:rPr>
      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>не предусмотрен</w:t>
            </w:r>
          </w:p>
        </w:tc>
        <w:tc>
          <w:tcPr>
            <w:tcW w:w="1011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t>не предусмотрен</w:t>
            </w:r>
          </w:p>
        </w:tc>
      </w:tr>
      <w:tr w:rsidR="00FD452A" w:rsidRPr="00F2609D" w:rsidTr="0001750F">
        <w:tc>
          <w:tcPr>
            <w:tcW w:w="695" w:type="pct"/>
          </w:tcPr>
          <w:p w:rsidR="00FD452A" w:rsidRPr="00F2609D" w:rsidRDefault="00FD452A" w:rsidP="00AD7EF7">
            <w:pPr>
              <w:jc w:val="center"/>
              <w:rPr>
                <w:sz w:val="20"/>
                <w:szCs w:val="20"/>
              </w:rPr>
            </w:pPr>
            <w:r w:rsidRPr="00F2609D">
              <w:rPr>
                <w:sz w:val="20"/>
                <w:szCs w:val="20"/>
              </w:rPr>
              <w:lastRenderedPageBreak/>
              <w:t>с расстройством аутистического спектра (РАС)</w:t>
            </w:r>
          </w:p>
        </w:tc>
        <w:tc>
          <w:tcPr>
            <w:tcW w:w="123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Вариант 8.1 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сроки обучения (1 - 4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</w:t>
            </w:r>
            <w:r w:rsidRPr="00F2609D">
              <w:rPr>
                <w:rFonts w:ascii="Times New Roman" w:hAnsi="Times New Roman" w:cs="Times New Roman"/>
              </w:rPr>
              <w:lastRenderedPageBreak/>
              <w:t>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 xml:space="preserve">Психолого-педагогическая поддержка предполагает: помощь в формировании полноценной жизненной компетенции, развитие адекватных отношений между ребенком, учителями, одноклассниками и другими обучающимися, родителями; работу по профилактике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внутриличностных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 АООП.</w:t>
            </w:r>
          </w:p>
        </w:tc>
        <w:tc>
          <w:tcPr>
            <w:tcW w:w="95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 xml:space="preserve">Данный вариант </w:t>
            </w:r>
            <w:r w:rsidRPr="00F2609D">
              <w:rPr>
                <w:rFonts w:ascii="Times New Roman" w:hAnsi="Times New Roman" w:cs="Times New Roman"/>
              </w:rPr>
              <w:lastRenderedPageBreak/>
              <w:t>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      </w:r>
            <w:proofErr w:type="gramEnd"/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1098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09D">
              <w:rPr>
                <w:rFonts w:ascii="Times New Roman" w:hAnsi="Times New Roman" w:cs="Times New Roman"/>
              </w:rP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</w:t>
            </w:r>
            <w:r w:rsidRPr="00F2609D">
              <w:rPr>
                <w:rFonts w:ascii="Times New Roman" w:hAnsi="Times New Roman" w:cs="Times New Roman"/>
              </w:rPr>
              <w:lastRenderedPageBreak/>
              <w:t>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  <w:proofErr w:type="gramEnd"/>
          </w:p>
        </w:tc>
        <w:tc>
          <w:tcPr>
            <w:tcW w:w="1011" w:type="pct"/>
          </w:tcPr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lastRenderedPageBreak/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FD452A" w:rsidRPr="00F2609D" w:rsidRDefault="00FD452A" w:rsidP="00AD7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09D">
              <w:rPr>
                <w:rFonts w:ascii="Times New Roman" w:hAnsi="Times New Roman" w:cs="Times New Roman"/>
              </w:rPr>
              <w:t xml:space="preserve"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</w:t>
            </w:r>
            <w:proofErr w:type="spellStart"/>
            <w:r w:rsidRPr="00F2609D">
              <w:rPr>
                <w:rFonts w:ascii="Times New Roman" w:hAnsi="Times New Roman" w:cs="Times New Roman"/>
              </w:rPr>
              <w:t>ассистивных</w:t>
            </w:r>
            <w:proofErr w:type="spellEnd"/>
            <w:r w:rsidRPr="00F2609D">
              <w:rPr>
                <w:rFonts w:ascii="Times New Roman" w:hAnsi="Times New Roman" w:cs="Times New Roman"/>
              </w:rPr>
              <w:t xml:space="preserve"> средств и средств альтернативной коммуникации.</w:t>
            </w:r>
          </w:p>
        </w:tc>
      </w:tr>
    </w:tbl>
    <w:p w:rsidR="00FD452A" w:rsidRPr="00D77F36" w:rsidRDefault="00FD452A" w:rsidP="00FD452A">
      <w:pPr>
        <w:shd w:val="clear" w:color="auto" w:fill="FFFFFF"/>
        <w:ind w:firstLine="317"/>
        <w:jc w:val="both"/>
      </w:pPr>
    </w:p>
    <w:p w:rsidR="00FD452A" w:rsidRDefault="00FD452A" w:rsidP="00FD452A">
      <w:pPr>
        <w:shd w:val="clear" w:color="auto" w:fill="FFFFFF"/>
        <w:ind w:firstLine="317"/>
        <w:jc w:val="both"/>
      </w:pPr>
    </w:p>
    <w:p w:rsidR="00866ACB" w:rsidRDefault="00866ACB" w:rsidP="00FD452A">
      <w:pPr>
        <w:shd w:val="clear" w:color="auto" w:fill="FFFFFF"/>
        <w:jc w:val="center"/>
        <w:rPr>
          <w:b/>
          <w:bCs/>
        </w:rPr>
      </w:pPr>
    </w:p>
    <w:p w:rsidR="00866ACB" w:rsidRDefault="00866ACB" w:rsidP="00FD452A">
      <w:pPr>
        <w:shd w:val="clear" w:color="auto" w:fill="FFFFFF"/>
        <w:jc w:val="center"/>
        <w:rPr>
          <w:b/>
          <w:bCs/>
        </w:rPr>
      </w:pPr>
    </w:p>
    <w:p w:rsidR="00FD452A" w:rsidRPr="00AC79AA" w:rsidRDefault="00FD452A" w:rsidP="00FD452A">
      <w:pPr>
        <w:shd w:val="clear" w:color="auto" w:fill="FFFFFF"/>
        <w:jc w:val="center"/>
        <w:rPr>
          <w:b/>
          <w:bCs/>
        </w:rPr>
      </w:pPr>
      <w:r w:rsidRPr="00AC79AA">
        <w:rPr>
          <w:b/>
          <w:bCs/>
        </w:rPr>
        <w:lastRenderedPageBreak/>
        <w:t>Список литературы</w:t>
      </w:r>
    </w:p>
    <w:p w:rsidR="00FD452A" w:rsidRPr="009C7AAB" w:rsidRDefault="00FD452A" w:rsidP="00FD452A">
      <w:pPr>
        <w:widowControl w:val="0"/>
        <w:tabs>
          <w:tab w:val="left" w:pos="993"/>
        </w:tabs>
        <w:autoSpaceDE w:val="0"/>
        <w:autoSpaceDN w:val="0"/>
        <w:adjustRightInd w:val="0"/>
        <w:ind w:firstLine="317"/>
        <w:jc w:val="both"/>
      </w:pPr>
      <w:r w:rsidRPr="009C7AAB">
        <w:t>1. Концепция СФГОС для детей с ограниченными возможностями здоровья / Н.Н. </w:t>
      </w:r>
      <w:proofErr w:type="spellStart"/>
      <w:r w:rsidRPr="009C7AAB">
        <w:t>Малофеев</w:t>
      </w:r>
      <w:proofErr w:type="spellEnd"/>
      <w:r w:rsidRPr="009C7AAB">
        <w:t>, О.И. Кукушкина, О.С. Никольская. - М.: Просвещение, 2014. - 97 с.</w:t>
      </w:r>
    </w:p>
    <w:p w:rsidR="00FD452A" w:rsidRPr="009C7AAB" w:rsidRDefault="00FD452A" w:rsidP="00FD452A">
      <w:pPr>
        <w:widowControl w:val="0"/>
        <w:tabs>
          <w:tab w:val="left" w:pos="993"/>
        </w:tabs>
        <w:autoSpaceDE w:val="0"/>
        <w:autoSpaceDN w:val="0"/>
        <w:adjustRightInd w:val="0"/>
        <w:ind w:firstLine="317"/>
        <w:jc w:val="both"/>
      </w:pPr>
      <w:r w:rsidRPr="009C7AAB">
        <w:t xml:space="preserve">2. Кузьмина О.С., </w:t>
      </w:r>
      <w:proofErr w:type="spellStart"/>
      <w:r w:rsidRPr="009C7AAB">
        <w:t>Четверикова</w:t>
      </w:r>
      <w:proofErr w:type="spellEnd"/>
      <w:r w:rsidRPr="009C7AAB">
        <w:t xml:space="preserve"> Т.Ю. Инклюзивное образование лиц с ограниченными возможностями здоровья // Учебное пособие / О.С. Кузьмина, Т.Ю. </w:t>
      </w:r>
      <w:proofErr w:type="spellStart"/>
      <w:r w:rsidRPr="009C7AAB">
        <w:t>Четверикова</w:t>
      </w:r>
      <w:proofErr w:type="spellEnd"/>
      <w:r w:rsidRPr="009C7AAB">
        <w:t xml:space="preserve">. - Омск: изд-во </w:t>
      </w:r>
      <w:proofErr w:type="spellStart"/>
      <w:r w:rsidRPr="009C7AAB">
        <w:t>ОмГПУ</w:t>
      </w:r>
      <w:proofErr w:type="spellEnd"/>
      <w:r w:rsidRPr="009C7AAB">
        <w:t>, 2015. – 70 с.</w:t>
      </w:r>
    </w:p>
    <w:p w:rsidR="00FD452A" w:rsidRPr="009C7AAB" w:rsidRDefault="00FD452A" w:rsidP="00FD452A">
      <w:pPr>
        <w:pStyle w:val="a7"/>
        <w:tabs>
          <w:tab w:val="left" w:pos="426"/>
          <w:tab w:val="left" w:pos="993"/>
          <w:tab w:val="left" w:pos="1134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C7AAB">
        <w:rPr>
          <w:rFonts w:ascii="Times New Roman" w:hAnsi="Times New Roman" w:cs="Times New Roman"/>
          <w:sz w:val="24"/>
          <w:szCs w:val="24"/>
        </w:rPr>
        <w:t xml:space="preserve">3. Об утверждении ФГОС НОО </w:t>
      </w:r>
      <w:proofErr w:type="gramStart"/>
      <w:r w:rsidRPr="009C7A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AA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 приказ </w:t>
      </w:r>
      <w:proofErr w:type="spellStart"/>
      <w:r w:rsidRPr="009C7A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AAB">
        <w:rPr>
          <w:rFonts w:ascii="Times New Roman" w:hAnsi="Times New Roman" w:cs="Times New Roman"/>
          <w:sz w:val="24"/>
          <w:szCs w:val="24"/>
        </w:rPr>
        <w:t xml:space="preserve"> России от 19.12.2014 № 1598 // Вестник образования. - 2015. - № 5. - С.56-79.</w:t>
      </w:r>
    </w:p>
    <w:p w:rsidR="00FD452A" w:rsidRPr="009C7AAB" w:rsidRDefault="00FD452A" w:rsidP="00FD452A">
      <w:pPr>
        <w:pStyle w:val="a7"/>
        <w:tabs>
          <w:tab w:val="left" w:pos="426"/>
          <w:tab w:val="left" w:pos="993"/>
          <w:tab w:val="left" w:pos="1134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9C7AAB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9C7AAB">
        <w:rPr>
          <w:rFonts w:ascii="Times New Roman" w:hAnsi="Times New Roman" w:cs="Times New Roman"/>
          <w:sz w:val="24"/>
          <w:szCs w:val="24"/>
        </w:rPr>
        <w:t xml:space="preserve">Об утверждении ФГОС образования </w:t>
      </w:r>
      <w:proofErr w:type="gramStart"/>
      <w:r w:rsidRPr="009C7A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AA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нарушениями): приказ </w:t>
      </w:r>
      <w:proofErr w:type="spellStart"/>
      <w:r w:rsidRPr="009C7A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AAB">
        <w:rPr>
          <w:rFonts w:ascii="Times New Roman" w:hAnsi="Times New Roman" w:cs="Times New Roman"/>
          <w:sz w:val="24"/>
          <w:szCs w:val="24"/>
        </w:rPr>
        <w:t xml:space="preserve"> России от 19.12.2014 № 1599 // Вестник образования. - 2015. - № 6. - С.17-46.</w:t>
      </w:r>
    </w:p>
    <w:p w:rsidR="00FD452A" w:rsidRPr="009C7AAB" w:rsidRDefault="00FD452A" w:rsidP="00FD452A">
      <w:pPr>
        <w:widowControl w:val="0"/>
        <w:tabs>
          <w:tab w:val="left" w:pos="993"/>
        </w:tabs>
        <w:autoSpaceDE w:val="0"/>
        <w:autoSpaceDN w:val="0"/>
        <w:adjustRightInd w:val="0"/>
        <w:ind w:firstLine="317"/>
        <w:jc w:val="both"/>
      </w:pPr>
      <w:r>
        <w:t xml:space="preserve">5. </w:t>
      </w:r>
      <w:r w:rsidRPr="009C7AAB">
        <w:t xml:space="preserve">О разработке и утверждении ФГОС </w:t>
      </w:r>
      <w:proofErr w:type="gramStart"/>
      <w:r w:rsidRPr="009C7AAB">
        <w:t>обучающихся</w:t>
      </w:r>
      <w:proofErr w:type="gramEnd"/>
      <w:r w:rsidRPr="009C7AAB">
        <w:t xml:space="preserve"> с ОВЗ, а также разработке и утверждении плана его реализации: письмо от 15.12.2014 № МОН-П-5678 // Администратор образования. - 2015. - № 3. - С.58-60.</w:t>
      </w:r>
    </w:p>
    <w:p w:rsidR="00FD452A" w:rsidRPr="009C7AAB" w:rsidRDefault="00FD452A" w:rsidP="00FD452A">
      <w:pPr>
        <w:pStyle w:val="a7"/>
        <w:tabs>
          <w:tab w:val="left" w:pos="426"/>
          <w:tab w:val="left" w:pos="993"/>
          <w:tab w:val="left" w:pos="1134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C7A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C7AAB">
        <w:rPr>
          <w:rFonts w:ascii="Times New Roman" w:hAnsi="Times New Roman" w:cs="Times New Roman"/>
          <w:sz w:val="24"/>
          <w:szCs w:val="24"/>
        </w:rPr>
        <w:t xml:space="preserve">Организация и содержание подготовки педагогов к деятельности в условиях инклюзивного образования: монография / О.С. Кузьмина, Н.В. </w:t>
      </w:r>
      <w:proofErr w:type="spellStart"/>
      <w:r w:rsidRPr="009C7AAB">
        <w:rPr>
          <w:rFonts w:ascii="Times New Roman" w:hAnsi="Times New Roman" w:cs="Times New Roman"/>
          <w:sz w:val="24"/>
          <w:szCs w:val="24"/>
        </w:rPr>
        <w:t>Чекалева</w:t>
      </w:r>
      <w:proofErr w:type="spellEnd"/>
      <w:r w:rsidRPr="009C7AAB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9C7AAB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9C7AAB">
        <w:rPr>
          <w:rFonts w:ascii="Times New Roman" w:hAnsi="Times New Roman" w:cs="Times New Roman"/>
          <w:sz w:val="24"/>
          <w:szCs w:val="24"/>
        </w:rPr>
        <w:t xml:space="preserve"> / под </w:t>
      </w:r>
      <w:proofErr w:type="spellStart"/>
      <w:r w:rsidRPr="009C7AAB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9C7A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7AA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C7AAB">
        <w:rPr>
          <w:rFonts w:ascii="Times New Roman" w:hAnsi="Times New Roman" w:cs="Times New Roman"/>
          <w:sz w:val="24"/>
          <w:szCs w:val="24"/>
        </w:rPr>
        <w:t xml:space="preserve">. Н.В. </w:t>
      </w:r>
      <w:proofErr w:type="spellStart"/>
      <w:r w:rsidRPr="009C7AAB">
        <w:rPr>
          <w:rFonts w:ascii="Times New Roman" w:hAnsi="Times New Roman" w:cs="Times New Roman"/>
          <w:sz w:val="24"/>
          <w:szCs w:val="24"/>
        </w:rPr>
        <w:t>Чекалевой</w:t>
      </w:r>
      <w:proofErr w:type="spellEnd"/>
      <w:r w:rsidRPr="009C7AAB">
        <w:rPr>
          <w:rFonts w:ascii="Times New Roman" w:hAnsi="Times New Roman" w:cs="Times New Roman"/>
          <w:sz w:val="24"/>
          <w:szCs w:val="24"/>
        </w:rPr>
        <w:t>. – Омск: Издатель-Полиграфист, 2014. – 242 с.</w:t>
      </w:r>
    </w:p>
    <w:p w:rsidR="00FD452A" w:rsidRDefault="00FD452A" w:rsidP="00FD452A">
      <w:pPr>
        <w:ind w:firstLine="317"/>
        <w:jc w:val="both"/>
      </w:pPr>
      <w:r>
        <w:t xml:space="preserve">7. </w:t>
      </w:r>
      <w:r w:rsidRPr="00D77F36">
        <w:t>Письмо Министерства образования и науки РФ от 11 марта 2016 г. № ВК-452/07 "О введении ФГОС ОВЗ"</w:t>
      </w:r>
      <w:r>
        <w:t xml:space="preserve"> </w:t>
      </w:r>
      <w:r w:rsidRPr="0040772A">
        <w:t>[Электронный ресурс]:</w:t>
      </w:r>
      <w:r>
        <w:t xml:space="preserve"> </w:t>
      </w:r>
      <w:r w:rsidRPr="00D77F36">
        <w:t>ГАРАНТ</w:t>
      </w:r>
      <w:proofErr w:type="gramStart"/>
      <w:r w:rsidRPr="00D77F36">
        <w:t>.Р</w:t>
      </w:r>
      <w:proofErr w:type="gramEnd"/>
      <w:r w:rsidRPr="00D77F36">
        <w:t>У</w:t>
      </w:r>
      <w:r>
        <w:t xml:space="preserve">. </w:t>
      </w:r>
      <w:r w:rsidRPr="0040772A">
        <w:t xml:space="preserve">- </w:t>
      </w:r>
      <w:r w:rsidRPr="0040772A">
        <w:rPr>
          <w:lang w:val="en-US"/>
        </w:rPr>
        <w:t>URL</w:t>
      </w:r>
      <w:r w:rsidRPr="0040772A">
        <w:t>:</w:t>
      </w:r>
      <w:r w:rsidRPr="00D77F36">
        <w:t> </w:t>
      </w:r>
      <w:hyperlink r:id="rId6" w:anchor="ixzz4FFhA0ge6" w:history="1">
        <w:r w:rsidRPr="00D77F36">
          <w:rPr>
            <w:rStyle w:val="a6"/>
          </w:rPr>
          <w:t>http://www.garant.ru/products/ipo/prime/doc/71254376/#ixzz4FFhA0ge6</w:t>
        </w:r>
      </w:hyperlink>
    </w:p>
    <w:p w:rsidR="00FD452A" w:rsidRDefault="00FD452A" w:rsidP="00FD452A">
      <w:pPr>
        <w:ind w:firstLine="709"/>
        <w:jc w:val="both"/>
      </w:pPr>
    </w:p>
    <w:sectPr w:rsidR="00FD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31"/>
    <w:multiLevelType w:val="hybridMultilevel"/>
    <w:tmpl w:val="ADB0B3E4"/>
    <w:lvl w:ilvl="0" w:tplc="BE488A7A">
      <w:start w:val="1"/>
      <w:numFmt w:val="bullet"/>
      <w:lvlText w:val="o"/>
      <w:lvlJc w:val="left"/>
      <w:pPr>
        <w:ind w:left="118" w:hanging="284"/>
      </w:pPr>
      <w:rPr>
        <w:rFonts w:ascii="Courier New" w:eastAsia="Times New Roman" w:hAnsi="Courier New" w:hint="default"/>
        <w:w w:val="99"/>
        <w:sz w:val="20"/>
        <w:szCs w:val="20"/>
      </w:rPr>
    </w:lvl>
    <w:lvl w:ilvl="1" w:tplc="F3D48E34">
      <w:start w:val="1"/>
      <w:numFmt w:val="bullet"/>
      <w:lvlText w:val="•"/>
      <w:lvlJc w:val="left"/>
      <w:pPr>
        <w:ind w:left="1037" w:hanging="284"/>
      </w:pPr>
      <w:rPr>
        <w:rFonts w:hint="default"/>
      </w:rPr>
    </w:lvl>
    <w:lvl w:ilvl="2" w:tplc="D460111E">
      <w:start w:val="1"/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EA0C83D6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296EDEA0">
      <w:start w:val="1"/>
      <w:numFmt w:val="bullet"/>
      <w:lvlText w:val="•"/>
      <w:lvlJc w:val="left"/>
      <w:pPr>
        <w:ind w:left="3793" w:hanging="284"/>
      </w:pPr>
      <w:rPr>
        <w:rFonts w:hint="default"/>
      </w:rPr>
    </w:lvl>
    <w:lvl w:ilvl="5" w:tplc="4398AD56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6" w:tplc="711803C8">
      <w:start w:val="1"/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6F405714">
      <w:start w:val="1"/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09926168">
      <w:start w:val="1"/>
      <w:numFmt w:val="bullet"/>
      <w:lvlText w:val="•"/>
      <w:lvlJc w:val="left"/>
      <w:pPr>
        <w:ind w:left="7468" w:hanging="284"/>
      </w:pPr>
      <w:rPr>
        <w:rFonts w:hint="default"/>
      </w:rPr>
    </w:lvl>
  </w:abstractNum>
  <w:abstractNum w:abstractNumId="1">
    <w:nsid w:val="2BB16733"/>
    <w:multiLevelType w:val="hybridMultilevel"/>
    <w:tmpl w:val="A9A8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DAE"/>
    <w:multiLevelType w:val="hybridMultilevel"/>
    <w:tmpl w:val="02C21B00"/>
    <w:lvl w:ilvl="0" w:tplc="398E6A0A">
      <w:start w:val="1"/>
      <w:numFmt w:val="decimal"/>
      <w:lvlText w:val="%1)"/>
      <w:lvlJc w:val="left"/>
      <w:pPr>
        <w:ind w:left="118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5AA4C592">
      <w:start w:val="1"/>
      <w:numFmt w:val="decimal"/>
      <w:lvlText w:val="%2."/>
      <w:lvlJc w:val="left"/>
      <w:pPr>
        <w:ind w:left="118" w:hanging="51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12DAA984">
      <w:start w:val="1"/>
      <w:numFmt w:val="bullet"/>
      <w:lvlText w:val="•"/>
      <w:lvlJc w:val="left"/>
      <w:pPr>
        <w:ind w:left="1956" w:hanging="519"/>
      </w:pPr>
      <w:rPr>
        <w:rFonts w:hint="default"/>
      </w:rPr>
    </w:lvl>
    <w:lvl w:ilvl="3" w:tplc="C548009C">
      <w:start w:val="1"/>
      <w:numFmt w:val="bullet"/>
      <w:lvlText w:val="•"/>
      <w:lvlJc w:val="left"/>
      <w:pPr>
        <w:ind w:left="2875" w:hanging="519"/>
      </w:pPr>
      <w:rPr>
        <w:rFonts w:hint="default"/>
      </w:rPr>
    </w:lvl>
    <w:lvl w:ilvl="4" w:tplc="A3B86662">
      <w:start w:val="1"/>
      <w:numFmt w:val="bullet"/>
      <w:lvlText w:val="•"/>
      <w:lvlJc w:val="left"/>
      <w:pPr>
        <w:ind w:left="3793" w:hanging="519"/>
      </w:pPr>
      <w:rPr>
        <w:rFonts w:hint="default"/>
      </w:rPr>
    </w:lvl>
    <w:lvl w:ilvl="5" w:tplc="46E07C3E">
      <w:start w:val="1"/>
      <w:numFmt w:val="bullet"/>
      <w:lvlText w:val="•"/>
      <w:lvlJc w:val="left"/>
      <w:pPr>
        <w:ind w:left="4712" w:hanging="519"/>
      </w:pPr>
      <w:rPr>
        <w:rFonts w:hint="default"/>
      </w:rPr>
    </w:lvl>
    <w:lvl w:ilvl="6" w:tplc="B8B6D522">
      <w:start w:val="1"/>
      <w:numFmt w:val="bullet"/>
      <w:lvlText w:val="•"/>
      <w:lvlJc w:val="left"/>
      <w:pPr>
        <w:ind w:left="5631" w:hanging="519"/>
      </w:pPr>
      <w:rPr>
        <w:rFonts w:hint="default"/>
      </w:rPr>
    </w:lvl>
    <w:lvl w:ilvl="7" w:tplc="094E6A2E">
      <w:start w:val="1"/>
      <w:numFmt w:val="bullet"/>
      <w:lvlText w:val="•"/>
      <w:lvlJc w:val="left"/>
      <w:pPr>
        <w:ind w:left="6550" w:hanging="519"/>
      </w:pPr>
      <w:rPr>
        <w:rFonts w:hint="default"/>
      </w:rPr>
    </w:lvl>
    <w:lvl w:ilvl="8" w:tplc="C56AEB46">
      <w:start w:val="1"/>
      <w:numFmt w:val="bullet"/>
      <w:lvlText w:val="•"/>
      <w:lvlJc w:val="left"/>
      <w:pPr>
        <w:ind w:left="7468" w:hanging="519"/>
      </w:pPr>
      <w:rPr>
        <w:rFonts w:hint="default"/>
      </w:rPr>
    </w:lvl>
  </w:abstractNum>
  <w:abstractNum w:abstractNumId="3">
    <w:nsid w:val="56442526"/>
    <w:multiLevelType w:val="multilevel"/>
    <w:tmpl w:val="996C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05D7C"/>
    <w:multiLevelType w:val="hybridMultilevel"/>
    <w:tmpl w:val="5F8E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4206"/>
    <w:multiLevelType w:val="hybridMultilevel"/>
    <w:tmpl w:val="578ADD06"/>
    <w:lvl w:ilvl="0" w:tplc="1A7A18E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6">
    <w:nsid w:val="5C1E3871"/>
    <w:multiLevelType w:val="hybridMultilevel"/>
    <w:tmpl w:val="0D54D282"/>
    <w:lvl w:ilvl="0" w:tplc="69F2E268">
      <w:start w:val="1"/>
      <w:numFmt w:val="bullet"/>
      <w:lvlText w:val=""/>
      <w:lvlJc w:val="left"/>
      <w:pPr>
        <w:ind w:left="118" w:hanging="284"/>
      </w:pPr>
      <w:rPr>
        <w:rFonts w:ascii="Symbol" w:eastAsia="Times New Roman" w:hAnsi="Symbol" w:hint="default"/>
        <w:w w:val="100"/>
        <w:sz w:val="28"/>
        <w:szCs w:val="28"/>
      </w:rPr>
    </w:lvl>
    <w:lvl w:ilvl="1" w:tplc="4DC4BB96">
      <w:start w:val="1"/>
      <w:numFmt w:val="bullet"/>
      <w:lvlText w:val="•"/>
      <w:lvlJc w:val="left"/>
      <w:pPr>
        <w:ind w:left="1037" w:hanging="284"/>
      </w:pPr>
      <w:rPr>
        <w:rFonts w:hint="default"/>
      </w:rPr>
    </w:lvl>
    <w:lvl w:ilvl="2" w:tplc="0BB80636">
      <w:start w:val="1"/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A6D47F9C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175A49A8">
      <w:start w:val="1"/>
      <w:numFmt w:val="bullet"/>
      <w:lvlText w:val="•"/>
      <w:lvlJc w:val="left"/>
      <w:pPr>
        <w:ind w:left="3793" w:hanging="284"/>
      </w:pPr>
      <w:rPr>
        <w:rFonts w:hint="default"/>
      </w:rPr>
    </w:lvl>
    <w:lvl w:ilvl="5" w:tplc="11E4D884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6" w:tplc="E85A74B8">
      <w:start w:val="1"/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515CA3DC">
      <w:start w:val="1"/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AA145428">
      <w:start w:val="1"/>
      <w:numFmt w:val="bullet"/>
      <w:lvlText w:val="•"/>
      <w:lvlJc w:val="left"/>
      <w:pPr>
        <w:ind w:left="7468" w:hanging="284"/>
      </w:pPr>
      <w:rPr>
        <w:rFonts w:hint="default"/>
      </w:rPr>
    </w:lvl>
  </w:abstractNum>
  <w:abstractNum w:abstractNumId="7">
    <w:nsid w:val="5F7846CF"/>
    <w:multiLevelType w:val="hybridMultilevel"/>
    <w:tmpl w:val="7BA25D0A"/>
    <w:lvl w:ilvl="0" w:tplc="E380651C">
      <w:start w:val="1"/>
      <w:numFmt w:val="bullet"/>
      <w:lvlText w:val="-"/>
      <w:lvlJc w:val="left"/>
      <w:pPr>
        <w:ind w:left="118" w:hanging="48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9C0C638">
      <w:start w:val="1"/>
      <w:numFmt w:val="bullet"/>
      <w:lvlText w:val="•"/>
      <w:lvlJc w:val="left"/>
      <w:pPr>
        <w:ind w:left="1037" w:hanging="488"/>
      </w:pPr>
      <w:rPr>
        <w:rFonts w:hint="default"/>
      </w:rPr>
    </w:lvl>
    <w:lvl w:ilvl="2" w:tplc="0ECE5930">
      <w:start w:val="1"/>
      <w:numFmt w:val="bullet"/>
      <w:lvlText w:val="•"/>
      <w:lvlJc w:val="left"/>
      <w:pPr>
        <w:ind w:left="1956" w:hanging="488"/>
      </w:pPr>
      <w:rPr>
        <w:rFonts w:hint="default"/>
      </w:rPr>
    </w:lvl>
    <w:lvl w:ilvl="3" w:tplc="15246A64">
      <w:start w:val="1"/>
      <w:numFmt w:val="bullet"/>
      <w:lvlText w:val="•"/>
      <w:lvlJc w:val="left"/>
      <w:pPr>
        <w:ind w:left="2875" w:hanging="488"/>
      </w:pPr>
      <w:rPr>
        <w:rFonts w:hint="default"/>
      </w:rPr>
    </w:lvl>
    <w:lvl w:ilvl="4" w:tplc="05C80AEC">
      <w:start w:val="1"/>
      <w:numFmt w:val="bullet"/>
      <w:lvlText w:val="•"/>
      <w:lvlJc w:val="left"/>
      <w:pPr>
        <w:ind w:left="3793" w:hanging="488"/>
      </w:pPr>
      <w:rPr>
        <w:rFonts w:hint="default"/>
      </w:rPr>
    </w:lvl>
    <w:lvl w:ilvl="5" w:tplc="4E92B8A2">
      <w:start w:val="1"/>
      <w:numFmt w:val="bullet"/>
      <w:lvlText w:val="•"/>
      <w:lvlJc w:val="left"/>
      <w:pPr>
        <w:ind w:left="4712" w:hanging="488"/>
      </w:pPr>
      <w:rPr>
        <w:rFonts w:hint="default"/>
      </w:rPr>
    </w:lvl>
    <w:lvl w:ilvl="6" w:tplc="A1EA0F40">
      <w:start w:val="1"/>
      <w:numFmt w:val="bullet"/>
      <w:lvlText w:val="•"/>
      <w:lvlJc w:val="left"/>
      <w:pPr>
        <w:ind w:left="5631" w:hanging="488"/>
      </w:pPr>
      <w:rPr>
        <w:rFonts w:hint="default"/>
      </w:rPr>
    </w:lvl>
    <w:lvl w:ilvl="7" w:tplc="63461082">
      <w:start w:val="1"/>
      <w:numFmt w:val="bullet"/>
      <w:lvlText w:val="•"/>
      <w:lvlJc w:val="left"/>
      <w:pPr>
        <w:ind w:left="6550" w:hanging="488"/>
      </w:pPr>
      <w:rPr>
        <w:rFonts w:hint="default"/>
      </w:rPr>
    </w:lvl>
    <w:lvl w:ilvl="8" w:tplc="9DB00CF8">
      <w:start w:val="1"/>
      <w:numFmt w:val="bullet"/>
      <w:lvlText w:val="•"/>
      <w:lvlJc w:val="left"/>
      <w:pPr>
        <w:ind w:left="7468" w:hanging="488"/>
      </w:pPr>
      <w:rPr>
        <w:rFonts w:hint="default"/>
      </w:rPr>
    </w:lvl>
  </w:abstractNum>
  <w:abstractNum w:abstractNumId="8">
    <w:nsid w:val="6C0E15EE"/>
    <w:multiLevelType w:val="multilevel"/>
    <w:tmpl w:val="EA4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6E981F77"/>
    <w:multiLevelType w:val="hybridMultilevel"/>
    <w:tmpl w:val="A06CC44E"/>
    <w:lvl w:ilvl="0" w:tplc="1A7A18E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0">
    <w:nsid w:val="76C65224"/>
    <w:multiLevelType w:val="hybridMultilevel"/>
    <w:tmpl w:val="D1A0739C"/>
    <w:lvl w:ilvl="0" w:tplc="E8F8F2E8">
      <w:start w:val="1"/>
      <w:numFmt w:val="bullet"/>
      <w:lvlText w:val="–"/>
      <w:lvlJc w:val="left"/>
      <w:pPr>
        <w:ind w:left="10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11">
    <w:nsid w:val="7BE55199"/>
    <w:multiLevelType w:val="hybridMultilevel"/>
    <w:tmpl w:val="39E6AEEA"/>
    <w:lvl w:ilvl="0" w:tplc="DD5805F8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38B04062">
      <w:start w:val="1"/>
      <w:numFmt w:val="bullet"/>
      <w:lvlText w:val="•"/>
      <w:lvlJc w:val="left"/>
      <w:pPr>
        <w:ind w:left="1037" w:hanging="284"/>
      </w:pPr>
      <w:rPr>
        <w:rFonts w:hint="default"/>
      </w:rPr>
    </w:lvl>
    <w:lvl w:ilvl="2" w:tplc="4E707510">
      <w:start w:val="1"/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63AAC832">
      <w:start w:val="1"/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C5B0A718">
      <w:start w:val="1"/>
      <w:numFmt w:val="bullet"/>
      <w:lvlText w:val="•"/>
      <w:lvlJc w:val="left"/>
      <w:pPr>
        <w:ind w:left="3793" w:hanging="284"/>
      </w:pPr>
      <w:rPr>
        <w:rFonts w:hint="default"/>
      </w:rPr>
    </w:lvl>
    <w:lvl w:ilvl="5" w:tplc="C88E766C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6" w:tplc="83D65018">
      <w:start w:val="1"/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0E9AAD84">
      <w:start w:val="1"/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1506E394">
      <w:start w:val="1"/>
      <w:numFmt w:val="bullet"/>
      <w:lvlText w:val="•"/>
      <w:lvlJc w:val="left"/>
      <w:pPr>
        <w:ind w:left="7468" w:hanging="284"/>
      </w:pPr>
      <w:rPr>
        <w:rFonts w:hint="default"/>
      </w:rPr>
    </w:lvl>
  </w:abstractNum>
  <w:abstractNum w:abstractNumId="12">
    <w:nsid w:val="7ECD4EBE"/>
    <w:multiLevelType w:val="hybridMultilevel"/>
    <w:tmpl w:val="1E724CD8"/>
    <w:lvl w:ilvl="0" w:tplc="E8F8F2E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7D"/>
    <w:rsid w:val="0001750F"/>
    <w:rsid w:val="0055455C"/>
    <w:rsid w:val="007E7118"/>
    <w:rsid w:val="00866ACB"/>
    <w:rsid w:val="008F482E"/>
    <w:rsid w:val="00CD617D"/>
    <w:rsid w:val="00D63313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452A"/>
    <w:pPr>
      <w:keepNext/>
      <w:jc w:val="center"/>
      <w:outlineLvl w:val="0"/>
    </w:pPr>
    <w:rPr>
      <w:rFonts w:eastAsia="Batang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FD45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D45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FD452A"/>
    <w:pPr>
      <w:keepNext/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D452A"/>
    <w:pPr>
      <w:spacing w:before="240" w:after="60"/>
      <w:outlineLvl w:val="5"/>
    </w:pPr>
    <w:rPr>
      <w:rFonts w:eastAsia="Batang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D452A"/>
    <w:pPr>
      <w:spacing w:before="240" w:after="60"/>
      <w:outlineLvl w:val="7"/>
    </w:pPr>
    <w:rPr>
      <w:rFonts w:ascii="Calibri" w:eastAsia="Batang" w:hAnsi="Calibri" w:cs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452A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D4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D45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D452A"/>
    <w:rPr>
      <w:rFonts w:ascii="Calibri" w:eastAsia="Batang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D452A"/>
    <w:rPr>
      <w:rFonts w:ascii="Times New Roman" w:eastAsia="Batang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FD452A"/>
    <w:rPr>
      <w:rFonts w:ascii="Calibri" w:eastAsia="Batang" w:hAnsi="Calibri" w:cs="Calibri"/>
      <w:i/>
      <w:iCs/>
      <w:sz w:val="24"/>
      <w:szCs w:val="24"/>
    </w:rPr>
  </w:style>
  <w:style w:type="paragraph" w:styleId="a3">
    <w:name w:val="Normal (Web)"/>
    <w:basedOn w:val="a"/>
    <w:uiPriority w:val="99"/>
    <w:rsid w:val="00FD45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FD4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5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FD452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D4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Strong"/>
    <w:basedOn w:val="a0"/>
    <w:uiPriority w:val="99"/>
    <w:qFormat/>
    <w:rsid w:val="00FD452A"/>
    <w:rPr>
      <w:b/>
      <w:bCs/>
    </w:rPr>
  </w:style>
  <w:style w:type="paragraph" w:styleId="a9">
    <w:name w:val="footer"/>
    <w:basedOn w:val="a"/>
    <w:link w:val="aa"/>
    <w:uiPriority w:val="99"/>
    <w:rsid w:val="00FD452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452A"/>
    <w:rPr>
      <w:rFonts w:ascii="Calibri" w:eastAsia="Calibri" w:hAnsi="Calibri" w:cs="Calibri"/>
    </w:rPr>
  </w:style>
  <w:style w:type="paragraph" w:customStyle="1" w:styleId="ab">
    <w:name w:val="__Основной"/>
    <w:link w:val="ac"/>
    <w:uiPriority w:val="99"/>
    <w:rsid w:val="00FD452A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c">
    <w:name w:val="__Основной Знак"/>
    <w:link w:val="ab"/>
    <w:uiPriority w:val="99"/>
    <w:locked/>
    <w:rsid w:val="00FD452A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uiPriority w:val="99"/>
    <w:rsid w:val="00FD452A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"/>
    <w:uiPriority w:val="99"/>
    <w:rsid w:val="00FD45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D452A"/>
  </w:style>
  <w:style w:type="table" w:styleId="ad">
    <w:name w:val="Table Grid"/>
    <w:basedOn w:val="a1"/>
    <w:uiPriority w:val="99"/>
    <w:rsid w:val="00FD452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rsid w:val="00FD452A"/>
    <w:rPr>
      <w:color w:val="800080"/>
      <w:u w:val="single"/>
    </w:rPr>
  </w:style>
  <w:style w:type="paragraph" w:customStyle="1" w:styleId="Style8">
    <w:name w:val="Style8"/>
    <w:basedOn w:val="a"/>
    <w:uiPriority w:val="99"/>
    <w:rsid w:val="00FD45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4">
    <w:name w:val="Font Style34"/>
    <w:uiPriority w:val="99"/>
    <w:rsid w:val="00FD452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D4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D452A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D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45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D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FD452A"/>
    <w:pPr>
      <w:spacing w:after="0" w:line="240" w:lineRule="auto"/>
    </w:pPr>
    <w:rPr>
      <w:rFonts w:ascii="Calibri" w:eastAsia="Calibri" w:hAnsi="Calibri" w:cs="Calibri"/>
    </w:rPr>
  </w:style>
  <w:style w:type="character" w:styleId="af4">
    <w:name w:val="page number"/>
    <w:basedOn w:val="a0"/>
    <w:uiPriority w:val="99"/>
    <w:rsid w:val="00FD452A"/>
  </w:style>
  <w:style w:type="paragraph" w:customStyle="1" w:styleId="af5">
    <w:name w:val="Обычный текст"/>
    <w:basedOn w:val="a"/>
    <w:uiPriority w:val="99"/>
    <w:rsid w:val="00FD452A"/>
    <w:pPr>
      <w:ind w:firstLine="720"/>
      <w:jc w:val="both"/>
    </w:pPr>
    <w:rPr>
      <w:sz w:val="28"/>
      <w:szCs w:val="28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FD45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Body Text"/>
    <w:basedOn w:val="a"/>
    <w:link w:val="af8"/>
    <w:uiPriority w:val="99"/>
    <w:rsid w:val="00FD452A"/>
    <w:pPr>
      <w:suppressAutoHyphens/>
    </w:pPr>
    <w:rPr>
      <w:rFonts w:eastAsia="Batang"/>
      <w:kern w:val="1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FD452A"/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paragraph" w:styleId="af9">
    <w:name w:val="Title"/>
    <w:basedOn w:val="a"/>
    <w:next w:val="afa"/>
    <w:link w:val="afb"/>
    <w:uiPriority w:val="99"/>
    <w:qFormat/>
    <w:rsid w:val="00FD452A"/>
    <w:pPr>
      <w:suppressAutoHyphens/>
      <w:jc w:val="center"/>
    </w:pPr>
    <w:rPr>
      <w:rFonts w:eastAsia="Batang"/>
      <w:kern w:val="1"/>
      <w:sz w:val="28"/>
      <w:szCs w:val="28"/>
      <w:lang w:eastAsia="ar-SA"/>
    </w:rPr>
  </w:style>
  <w:style w:type="character" w:customStyle="1" w:styleId="afb">
    <w:name w:val="Название Знак"/>
    <w:basedOn w:val="a0"/>
    <w:link w:val="af9"/>
    <w:uiPriority w:val="99"/>
    <w:rsid w:val="00FD452A"/>
    <w:rPr>
      <w:rFonts w:ascii="Times New Roman" w:eastAsia="Batang" w:hAnsi="Times New Roman" w:cs="Times New Roman"/>
      <w:kern w:val="1"/>
      <w:sz w:val="28"/>
      <w:szCs w:val="28"/>
      <w:lang w:eastAsia="ar-SA"/>
    </w:rPr>
  </w:style>
  <w:style w:type="paragraph" w:styleId="afa">
    <w:name w:val="Subtitle"/>
    <w:basedOn w:val="a"/>
    <w:link w:val="afc"/>
    <w:uiPriority w:val="99"/>
    <w:qFormat/>
    <w:rsid w:val="00FD452A"/>
    <w:pPr>
      <w:spacing w:after="60"/>
      <w:jc w:val="center"/>
      <w:outlineLvl w:val="1"/>
    </w:pPr>
    <w:rPr>
      <w:rFonts w:ascii="Arial" w:eastAsia="Batang" w:hAnsi="Arial" w:cs="Arial"/>
      <w:lang w:eastAsia="en-US"/>
    </w:rPr>
  </w:style>
  <w:style w:type="character" w:customStyle="1" w:styleId="afc">
    <w:name w:val="Подзаголовок Знак"/>
    <w:basedOn w:val="a0"/>
    <w:link w:val="afa"/>
    <w:uiPriority w:val="99"/>
    <w:rsid w:val="00FD452A"/>
    <w:rPr>
      <w:rFonts w:ascii="Arial" w:eastAsia="Batang" w:hAnsi="Arial" w:cs="Arial"/>
      <w:sz w:val="24"/>
      <w:szCs w:val="24"/>
    </w:rPr>
  </w:style>
  <w:style w:type="paragraph" w:customStyle="1" w:styleId="afd">
    <w:name w:val="Знак Знак Знак Знак"/>
    <w:basedOn w:val="a"/>
    <w:uiPriority w:val="99"/>
    <w:rsid w:val="00FD45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FD452A"/>
    <w:pPr>
      <w:spacing w:after="120" w:line="480" w:lineRule="auto"/>
      <w:ind w:left="283"/>
    </w:pPr>
    <w:rPr>
      <w:rFonts w:eastAsia="Batang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452A"/>
    <w:rPr>
      <w:rFonts w:ascii="Times New Roman" w:eastAsia="Batang" w:hAnsi="Times New Roman" w:cs="Times New Roman"/>
      <w:sz w:val="24"/>
      <w:szCs w:val="24"/>
    </w:rPr>
  </w:style>
  <w:style w:type="paragraph" w:customStyle="1" w:styleId="bn12">
    <w:name w:val="bn12"/>
    <w:basedOn w:val="a"/>
    <w:uiPriority w:val="99"/>
    <w:rsid w:val="00FD452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e">
    <w:name w:val="caption"/>
    <w:basedOn w:val="a"/>
    <w:next w:val="a"/>
    <w:uiPriority w:val="99"/>
    <w:qFormat/>
    <w:rsid w:val="00FD452A"/>
    <w:pPr>
      <w:spacing w:before="120" w:after="120" w:line="336" w:lineRule="auto"/>
      <w:ind w:firstLine="567"/>
      <w:jc w:val="both"/>
    </w:pPr>
    <w:rPr>
      <w:b/>
      <w:bCs/>
      <w:spacing w:val="12"/>
      <w:sz w:val="26"/>
      <w:szCs w:val="26"/>
    </w:rPr>
  </w:style>
  <w:style w:type="character" w:customStyle="1" w:styleId="14">
    <w:name w:val="Стиль 14 пт Красный"/>
    <w:uiPriority w:val="99"/>
    <w:rsid w:val="00FD452A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FD452A"/>
    <w:pPr>
      <w:spacing w:after="120"/>
      <w:ind w:left="283"/>
    </w:pPr>
    <w:rPr>
      <w:rFonts w:eastAsia="Batang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452A"/>
    <w:rPr>
      <w:rFonts w:ascii="Times New Roman" w:eastAsia="Batang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FD452A"/>
    <w:pPr>
      <w:spacing w:after="120" w:line="480" w:lineRule="auto"/>
    </w:pPr>
    <w:rPr>
      <w:rFonts w:eastAsia="Batang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FD452A"/>
    <w:rPr>
      <w:rFonts w:ascii="Times New Roman" w:eastAsia="Batang" w:hAnsi="Times New Roman" w:cs="Times New Roman"/>
      <w:sz w:val="24"/>
      <w:szCs w:val="24"/>
    </w:rPr>
  </w:style>
  <w:style w:type="character" w:customStyle="1" w:styleId="Internetlink1">
    <w:name w:val="Internet link1"/>
    <w:uiPriority w:val="99"/>
    <w:rsid w:val="00FD452A"/>
    <w:rPr>
      <w:color w:val="000080"/>
      <w:u w:val="single"/>
    </w:rPr>
  </w:style>
  <w:style w:type="paragraph" w:customStyle="1" w:styleId="11">
    <w:name w:val="Знак Знак Знак Знак Знак Знак Знак1"/>
    <w:basedOn w:val="a"/>
    <w:uiPriority w:val="99"/>
    <w:rsid w:val="00FD452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FD452A"/>
    <w:pPr>
      <w:widowControl w:val="0"/>
      <w:suppressAutoHyphens/>
      <w:overflowPunct w:val="0"/>
      <w:autoSpaceDE w:val="0"/>
    </w:pPr>
    <w:rPr>
      <w:noProof/>
      <w:lang w:val="en-US"/>
    </w:rPr>
  </w:style>
  <w:style w:type="paragraph" w:customStyle="1" w:styleId="aff">
    <w:name w:val="Знак"/>
    <w:basedOn w:val="a"/>
    <w:uiPriority w:val="99"/>
    <w:rsid w:val="00FD45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D4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4box">
    <w:name w:val="h4box"/>
    <w:basedOn w:val="a"/>
    <w:uiPriority w:val="99"/>
    <w:rsid w:val="00FD452A"/>
    <w:pPr>
      <w:spacing w:before="100" w:beforeAutospacing="1" w:after="100" w:afterAutospacing="1"/>
    </w:pPr>
  </w:style>
  <w:style w:type="paragraph" w:customStyle="1" w:styleId="hbox">
    <w:name w:val="hbox"/>
    <w:basedOn w:val="a"/>
    <w:uiPriority w:val="99"/>
    <w:rsid w:val="00FD452A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FD452A"/>
  </w:style>
  <w:style w:type="character" w:customStyle="1" w:styleId="buying-price-text">
    <w:name w:val="buying-price-text"/>
    <w:uiPriority w:val="99"/>
    <w:rsid w:val="00FD452A"/>
  </w:style>
  <w:style w:type="character" w:customStyle="1" w:styleId="buying-price-val-number">
    <w:name w:val="buying-price-val-number"/>
    <w:uiPriority w:val="99"/>
    <w:rsid w:val="00FD452A"/>
  </w:style>
  <w:style w:type="character" w:customStyle="1" w:styleId="buying-pricenew-val-currency">
    <w:name w:val="buying-pricenew-val-currency"/>
    <w:uiPriority w:val="99"/>
    <w:rsid w:val="00FD452A"/>
  </w:style>
  <w:style w:type="character" w:customStyle="1" w:styleId="text">
    <w:name w:val="text"/>
    <w:uiPriority w:val="99"/>
    <w:rsid w:val="00FD452A"/>
  </w:style>
  <w:style w:type="character" w:customStyle="1" w:styleId="self">
    <w:name w:val="self"/>
    <w:uiPriority w:val="99"/>
    <w:rsid w:val="00FD452A"/>
  </w:style>
  <w:style w:type="paragraph" w:styleId="12">
    <w:name w:val="toc 1"/>
    <w:basedOn w:val="a"/>
    <w:autoRedefine/>
    <w:uiPriority w:val="99"/>
    <w:semiHidden/>
    <w:rsid w:val="00FD452A"/>
    <w:pPr>
      <w:widowControl w:val="0"/>
      <w:spacing w:before="324"/>
      <w:ind w:left="118"/>
    </w:pPr>
    <w:rPr>
      <w:b/>
      <w:bCs/>
      <w:sz w:val="28"/>
      <w:szCs w:val="28"/>
      <w:lang w:val="en-US" w:eastAsia="en-US"/>
    </w:rPr>
  </w:style>
  <w:style w:type="paragraph" w:styleId="25">
    <w:name w:val="toc 2"/>
    <w:basedOn w:val="a"/>
    <w:autoRedefine/>
    <w:uiPriority w:val="99"/>
    <w:semiHidden/>
    <w:rsid w:val="00FD452A"/>
    <w:pPr>
      <w:widowControl w:val="0"/>
      <w:ind w:left="118"/>
    </w:pPr>
    <w:rPr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FD452A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ff0">
    <w:name w:val="Emphasis"/>
    <w:basedOn w:val="a0"/>
    <w:uiPriority w:val="99"/>
    <w:qFormat/>
    <w:rsid w:val="00FD45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452A"/>
    <w:pPr>
      <w:keepNext/>
      <w:jc w:val="center"/>
      <w:outlineLvl w:val="0"/>
    </w:pPr>
    <w:rPr>
      <w:rFonts w:eastAsia="Batang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FD45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D45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FD452A"/>
    <w:pPr>
      <w:keepNext/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D452A"/>
    <w:pPr>
      <w:spacing w:before="240" w:after="60"/>
      <w:outlineLvl w:val="5"/>
    </w:pPr>
    <w:rPr>
      <w:rFonts w:eastAsia="Batang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D452A"/>
    <w:pPr>
      <w:spacing w:before="240" w:after="60"/>
      <w:outlineLvl w:val="7"/>
    </w:pPr>
    <w:rPr>
      <w:rFonts w:ascii="Calibri" w:eastAsia="Batang" w:hAnsi="Calibri" w:cs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452A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D4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D45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D452A"/>
    <w:rPr>
      <w:rFonts w:ascii="Calibri" w:eastAsia="Batang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D452A"/>
    <w:rPr>
      <w:rFonts w:ascii="Times New Roman" w:eastAsia="Batang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rsid w:val="00FD452A"/>
    <w:rPr>
      <w:rFonts w:ascii="Calibri" w:eastAsia="Batang" w:hAnsi="Calibri" w:cs="Calibri"/>
      <w:i/>
      <w:iCs/>
      <w:sz w:val="24"/>
      <w:szCs w:val="24"/>
    </w:rPr>
  </w:style>
  <w:style w:type="paragraph" w:styleId="a3">
    <w:name w:val="Normal (Web)"/>
    <w:basedOn w:val="a"/>
    <w:uiPriority w:val="99"/>
    <w:rsid w:val="00FD452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FD4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52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FD452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D4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Strong"/>
    <w:basedOn w:val="a0"/>
    <w:uiPriority w:val="99"/>
    <w:qFormat/>
    <w:rsid w:val="00FD452A"/>
    <w:rPr>
      <w:b/>
      <w:bCs/>
    </w:rPr>
  </w:style>
  <w:style w:type="paragraph" w:styleId="a9">
    <w:name w:val="footer"/>
    <w:basedOn w:val="a"/>
    <w:link w:val="aa"/>
    <w:uiPriority w:val="99"/>
    <w:rsid w:val="00FD452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452A"/>
    <w:rPr>
      <w:rFonts w:ascii="Calibri" w:eastAsia="Calibri" w:hAnsi="Calibri" w:cs="Calibri"/>
    </w:rPr>
  </w:style>
  <w:style w:type="paragraph" w:customStyle="1" w:styleId="ab">
    <w:name w:val="__Основной"/>
    <w:link w:val="ac"/>
    <w:uiPriority w:val="99"/>
    <w:rsid w:val="00FD452A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c">
    <w:name w:val="__Основной Знак"/>
    <w:link w:val="ab"/>
    <w:uiPriority w:val="99"/>
    <w:locked/>
    <w:rsid w:val="00FD452A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uiPriority w:val="99"/>
    <w:rsid w:val="00FD452A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"/>
    <w:uiPriority w:val="99"/>
    <w:rsid w:val="00FD45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D452A"/>
  </w:style>
  <w:style w:type="table" w:styleId="ad">
    <w:name w:val="Table Grid"/>
    <w:basedOn w:val="a1"/>
    <w:uiPriority w:val="99"/>
    <w:rsid w:val="00FD452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rsid w:val="00FD452A"/>
    <w:rPr>
      <w:color w:val="800080"/>
      <w:u w:val="single"/>
    </w:rPr>
  </w:style>
  <w:style w:type="paragraph" w:customStyle="1" w:styleId="Style8">
    <w:name w:val="Style8"/>
    <w:basedOn w:val="a"/>
    <w:uiPriority w:val="99"/>
    <w:rsid w:val="00FD45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4">
    <w:name w:val="Font Style34"/>
    <w:uiPriority w:val="99"/>
    <w:rsid w:val="00FD452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D4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D452A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D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45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D4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FD452A"/>
    <w:pPr>
      <w:spacing w:after="0" w:line="240" w:lineRule="auto"/>
    </w:pPr>
    <w:rPr>
      <w:rFonts w:ascii="Calibri" w:eastAsia="Calibri" w:hAnsi="Calibri" w:cs="Calibri"/>
    </w:rPr>
  </w:style>
  <w:style w:type="character" w:styleId="af4">
    <w:name w:val="page number"/>
    <w:basedOn w:val="a0"/>
    <w:uiPriority w:val="99"/>
    <w:rsid w:val="00FD452A"/>
  </w:style>
  <w:style w:type="paragraph" w:customStyle="1" w:styleId="af5">
    <w:name w:val="Обычный текст"/>
    <w:basedOn w:val="a"/>
    <w:uiPriority w:val="99"/>
    <w:rsid w:val="00FD452A"/>
    <w:pPr>
      <w:ind w:firstLine="720"/>
      <w:jc w:val="both"/>
    </w:pPr>
    <w:rPr>
      <w:sz w:val="28"/>
      <w:szCs w:val="28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FD45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Body Text"/>
    <w:basedOn w:val="a"/>
    <w:link w:val="af8"/>
    <w:uiPriority w:val="99"/>
    <w:rsid w:val="00FD452A"/>
    <w:pPr>
      <w:suppressAutoHyphens/>
    </w:pPr>
    <w:rPr>
      <w:rFonts w:eastAsia="Batang"/>
      <w:kern w:val="1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FD452A"/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paragraph" w:styleId="af9">
    <w:name w:val="Title"/>
    <w:basedOn w:val="a"/>
    <w:next w:val="afa"/>
    <w:link w:val="afb"/>
    <w:uiPriority w:val="99"/>
    <w:qFormat/>
    <w:rsid w:val="00FD452A"/>
    <w:pPr>
      <w:suppressAutoHyphens/>
      <w:jc w:val="center"/>
    </w:pPr>
    <w:rPr>
      <w:rFonts w:eastAsia="Batang"/>
      <w:kern w:val="1"/>
      <w:sz w:val="28"/>
      <w:szCs w:val="28"/>
      <w:lang w:eastAsia="ar-SA"/>
    </w:rPr>
  </w:style>
  <w:style w:type="character" w:customStyle="1" w:styleId="afb">
    <w:name w:val="Название Знак"/>
    <w:basedOn w:val="a0"/>
    <w:link w:val="af9"/>
    <w:uiPriority w:val="99"/>
    <w:rsid w:val="00FD452A"/>
    <w:rPr>
      <w:rFonts w:ascii="Times New Roman" w:eastAsia="Batang" w:hAnsi="Times New Roman" w:cs="Times New Roman"/>
      <w:kern w:val="1"/>
      <w:sz w:val="28"/>
      <w:szCs w:val="28"/>
      <w:lang w:eastAsia="ar-SA"/>
    </w:rPr>
  </w:style>
  <w:style w:type="paragraph" w:styleId="afa">
    <w:name w:val="Subtitle"/>
    <w:basedOn w:val="a"/>
    <w:link w:val="afc"/>
    <w:uiPriority w:val="99"/>
    <w:qFormat/>
    <w:rsid w:val="00FD452A"/>
    <w:pPr>
      <w:spacing w:after="60"/>
      <w:jc w:val="center"/>
      <w:outlineLvl w:val="1"/>
    </w:pPr>
    <w:rPr>
      <w:rFonts w:ascii="Arial" w:eastAsia="Batang" w:hAnsi="Arial" w:cs="Arial"/>
      <w:lang w:eastAsia="en-US"/>
    </w:rPr>
  </w:style>
  <w:style w:type="character" w:customStyle="1" w:styleId="afc">
    <w:name w:val="Подзаголовок Знак"/>
    <w:basedOn w:val="a0"/>
    <w:link w:val="afa"/>
    <w:uiPriority w:val="99"/>
    <w:rsid w:val="00FD452A"/>
    <w:rPr>
      <w:rFonts w:ascii="Arial" w:eastAsia="Batang" w:hAnsi="Arial" w:cs="Arial"/>
      <w:sz w:val="24"/>
      <w:szCs w:val="24"/>
    </w:rPr>
  </w:style>
  <w:style w:type="paragraph" w:customStyle="1" w:styleId="afd">
    <w:name w:val="Знак Знак Знак Знак"/>
    <w:basedOn w:val="a"/>
    <w:uiPriority w:val="99"/>
    <w:rsid w:val="00FD45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FD452A"/>
    <w:pPr>
      <w:spacing w:after="120" w:line="480" w:lineRule="auto"/>
      <w:ind w:left="283"/>
    </w:pPr>
    <w:rPr>
      <w:rFonts w:eastAsia="Batang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452A"/>
    <w:rPr>
      <w:rFonts w:ascii="Times New Roman" w:eastAsia="Batang" w:hAnsi="Times New Roman" w:cs="Times New Roman"/>
      <w:sz w:val="24"/>
      <w:szCs w:val="24"/>
    </w:rPr>
  </w:style>
  <w:style w:type="paragraph" w:customStyle="1" w:styleId="bn12">
    <w:name w:val="bn12"/>
    <w:basedOn w:val="a"/>
    <w:uiPriority w:val="99"/>
    <w:rsid w:val="00FD452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e">
    <w:name w:val="caption"/>
    <w:basedOn w:val="a"/>
    <w:next w:val="a"/>
    <w:uiPriority w:val="99"/>
    <w:qFormat/>
    <w:rsid w:val="00FD452A"/>
    <w:pPr>
      <w:spacing w:before="120" w:after="120" w:line="336" w:lineRule="auto"/>
      <w:ind w:firstLine="567"/>
      <w:jc w:val="both"/>
    </w:pPr>
    <w:rPr>
      <w:b/>
      <w:bCs/>
      <w:spacing w:val="12"/>
      <w:sz w:val="26"/>
      <w:szCs w:val="26"/>
    </w:rPr>
  </w:style>
  <w:style w:type="character" w:customStyle="1" w:styleId="14">
    <w:name w:val="Стиль 14 пт Красный"/>
    <w:uiPriority w:val="99"/>
    <w:rsid w:val="00FD452A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FD452A"/>
    <w:pPr>
      <w:spacing w:after="120"/>
      <w:ind w:left="283"/>
    </w:pPr>
    <w:rPr>
      <w:rFonts w:eastAsia="Batang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452A"/>
    <w:rPr>
      <w:rFonts w:ascii="Times New Roman" w:eastAsia="Batang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FD452A"/>
    <w:pPr>
      <w:spacing w:after="120" w:line="480" w:lineRule="auto"/>
    </w:pPr>
    <w:rPr>
      <w:rFonts w:eastAsia="Batang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FD452A"/>
    <w:rPr>
      <w:rFonts w:ascii="Times New Roman" w:eastAsia="Batang" w:hAnsi="Times New Roman" w:cs="Times New Roman"/>
      <w:sz w:val="24"/>
      <w:szCs w:val="24"/>
    </w:rPr>
  </w:style>
  <w:style w:type="character" w:customStyle="1" w:styleId="Internetlink1">
    <w:name w:val="Internet link1"/>
    <w:uiPriority w:val="99"/>
    <w:rsid w:val="00FD452A"/>
    <w:rPr>
      <w:color w:val="000080"/>
      <w:u w:val="single"/>
    </w:rPr>
  </w:style>
  <w:style w:type="paragraph" w:customStyle="1" w:styleId="11">
    <w:name w:val="Знак Знак Знак Знак Знак Знак Знак1"/>
    <w:basedOn w:val="a"/>
    <w:uiPriority w:val="99"/>
    <w:rsid w:val="00FD452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FD452A"/>
    <w:pPr>
      <w:widowControl w:val="0"/>
      <w:suppressAutoHyphens/>
      <w:overflowPunct w:val="0"/>
      <w:autoSpaceDE w:val="0"/>
    </w:pPr>
    <w:rPr>
      <w:noProof/>
      <w:lang w:val="en-US"/>
    </w:rPr>
  </w:style>
  <w:style w:type="paragraph" w:customStyle="1" w:styleId="aff">
    <w:name w:val="Знак"/>
    <w:basedOn w:val="a"/>
    <w:uiPriority w:val="99"/>
    <w:rsid w:val="00FD45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D4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4box">
    <w:name w:val="h4box"/>
    <w:basedOn w:val="a"/>
    <w:uiPriority w:val="99"/>
    <w:rsid w:val="00FD452A"/>
    <w:pPr>
      <w:spacing w:before="100" w:beforeAutospacing="1" w:after="100" w:afterAutospacing="1"/>
    </w:pPr>
  </w:style>
  <w:style w:type="paragraph" w:customStyle="1" w:styleId="hbox">
    <w:name w:val="hbox"/>
    <w:basedOn w:val="a"/>
    <w:uiPriority w:val="99"/>
    <w:rsid w:val="00FD452A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FD452A"/>
  </w:style>
  <w:style w:type="character" w:customStyle="1" w:styleId="buying-price-text">
    <w:name w:val="buying-price-text"/>
    <w:uiPriority w:val="99"/>
    <w:rsid w:val="00FD452A"/>
  </w:style>
  <w:style w:type="character" w:customStyle="1" w:styleId="buying-price-val-number">
    <w:name w:val="buying-price-val-number"/>
    <w:uiPriority w:val="99"/>
    <w:rsid w:val="00FD452A"/>
  </w:style>
  <w:style w:type="character" w:customStyle="1" w:styleId="buying-pricenew-val-currency">
    <w:name w:val="buying-pricenew-val-currency"/>
    <w:uiPriority w:val="99"/>
    <w:rsid w:val="00FD452A"/>
  </w:style>
  <w:style w:type="character" w:customStyle="1" w:styleId="text">
    <w:name w:val="text"/>
    <w:uiPriority w:val="99"/>
    <w:rsid w:val="00FD452A"/>
  </w:style>
  <w:style w:type="character" w:customStyle="1" w:styleId="self">
    <w:name w:val="self"/>
    <w:uiPriority w:val="99"/>
    <w:rsid w:val="00FD452A"/>
  </w:style>
  <w:style w:type="paragraph" w:styleId="12">
    <w:name w:val="toc 1"/>
    <w:basedOn w:val="a"/>
    <w:autoRedefine/>
    <w:uiPriority w:val="99"/>
    <w:semiHidden/>
    <w:rsid w:val="00FD452A"/>
    <w:pPr>
      <w:widowControl w:val="0"/>
      <w:spacing w:before="324"/>
      <w:ind w:left="118"/>
    </w:pPr>
    <w:rPr>
      <w:b/>
      <w:bCs/>
      <w:sz w:val="28"/>
      <w:szCs w:val="28"/>
      <w:lang w:val="en-US" w:eastAsia="en-US"/>
    </w:rPr>
  </w:style>
  <w:style w:type="paragraph" w:styleId="25">
    <w:name w:val="toc 2"/>
    <w:basedOn w:val="a"/>
    <w:autoRedefine/>
    <w:uiPriority w:val="99"/>
    <w:semiHidden/>
    <w:rsid w:val="00FD452A"/>
    <w:pPr>
      <w:widowControl w:val="0"/>
      <w:ind w:left="118"/>
    </w:pPr>
    <w:rPr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FD452A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ff0">
    <w:name w:val="Emphasis"/>
    <w:basedOn w:val="a0"/>
    <w:uiPriority w:val="99"/>
    <w:qFormat/>
    <w:rsid w:val="00FD4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2543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7954</Words>
  <Characters>45339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Беткер Людмила Михайловна</dc:creator>
  <cp:keywords/>
  <dc:description/>
  <cp:lastModifiedBy>Тома</cp:lastModifiedBy>
  <cp:revision>5</cp:revision>
  <dcterms:created xsi:type="dcterms:W3CDTF">2020-09-02T11:30:00Z</dcterms:created>
  <dcterms:modified xsi:type="dcterms:W3CDTF">2020-11-18T18:20:00Z</dcterms:modified>
</cp:coreProperties>
</file>