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48" w:rsidRPr="00B02E48" w:rsidRDefault="00B02E48" w:rsidP="00B02E48">
      <w:pPr>
        <w:shd w:val="clear" w:color="auto" w:fill="FFFFFF"/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b/>
          <w:bCs/>
          <w:color w:val="000000"/>
          <w:sz w:val="32"/>
          <w:lang w:eastAsia="ru-RU"/>
        </w:rPr>
        <w:t>Инновационные подходы к организации деятельности музыкального руководителя ДОО в контексте реализации ФГОС</w:t>
      </w:r>
    </w:p>
    <w:p w:rsidR="00B02E48" w:rsidRPr="00B02E48" w:rsidRDefault="00B02E48" w:rsidP="00B02E48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         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Важнейшей гранью художественно-эстетического развития дошкольников является музыкальное воспитание детей. </w:t>
      </w:r>
      <w:proofErr w:type="gramStart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С усложнением и расширением педагогических задач и в связи с необходимостью расширения кругозора дошкольников наряду с традиционными занятиями, которые выстраиваются по принципу многообразия видов музыкальной деятельности, я широко использую в своей практике</w:t>
      </w: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 xml:space="preserve"> тематические, комплексные, интегрированные, доминантные (по восприятию музыки, музыкально-ритмическим движениям, </w:t>
      </w:r>
      <w:proofErr w:type="spellStart"/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музицированию</w:t>
      </w:r>
      <w:proofErr w:type="spellEnd"/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 xml:space="preserve"> и т.п.), а так же познавательно-тематические (по творчеству какого-либо композитора, о балете, оперетте, опере и т.п</w:t>
      </w:r>
      <w:proofErr w:type="gramEnd"/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.).</w:t>
      </w:r>
      <w:r w:rsidRPr="00B02E4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         Приобщение ребёнка к музыкальному искусству совершается самой музыкой. Но музыку надо услышать и понять. Этому способствует умелое использование разнообразных методов и приёмов музыкального воспитания детей, которые помогают нам, педагогам направлять малышей в процессе ознакомления их с музыкой.</w:t>
      </w:r>
      <w:r w:rsidRPr="00B02E4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         В своей работе я стараюсь использовать новые формы развития эмоциональной сферы ребёнка, оригинальные средства обучения детей которые способствуют формированию гармоничной личности.</w:t>
      </w: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 </w:t>
      </w:r>
    </w:p>
    <w:p w:rsidR="00B02E48" w:rsidRPr="00B02E48" w:rsidRDefault="00B02E48" w:rsidP="00B02E48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 xml:space="preserve">           Инновационная деятельность 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изменяет традиционную систему и во главу угла ставит педагога и детей, руководителей образовательных учреждений, их профессиональные запросы и потребности. </w:t>
      </w: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Движущей силой развития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 дошкольного учреждения становится </w:t>
      </w: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творческий потенциал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 педагогов: их профессиональный рост, отношение к работе, способности выявить потенциальные возможности своих воспитанников.</w:t>
      </w:r>
      <w:r w:rsidRPr="00B02E4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          Организация управления инновациями в дошкольном учреждении предполагает </w:t>
      </w: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четыре взаимосвязанных этапа: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 1) Поиск новых идей; 2) Формирование нововведения; 3) Реализация нововведения; 4) Закрепление новшества.</w:t>
      </w:r>
    </w:p>
    <w:p w:rsidR="00B02E48" w:rsidRPr="00B02E48" w:rsidRDefault="00B02E48" w:rsidP="00B02E4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lang w:eastAsia="ru-RU"/>
        </w:rPr>
        <w:t>          Главный принцип,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 которым я руководствуюсь в своей работе – внимание к каждому ребёнку: учёт его возрастных, речевых, индивидуальных музыкальных особенностей и потребностей. Есть ещё ряд </w:t>
      </w: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принципов,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 которых я придерживаюсь на музыкальных занятиях:</w:t>
      </w:r>
    </w:p>
    <w:p w:rsidR="00B02E48" w:rsidRPr="00B02E48" w:rsidRDefault="00B02E48" w:rsidP="00B02E4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Музыкальный руководитель – равноправный партнёр. Он умеет интересно играть, организует игры, выдумывает их.</w:t>
      </w:r>
    </w:p>
    <w:p w:rsidR="00B02E48" w:rsidRPr="00B02E48" w:rsidRDefault="00B02E48" w:rsidP="00B02E4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Свобода и самостоятельность в выборе детьми знаний, умений и навыков.</w:t>
      </w:r>
    </w:p>
    <w:p w:rsidR="00B02E48" w:rsidRPr="00B02E48" w:rsidRDefault="00B02E48" w:rsidP="00B02E4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Свобода не означает вседозволенность, это подчинение своих действий общим правилам.</w:t>
      </w:r>
    </w:p>
    <w:p w:rsidR="00B02E48" w:rsidRPr="00B02E48" w:rsidRDefault="00B02E48" w:rsidP="00B02E4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Ориентация на индивидуальные открытия. Детей надо делать соучастниками игры или задумки.</w:t>
      </w:r>
    </w:p>
    <w:p w:rsidR="00B02E48" w:rsidRPr="00B02E48" w:rsidRDefault="00B02E48" w:rsidP="00B02E4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         Новые подходы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 к музыкальному образованию потребовали  использования абсолютно иных, наиболее эффективных педагогических технологий в развитии музыкальности детей. В основе инновационных технологий музыкального воспитания детей  лежит коллективная деятельность, объединяющая: </w:t>
      </w: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пение, ритмизированную речь, игру на детских музыкальных  инструментах, танец, импровизированное движение под музыку, озвучивание  стихов и сказок, пантомиму, импровизированную театрализацию.</w:t>
      </w:r>
    </w:p>
    <w:p w:rsidR="00B02E48" w:rsidRPr="00B02E48" w:rsidRDefault="00B02E48" w:rsidP="00B02E48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b/>
          <w:bCs/>
          <w:color w:val="000000"/>
          <w:sz w:val="28"/>
          <w:lang w:eastAsia="ru-RU"/>
        </w:rPr>
        <w:t>Формы развития музыкальности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, которые используются мною на практике:</w:t>
      </w:r>
    </w:p>
    <w:p w:rsidR="00B02E48" w:rsidRPr="00B02E48" w:rsidRDefault="00B02E48" w:rsidP="00B02E4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lastRenderedPageBreak/>
        <w:t xml:space="preserve">Коммуникативные игры и танцы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– это вовлечение ребенка в процесс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музицирования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 использование которых решает задачи: развития коммуникативных навыков, работы над ощущением формы, развития двигательной координации,   развития чувства ритма.</w:t>
      </w:r>
    </w:p>
    <w:p w:rsidR="00B02E48" w:rsidRPr="00B02E48" w:rsidRDefault="00B02E48" w:rsidP="00B02E4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Координационно-подвижные игры (музыкальные и речевые)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дают ощущение музыкальной динамики, темпа, исполнительского штриха, речевого и пластического интонирования, что является их музыкальным содержанием. Активные упражнения подготавливают детей к спонтанным двигательным выражениям, учат изображать настроения и звуки с помощью элементарных движений – хлопков, щелчков, притопов. У детей вырабатывается скорость реакций, умение ждать и находить момент вступления. Выполняя музыкально-двигательные упражнения, ребенок исполняет и творит одновременно, он начинает воспринимать музыку через движение.</w:t>
      </w:r>
    </w:p>
    <w:p w:rsidR="00B02E48" w:rsidRPr="00B02E48" w:rsidRDefault="00B02E48" w:rsidP="00B02E4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Пальчиковые игры (музыкальные и речевые)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представляют собой первые опыты исполнительского артистизма, в которых характер исполнения фактически интонируется, обогащаясь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ритмо-звуковыми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модуляциями разговорной речи.</w:t>
      </w:r>
      <w:r w:rsidRPr="00B02E48">
        <w:rPr>
          <w:rFonts w:ascii="&amp;quot" w:eastAsia="Times New Roman" w:hAnsi="&amp;quot" w:cs="Arial"/>
          <w:b/>
          <w:bCs/>
          <w:color w:val="000000"/>
          <w:sz w:val="28"/>
          <w:lang w:eastAsia="ru-RU"/>
        </w:rPr>
        <w:t> </w:t>
      </w: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«Хор рук»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 - эта форма интересна тем, что подводит детей к пониманию двигательного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двухголосия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, в котором все участники делятся на «хор из двух голосов» и двух ведущих - «дирижеров». Данная форма направлена на развитие координационной свободы движения, чувства ритма, внимания, ансамблевой слаженности, способности к двигательной импровизации.</w:t>
      </w:r>
    </w:p>
    <w:p w:rsidR="00B02E48" w:rsidRPr="00B02E48" w:rsidRDefault="00B02E48" w:rsidP="00B02E4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Речевое </w:t>
      </w:r>
      <w:proofErr w:type="spellStart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музицирование</w:t>
      </w:r>
      <w:proofErr w:type="spellEnd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 -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это р</w:t>
      </w:r>
      <w:r w:rsidRPr="00B02E48">
        <w:rPr>
          <w:rFonts w:ascii="&amp;quot" w:eastAsia="Times New Roman" w:hAnsi="&amp;quot" w:cs="Arial"/>
          <w:i/>
          <w:iCs/>
          <w:color w:val="000000"/>
          <w:sz w:val="28"/>
          <w:lang w:eastAsia="ru-RU"/>
        </w:rPr>
        <w:t>ечевые упражнения, которые р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азвивают у ребенка чувство ритма, способствуют формированию правильной артикуляции, показывают разнообразие динамических оттенков и темпов. Эта форма работы подходит для общего музыкального развития.</w:t>
      </w:r>
      <w:r w:rsidRPr="00B02E48">
        <w:rPr>
          <w:rFonts w:ascii="&amp;quot" w:eastAsia="Times New Roman" w:hAnsi="&amp;quot" w:cs="Arial"/>
          <w:i/>
          <w:iCs/>
          <w:color w:val="000000"/>
          <w:sz w:val="28"/>
          <w:lang w:eastAsia="ru-RU"/>
        </w:rPr>
        <w:t> </w:t>
      </w:r>
    </w:p>
    <w:p w:rsidR="00B02E48" w:rsidRPr="00B02E48" w:rsidRDefault="00B02E48" w:rsidP="00B02E48">
      <w:pPr>
        <w:numPr>
          <w:ilvl w:val="0"/>
          <w:numId w:val="2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Поэтическое </w:t>
      </w:r>
      <w:proofErr w:type="spellStart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музицирование</w:t>
      </w:r>
      <w:proofErr w:type="spellEnd"/>
      <w:r w:rsidRPr="00B02E48">
        <w:rPr>
          <w:rFonts w:ascii="&amp;quot" w:eastAsia="Times New Roman" w:hAnsi="&amp;quot" w:cs="Arial"/>
          <w:i/>
          <w:iCs/>
          <w:color w:val="000000"/>
          <w:sz w:val="28"/>
          <w:lang w:eastAsia="ru-RU"/>
        </w:rPr>
        <w:t xml:space="preserve"> -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помогает детям ощутить гармоничное звучание поэзии и музыки. Дети легко и с удовольствием заучивают стихи, впоследствии читают их выразительно, осознавая связь музыки и слова.</w:t>
      </w:r>
    </w:p>
    <w:p w:rsidR="00B02E48" w:rsidRPr="00B02E48" w:rsidRDefault="00B02E48" w:rsidP="00B02E48">
      <w:pPr>
        <w:numPr>
          <w:ilvl w:val="0"/>
          <w:numId w:val="2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proofErr w:type="spellStart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Ритмодекламации</w:t>
      </w:r>
      <w:proofErr w:type="spellEnd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 под музыку</w:t>
      </w:r>
      <w:r w:rsidRPr="00B02E48">
        <w:rPr>
          <w:rFonts w:ascii="&amp;quot" w:eastAsia="Times New Roman" w:hAnsi="&amp;quot" w:cs="Arial"/>
          <w:b/>
          <w:bCs/>
          <w:color w:val="000000"/>
          <w:sz w:val="28"/>
          <w:lang w:eastAsia="ru-RU"/>
        </w:rPr>
        <w:t xml:space="preserve"> -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представляет собой синтез поэзии и музыки, её называют «музыкальной речью», «речевым интонированием в ритме». Название же «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ритмодекламация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» подчёркивает именно ритмизацию текста при выразительном речевом интонировании.</w:t>
      </w:r>
    </w:p>
    <w:p w:rsidR="00B02E48" w:rsidRPr="00B02E48" w:rsidRDefault="00B02E48" w:rsidP="00B02E48">
      <w:pPr>
        <w:numPr>
          <w:ilvl w:val="0"/>
          <w:numId w:val="2"/>
        </w:numPr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Игры звуками.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 В работе с играми звуками выделяю условно следующие направления:</w:t>
      </w:r>
    </w:p>
    <w:p w:rsidR="00B02E48" w:rsidRPr="00B02E48" w:rsidRDefault="00B02E48" w:rsidP="00B02E48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       - звучащие жесты и музыка моего тела;</w:t>
      </w:r>
    </w:p>
    <w:p w:rsidR="00B02E48" w:rsidRPr="00B02E48" w:rsidRDefault="00B02E48" w:rsidP="00B02E48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       - шумовые инструменты (традиционные и самодельные) и музыка, рожденная из шума.</w:t>
      </w:r>
    </w:p>
    <w:p w:rsidR="00B02E48" w:rsidRPr="00B02E48" w:rsidRDefault="00B02E48" w:rsidP="00B02E4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Элементарное </w:t>
      </w:r>
      <w:proofErr w:type="spellStart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музицирование</w:t>
      </w:r>
      <w:proofErr w:type="spellEnd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.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 В музыкальной деятельности с детьми считаю необходимым использование детских музыкальных инструментов, прежде всего шумовых, поскольку именно эти инструменты просты и наиболее доступны детям данного возраста. Но данная форма работы по развитию музыкальности не ограничивается использованием только традиционных шумовых инструментов. В современной музыкальной методике именно исследование звука и познание детьми мира через звук, создание иного образа самых разнообразных бытовых предметов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lastRenderedPageBreak/>
        <w:t>получают всё большее развитие. Именно они являются участниками изумительного оркестра!</w:t>
      </w:r>
    </w:p>
    <w:p w:rsidR="00B02E48" w:rsidRPr="00B02E48" w:rsidRDefault="00B02E48" w:rsidP="00B02E4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proofErr w:type="gramStart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Эвритмия </w:t>
      </w:r>
      <w:r w:rsidRPr="00B02E48">
        <w:rPr>
          <w:rFonts w:ascii="&amp;quot" w:eastAsia="Times New Roman" w:hAnsi="&amp;quot" w:cs="Arial"/>
          <w:i/>
          <w:iCs/>
          <w:color w:val="000000"/>
          <w:sz w:val="28"/>
          <w:lang w:eastAsia="ru-RU"/>
        </w:rPr>
        <w:t xml:space="preserve">-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это — уравновешенность (элементов), слаженность, соразмерность, гармоничность, это сочетание особого гармонизирующего движения, напоминающего танец и пантомиму, с поэтической речью или музыкой.</w:t>
      </w:r>
      <w:proofErr w:type="gram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</w:t>
      </w:r>
      <w:proofErr w:type="spellStart"/>
      <w:r w:rsidRPr="00B02E48">
        <w:rPr>
          <w:rFonts w:ascii="&amp;quot" w:eastAsia="Times New Roman" w:hAnsi="&amp;quot" w:cs="Arial"/>
          <w:i/>
          <w:iCs/>
          <w:color w:val="000000"/>
          <w:sz w:val="28"/>
          <w:lang w:eastAsia="ru-RU"/>
        </w:rPr>
        <w:t>Эвритмическое</w:t>
      </w:r>
      <w:proofErr w:type="spellEnd"/>
      <w:r w:rsidRPr="00B02E48">
        <w:rPr>
          <w:rFonts w:ascii="&amp;quot" w:eastAsia="Times New Roman" w:hAnsi="&amp;quot" w:cs="Arial"/>
          <w:i/>
          <w:iCs/>
          <w:color w:val="000000"/>
          <w:sz w:val="28"/>
          <w:lang w:eastAsia="ru-RU"/>
        </w:rPr>
        <w:t xml:space="preserve"> движение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 является по характеру художественным и одновременно целительным, потому что основано на глубоком переживании и понимании красоты и законов музыки и речи.</w:t>
      </w: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 </w:t>
      </w:r>
    </w:p>
    <w:p w:rsidR="00B02E48" w:rsidRPr="00B02E48" w:rsidRDefault="00B02E48" w:rsidP="00B02E4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Элементарный музыкальный театр или детский мюзикл -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представляет собой интегративную игровую форму деятельности, предполагающую одновременное воздействие музыки, движения, танца, речи и художественного образа в изобразительной игре. В качестве особых приемов организации театрализованной деятельности используются </w:t>
      </w:r>
      <w:proofErr w:type="spellStart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игротренинги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, которые помимо развивающих задач помогают решить проблему полезного и увлекательного досуга.</w:t>
      </w:r>
    </w:p>
    <w:p w:rsidR="00B02E48" w:rsidRPr="00B02E48" w:rsidRDefault="00B02E48" w:rsidP="00B02E4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Игры с инструментами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совершенствуют ранее приобретенные ребенком навыки владения темпом, динамикой, ритмом. Дети учатся взаимодействовать между собой и легко развивают чувство ансамбля. Творческий процесс игры на музыкальных инструментах постепенно учит детей различать тембровое звучание инструментов. </w:t>
      </w:r>
    </w:p>
    <w:p w:rsidR="00B02E48" w:rsidRPr="00B02E48" w:rsidRDefault="00B02E48" w:rsidP="00B02E4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Импровизация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- создание произведения одновременно с его исполнением. Одна из наилучших форм работы с детьми для образования условий свободы выражения, внутреннего состояния раскрепощения. Применяется как во время образовательной деятельности, так и на развлечениях и утренниках. </w:t>
      </w:r>
    </w:p>
    <w:p w:rsidR="00B02E48" w:rsidRPr="00B02E48" w:rsidRDefault="00B02E48" w:rsidP="00B02E4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Музыкотерапия</w:t>
      </w:r>
      <w:r w:rsidRPr="00B02E48">
        <w:rPr>
          <w:rFonts w:ascii="&amp;quot" w:eastAsia="Times New Roman" w:hAnsi="&amp;quot" w:cs="Arial"/>
          <w:b/>
          <w:bCs/>
          <w:color w:val="000000"/>
          <w:sz w:val="28"/>
          <w:lang w:eastAsia="ru-RU"/>
        </w:rPr>
        <w:t xml:space="preserve"> -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метод психотерапии, основанный на эмоциональном восприятии музыки. Слушание правильно подобранной музыки повышает иммунитет детей, снимает раздражительность и напряжение, восстанавливает дыхание, так же способствует профилактике и лечению нервно-психических заболеваний.</w:t>
      </w:r>
    </w:p>
    <w:p w:rsidR="00B02E48" w:rsidRPr="00B02E48" w:rsidRDefault="00B02E48" w:rsidP="00B02E48">
      <w:pPr>
        <w:shd w:val="clear" w:color="auto" w:fill="FFFFFF"/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Для того чтобы вызвать у детей </w:t>
      </w: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 xml:space="preserve">потребность в движении, 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я считаю, что нужно движения преподносить им в интересной игровой форме. </w:t>
      </w: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Движение и игра –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 важнейшие компоненты жизнедеятельности детей. </w:t>
      </w:r>
    </w:p>
    <w:p w:rsidR="00B02E48" w:rsidRPr="00B02E48" w:rsidRDefault="00B02E48" w:rsidP="00B02E4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И я использую </w:t>
      </w: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анимационные танцы и </w:t>
      </w:r>
      <w:proofErr w:type="spellStart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флешмобы</w:t>
      </w:r>
      <w:proofErr w:type="spellEnd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.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 </w:t>
      </w:r>
      <w:proofErr w:type="gram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В настоящее время во всем мире стало активно использоваться совершенно новое направление – </w:t>
      </w: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анимация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 от латинского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anima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– душа;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animatus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– одушевление) или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досуговая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, деятельность человека, прежде всего, связана с рекреацией (от англ.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recreation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– восстановление сил).</w:t>
      </w:r>
      <w:proofErr w:type="gram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Для разучивания анимационных танцев: сначала надо выбрать музыку! Нужен средний темп и очень четкий ритм. Надо чтобы выбранная мелодия ложилась на ровный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восмитактный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счет. Для каждого анимационного танца нужно создавать свой набор движений. Не надо, чтобы их было много! Восемь – десять штук будет достаточно. Надо выучить и самой станцевать весь составленный набор движений. Главное правило: должно быть удобно в танце! Если вы, танцуя, испытываете какой-то дискомфорт, значит, вы танцуете неправильно. Значит и детям будет </w:t>
      </w:r>
      <w:proofErr w:type="gram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не удобно</w:t>
      </w:r>
      <w:proofErr w:type="gram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. Плюс анимационных танцев в том, что здесь не нужна особая подготовка, дети выполняют все по показу и им это очень нравится. </w:t>
      </w:r>
    </w:p>
    <w:p w:rsidR="00B02E48" w:rsidRPr="00B02E48" w:rsidRDefault="00B02E48" w:rsidP="00B02E4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Анимационный танец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 с постепенным увеличением участников (очень удобно, для выхода всех гостей на танец.) Родители во время праздников с удовольствием танцуют с детьми.</w:t>
      </w:r>
    </w:p>
    <w:p w:rsidR="00B02E48" w:rsidRPr="00B02E48" w:rsidRDefault="00B02E48" w:rsidP="00B02E48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А вот в отличи</w:t>
      </w:r>
      <w:proofErr w:type="gram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и</w:t>
      </w:r>
      <w:proofErr w:type="gram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от анимационных танцев,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флешмоб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требует хорошей подготовки .</w:t>
      </w:r>
    </w:p>
    <w:p w:rsidR="00B02E48" w:rsidRPr="00B02E48" w:rsidRDefault="00B02E48" w:rsidP="00B02E48">
      <w:pPr>
        <w:shd w:val="clear" w:color="auto" w:fill="FFFFFF"/>
        <w:spacing w:after="0" w:line="240" w:lineRule="auto"/>
        <w:ind w:left="720"/>
        <w:jc w:val="both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 w:rsidRPr="00B02E48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lang w:eastAsia="ru-RU"/>
        </w:rPr>
        <w:lastRenderedPageBreak/>
        <w:t>Флешмо́б</w:t>
      </w:r>
      <w:proofErr w:type="spellEnd"/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 -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 (от англ. </w:t>
      </w:r>
      <w:proofErr w:type="spellStart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flash</w:t>
      </w:r>
      <w:proofErr w:type="spellEnd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 </w:t>
      </w:r>
      <w:proofErr w:type="spellStart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mob</w:t>
      </w:r>
      <w:proofErr w:type="spellEnd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 — </w:t>
      </w:r>
      <w:proofErr w:type="spellStart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flash</w:t>
      </w:r>
      <w:proofErr w:type="spellEnd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 — вспышка; миг, мгновение; </w:t>
      </w:r>
      <w:proofErr w:type="spellStart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mob</w:t>
      </w:r>
      <w:proofErr w:type="spellEnd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 — толпа; переводится как «мгновенная толпа») — это заранее спланированная массовая акция, в которой большая группа людей появляется в общественном месте, выполняет заранее оговоренные действия и затем расходится. И я использую такие танцы для праздников. Здесь важно отработать каждое движение.  Такие танцы более нацелены на зрелищность, эстетику. В таких танцах можно смешать стиль, классику с </w:t>
      </w:r>
      <w:proofErr w:type="spellStart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хип-хопом</w:t>
      </w:r>
      <w:proofErr w:type="spellEnd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, смориться очень эффектно.</w:t>
      </w:r>
    </w:p>
    <w:p w:rsidR="00B02E48" w:rsidRPr="00B02E48" w:rsidRDefault="00B02E48" w:rsidP="00B02E4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proofErr w:type="spellStart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Квесты</w:t>
      </w:r>
      <w:proofErr w:type="spellEnd"/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— это приключенческая игра, в которой необходимо решать задачи для дальнейшего продвижения по сюжету. Основное содержание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квестов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заключается в поэтапном решении головоломок, которое приводит к общей цели. Каждая разгадка — ключ к следующей точке и следующей задаче. А задачи могут быть и творческими, и интеллектуальными.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Квесты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проводятся как в помещении, так и на площадке, как с одной группой, так и со всеми дошкольниками, как с детьми, так и с родителями.</w:t>
      </w:r>
    </w:p>
    <w:p w:rsidR="00B02E48" w:rsidRPr="00B02E48" w:rsidRDefault="00B02E48" w:rsidP="00B02E4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Взаимодействие с педагогами</w:t>
      </w:r>
      <w:r w:rsidRPr="00B02E48">
        <w:rPr>
          <w:rFonts w:ascii="&amp;quot" w:eastAsia="Times New Roman" w:hAnsi="&amp;quot" w:cs="Arial"/>
          <w:b/>
          <w:bCs/>
          <w:color w:val="000000"/>
          <w:sz w:val="28"/>
          <w:lang w:eastAsia="ru-RU"/>
        </w:rPr>
        <w:t xml:space="preserve">.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Профессиональная взаимосвязь всех специалистов детского сада в работе с детьми является ключевой для полноценного раскрытия в каждом ребенке заложенных способностей. Все педагоги работают в тесном контакте друг с другом и стремятся к тому, чтобы иметь единый подход к воспитанию каждого ребенка и единый стиль работы в целом. В каждой группе должны проходить проекты, они могут быть краткосрочным, или долгосрочным. Тематика и момент окончания зависит от детей, а все специалисты должны выстраивать своё планирование на основе заявленной идеи. </w:t>
      </w:r>
    </w:p>
    <w:p w:rsidR="00B02E48" w:rsidRPr="00B02E48" w:rsidRDefault="00B02E48" w:rsidP="00B02E4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 xml:space="preserve">Взаимодействие с родителями.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Организация работы с семьей предполагает использование различных форм и методов общения с родителями как </w:t>
      </w: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традиционны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е (собрания, консультации, анкетирование, изготовление атрибутов, совместные музыкально-спортивные досуги), так </w:t>
      </w: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и инновационные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 (мастер-классы, литературные гостиные, использование ИКТ для взаимообогащения педагогического мастерства, акции, выездные конкурсы, проекты, интерактивные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досуговые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мероприятия).</w:t>
      </w:r>
    </w:p>
    <w:p w:rsidR="00B02E48" w:rsidRPr="00B02E48" w:rsidRDefault="00B02E48" w:rsidP="00B02E4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B02E48">
        <w:rPr>
          <w:rFonts w:ascii="&amp;quot" w:eastAsia="Times New Roman" w:hAnsi="&amp;quot" w:cs="Arial"/>
          <w:b/>
          <w:bCs/>
          <w:i/>
          <w:iCs/>
          <w:color w:val="000000"/>
          <w:sz w:val="28"/>
          <w:lang w:eastAsia="ru-RU"/>
        </w:rPr>
        <w:t>Применение ИКТ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  - это внедрение информационно-образовательных технологий в образование — логичный и необходимый шаг в развитии современного информационного мира в целом. Использование </w:t>
      </w:r>
      <w:proofErr w:type="spellStart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мультимедийных</w:t>
      </w:r>
      <w:proofErr w:type="spellEnd"/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 xml:space="preserve"> технологий на музыкальных занятиях является универсальным средством наглядности, которое помогает расширить кругозор воспитанников, побудить детей самостоятельно добывать информацию, сформировать интерес к предмету, делая обучение ярким, запоминающимся, интересным. </w:t>
      </w:r>
      <w:r w:rsidRPr="00B02E48">
        <w:rPr>
          <w:rFonts w:ascii="&amp;quot" w:eastAsia="Times New Roman" w:hAnsi="&amp;quot" w:cs="Arial"/>
          <w:i/>
          <w:iCs/>
          <w:color w:val="000000"/>
          <w:sz w:val="28"/>
          <w:lang w:eastAsia="ru-RU"/>
        </w:rPr>
        <w:t xml:space="preserve">Применять ИКТ на музыкальных занятиях </w:t>
      </w:r>
      <w:r w:rsidRPr="00B02E48">
        <w:rPr>
          <w:rFonts w:ascii="&amp;quot" w:eastAsia="Times New Roman" w:hAnsi="&amp;quot" w:cs="Arial"/>
          <w:color w:val="000000"/>
          <w:sz w:val="28"/>
          <w:lang w:eastAsia="ru-RU"/>
        </w:rPr>
        <w:t>можно различными способами: демонстрировать презентации, показывать видеофрагменты мировых шедевров опер, балетов, совершать виртуальные путешествия, использовать музыкально-дидактические игры. ИКТ предоставляет широчайшие возможности для успешного совместного творчества воспитателя, педагога и дошкольников, что положительно влияет на эмоциональную атмосферу, делает творческий процесс увлекательным и эффективным.</w:t>
      </w:r>
    </w:p>
    <w:p w:rsidR="00B02E48" w:rsidRPr="00B02E48" w:rsidRDefault="00B02E48" w:rsidP="00B02E48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B02E48">
        <w:rPr>
          <w:rFonts w:ascii="&amp;quot" w:eastAsia="Times New Roman" w:hAnsi="&amp;quot" w:cs="Times New Roman"/>
          <w:i/>
          <w:iCs/>
          <w:color w:val="000000"/>
          <w:sz w:val="28"/>
          <w:lang w:eastAsia="ru-RU"/>
        </w:rPr>
        <w:t>Таким образом,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 xml:space="preserve"> цель управления инновационными процессами в ДОУ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качества. Мои воспитанники познают себя и окружающий мир в процессе игрового, радостного и </w:t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lastRenderedPageBreak/>
        <w:t xml:space="preserve">естественного общения с музыкой, без лишних «натаскиваний» и утомительных заучиваний, обучающие задачи осуществляются попутно, преобладающими выступают задачи воспитания и развития, как предусмотрено ФГОС </w:t>
      </w:r>
      <w:proofErr w:type="gramStart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ДО</w:t>
      </w:r>
      <w:proofErr w:type="gramEnd"/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.</w:t>
      </w:r>
      <w:r w:rsidRPr="00B02E48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  <w:r w:rsidRPr="00B02E48">
        <w:rPr>
          <w:rFonts w:ascii="&amp;quot" w:eastAsia="Times New Roman" w:hAnsi="&amp;quot" w:cs="Times New Roman"/>
          <w:color w:val="000000"/>
          <w:sz w:val="28"/>
          <w:lang w:eastAsia="ru-RU"/>
        </w:rPr>
        <w:t>            </w:t>
      </w:r>
    </w:p>
    <w:p w:rsidR="00F73482" w:rsidRDefault="00F73482"/>
    <w:sectPr w:rsidR="00F73482" w:rsidSect="00B02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16B"/>
    <w:multiLevelType w:val="multilevel"/>
    <w:tmpl w:val="29D8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9180A"/>
    <w:multiLevelType w:val="multilevel"/>
    <w:tmpl w:val="BB8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73D00"/>
    <w:multiLevelType w:val="multilevel"/>
    <w:tmpl w:val="C6F4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9751B"/>
    <w:multiLevelType w:val="multilevel"/>
    <w:tmpl w:val="D5CC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C5008"/>
    <w:multiLevelType w:val="multilevel"/>
    <w:tmpl w:val="1A1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9226D"/>
    <w:multiLevelType w:val="multilevel"/>
    <w:tmpl w:val="B4A4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E48"/>
    <w:rsid w:val="00B02E48"/>
    <w:rsid w:val="00F7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0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02E48"/>
  </w:style>
  <w:style w:type="character" w:customStyle="1" w:styleId="c10">
    <w:name w:val="c10"/>
    <w:basedOn w:val="a0"/>
    <w:rsid w:val="00B02E48"/>
  </w:style>
  <w:style w:type="paragraph" w:customStyle="1" w:styleId="c7">
    <w:name w:val="c7"/>
    <w:basedOn w:val="a"/>
    <w:rsid w:val="00B0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02E48"/>
  </w:style>
  <w:style w:type="character" w:customStyle="1" w:styleId="c19">
    <w:name w:val="c19"/>
    <w:basedOn w:val="a0"/>
    <w:rsid w:val="00B02E48"/>
  </w:style>
  <w:style w:type="paragraph" w:customStyle="1" w:styleId="c9">
    <w:name w:val="c9"/>
    <w:basedOn w:val="a"/>
    <w:rsid w:val="00B0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2E48"/>
  </w:style>
  <w:style w:type="character" w:customStyle="1" w:styleId="c0">
    <w:name w:val="c0"/>
    <w:basedOn w:val="a0"/>
    <w:rsid w:val="00B02E48"/>
  </w:style>
  <w:style w:type="character" w:customStyle="1" w:styleId="c5">
    <w:name w:val="c5"/>
    <w:basedOn w:val="a0"/>
    <w:rsid w:val="00B02E48"/>
  </w:style>
  <w:style w:type="character" w:customStyle="1" w:styleId="c12">
    <w:name w:val="c12"/>
    <w:basedOn w:val="a0"/>
    <w:rsid w:val="00B02E48"/>
  </w:style>
  <w:style w:type="character" w:customStyle="1" w:styleId="c16">
    <w:name w:val="c16"/>
    <w:basedOn w:val="a0"/>
    <w:rsid w:val="00B02E48"/>
  </w:style>
  <w:style w:type="paragraph" w:customStyle="1" w:styleId="c13">
    <w:name w:val="c13"/>
    <w:basedOn w:val="a"/>
    <w:rsid w:val="00B0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1890</Words>
  <Characters>10779</Characters>
  <Application>Microsoft Office Word</Application>
  <DocSecurity>0</DocSecurity>
  <Lines>89</Lines>
  <Paragraphs>25</Paragraphs>
  <ScaleCrop>false</ScaleCrop>
  <Company>*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Северяночка 2019</dc:creator>
  <cp:lastModifiedBy>Северяночка 2019</cp:lastModifiedBy>
  <cp:revision>2</cp:revision>
  <dcterms:created xsi:type="dcterms:W3CDTF">2020-11-13T06:34:00Z</dcterms:created>
  <dcterms:modified xsi:type="dcterms:W3CDTF">2020-11-13T06:36:00Z</dcterms:modified>
</cp:coreProperties>
</file>