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9E" w:rsidRDefault="00EB459E" w:rsidP="00EB459E">
      <w:pPr>
        <w:ind w:left="-567" w:firstLine="567"/>
        <w:jc w:val="both"/>
        <w:outlineLvl w:val="0"/>
        <w:rPr>
          <w:rFonts w:ascii="Calibri" w:eastAsia="Times New Roman" w:hAnsi="Calibri" w:cs="Times New Roman"/>
          <w:b/>
          <w:i/>
        </w:rPr>
      </w:pPr>
      <w:r w:rsidRPr="00EB459E">
        <w:rPr>
          <w:rFonts w:ascii="Times New Roman" w:hAnsi="Times New Roman" w:cs="Times New Roman"/>
          <w:sz w:val="48"/>
          <w:szCs w:val="48"/>
        </w:rPr>
        <w:t xml:space="preserve">      </w:t>
      </w:r>
      <w:r w:rsidRPr="00EB459E">
        <w:rPr>
          <w:rFonts w:ascii="Calibri" w:eastAsia="Times New Roman" w:hAnsi="Calibri" w:cs="Times New Roman"/>
          <w:b/>
          <w:i/>
        </w:rPr>
        <w:t>Тысячная Ирина Ивановна</w:t>
      </w:r>
    </w:p>
    <w:p w:rsidR="00EB459E" w:rsidRDefault="00EB459E" w:rsidP="00EB459E">
      <w:pPr>
        <w:ind w:left="-567" w:firstLine="567"/>
        <w:jc w:val="both"/>
        <w:outlineLvl w:val="0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b/>
          <w:i/>
        </w:rPr>
        <w:t xml:space="preserve">                                                 </w:t>
      </w:r>
      <w:r>
        <w:rPr>
          <w:rFonts w:ascii="Calibri" w:eastAsia="Times New Roman" w:hAnsi="Calibri" w:cs="Times New Roman"/>
          <w:i/>
        </w:rPr>
        <w:t xml:space="preserve"> учитель истории и обществознания  МЬОУ СОШ № 21 г. Владивосток.</w:t>
      </w:r>
    </w:p>
    <w:p w:rsidR="00EB459E" w:rsidRDefault="00995880" w:rsidP="00EB459E">
      <w:pPr>
        <w:ind w:left="-567" w:firstLine="567"/>
        <w:jc w:val="both"/>
        <w:outlineLvl w:val="0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b/>
          <w:i/>
        </w:rPr>
        <w:t xml:space="preserve">              </w:t>
      </w:r>
      <w:r w:rsidR="00EB459E" w:rsidRPr="00EB459E">
        <w:rPr>
          <w:rFonts w:ascii="Calibri" w:eastAsia="Times New Roman" w:hAnsi="Calibri" w:cs="Times New Roman"/>
          <w:b/>
          <w:i/>
        </w:rPr>
        <w:t>Фролова Виктория Васильевна</w:t>
      </w:r>
      <w:r w:rsidR="00EB459E">
        <w:rPr>
          <w:rFonts w:ascii="Calibri" w:eastAsia="Times New Roman" w:hAnsi="Calibri" w:cs="Times New Roman"/>
          <w:i/>
        </w:rPr>
        <w:t xml:space="preserve"> </w:t>
      </w:r>
    </w:p>
    <w:p w:rsidR="00EB459E" w:rsidRDefault="00EB459E" w:rsidP="00EB459E">
      <w:pPr>
        <w:ind w:left="-567" w:firstLine="567"/>
        <w:jc w:val="both"/>
        <w:outlineLvl w:val="0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 xml:space="preserve">                                                   учитель русского языка и литературы.</w:t>
      </w:r>
      <w:r w:rsidRPr="00EB459E">
        <w:rPr>
          <w:rFonts w:ascii="Calibri" w:eastAsia="Times New Roman" w:hAnsi="Calibri" w:cs="Times New Roman"/>
          <w:i/>
        </w:rPr>
        <w:t xml:space="preserve"> </w:t>
      </w:r>
      <w:r>
        <w:rPr>
          <w:rFonts w:ascii="Calibri" w:eastAsia="Times New Roman" w:hAnsi="Calibri" w:cs="Times New Roman"/>
          <w:i/>
        </w:rPr>
        <w:t>МЬОУ СОШ № 21 г. Владивосток.</w:t>
      </w:r>
    </w:p>
    <w:p w:rsidR="00EB459E" w:rsidRPr="00995880" w:rsidRDefault="00EB459E" w:rsidP="00EB459E">
      <w:pPr>
        <w:jc w:val="both"/>
        <w:outlineLvl w:val="0"/>
        <w:rPr>
          <w:rFonts w:ascii="Times New Roman" w:eastAsia="Times New Roman" w:hAnsi="Times New Roman" w:cs="Times New Roman"/>
          <w:b/>
          <w:i/>
        </w:rPr>
      </w:pPr>
      <w:r>
        <w:rPr>
          <w:rFonts w:ascii="Calibri" w:eastAsia="Times New Roman" w:hAnsi="Calibri" w:cs="Times New Roman"/>
          <w:i/>
        </w:rPr>
        <w:t xml:space="preserve"> </w:t>
      </w:r>
      <w:r w:rsidR="00995880">
        <w:rPr>
          <w:rFonts w:ascii="Calibri" w:eastAsia="Times New Roman" w:hAnsi="Calibri" w:cs="Times New Roman"/>
          <w:i/>
        </w:rPr>
        <w:t xml:space="preserve">        </w:t>
      </w:r>
      <w:r w:rsidRPr="00995880">
        <w:rPr>
          <w:rFonts w:ascii="Times New Roman" w:eastAsia="Times New Roman" w:hAnsi="Times New Roman" w:cs="Times New Roman"/>
          <w:b/>
          <w:i/>
        </w:rPr>
        <w:t>Статья  «</w:t>
      </w:r>
      <w:r w:rsidRPr="00995880">
        <w:rPr>
          <w:rFonts w:ascii="Times New Roman" w:hAnsi="Times New Roman" w:cs="Times New Roman"/>
          <w:b/>
          <w:i/>
        </w:rPr>
        <w:t>Бинарные уроки</w:t>
      </w:r>
      <w:r w:rsidR="00995880" w:rsidRPr="00995880">
        <w:rPr>
          <w:rFonts w:ascii="Times New Roman" w:hAnsi="Times New Roman" w:cs="Times New Roman"/>
          <w:b/>
          <w:i/>
        </w:rPr>
        <w:t xml:space="preserve"> и</w:t>
      </w:r>
      <w:r w:rsidRPr="00995880">
        <w:rPr>
          <w:rFonts w:ascii="Times New Roman" w:hAnsi="Times New Roman" w:cs="Times New Roman"/>
          <w:b/>
          <w:i/>
        </w:rPr>
        <w:t xml:space="preserve">  принципы</w:t>
      </w:r>
      <w:r w:rsidR="00995880" w:rsidRPr="00995880">
        <w:rPr>
          <w:rFonts w:ascii="Times New Roman" w:hAnsi="Times New Roman" w:cs="Times New Roman"/>
          <w:b/>
          <w:i/>
        </w:rPr>
        <w:t xml:space="preserve"> их </w:t>
      </w:r>
      <w:r w:rsidRPr="00995880">
        <w:rPr>
          <w:rFonts w:ascii="Times New Roman" w:hAnsi="Times New Roman" w:cs="Times New Roman"/>
          <w:b/>
          <w:i/>
        </w:rPr>
        <w:t xml:space="preserve"> использования в практической деятельности» </w:t>
      </w:r>
    </w:p>
    <w:p w:rsidR="00EB459E" w:rsidRDefault="00EB459E" w:rsidP="00EB459E">
      <w:pPr>
        <w:ind w:left="-567" w:firstLine="567"/>
        <w:jc w:val="both"/>
        <w:outlineLvl w:val="0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 xml:space="preserve">                                                                   Данный материал ранее нигде не публиковался и не размещался.</w:t>
      </w:r>
    </w:p>
    <w:p w:rsidR="00EB459E" w:rsidRPr="00EB459E" w:rsidRDefault="00EB459E" w:rsidP="00EB459E">
      <w:pPr>
        <w:ind w:left="-567" w:firstLine="567"/>
        <w:jc w:val="both"/>
        <w:outlineLvl w:val="0"/>
        <w:rPr>
          <w:rFonts w:ascii="Calibri" w:eastAsia="Times New Roman" w:hAnsi="Calibri" w:cs="Times New Roman"/>
          <w:i/>
        </w:rPr>
      </w:pPr>
    </w:p>
    <w:p w:rsidR="00E60008" w:rsidRPr="00E60008" w:rsidRDefault="00E60008" w:rsidP="00EB459E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00715" w:rsidRPr="00EB459E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F00715" w:rsidRPr="00E60008">
        <w:rPr>
          <w:rFonts w:ascii="Times New Roman" w:hAnsi="Times New Roman" w:cs="Times New Roman"/>
          <w:b/>
          <w:sz w:val="48"/>
          <w:szCs w:val="48"/>
        </w:rPr>
        <w:t>Бинарные уроки</w:t>
      </w:r>
    </w:p>
    <w:p w:rsidR="00E60008" w:rsidRPr="00E60008" w:rsidRDefault="00E60008" w:rsidP="00EB459E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E60008">
        <w:rPr>
          <w:rFonts w:ascii="Times New Roman" w:hAnsi="Times New Roman" w:cs="Times New Roman"/>
          <w:b/>
          <w:sz w:val="48"/>
          <w:szCs w:val="48"/>
        </w:rPr>
        <w:t xml:space="preserve">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 w:rsidRPr="00E6000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81EFF" w:rsidRPr="00E60008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="00EB459E" w:rsidRPr="00E60008">
        <w:rPr>
          <w:rFonts w:ascii="Times New Roman" w:hAnsi="Times New Roman" w:cs="Times New Roman"/>
          <w:b/>
          <w:sz w:val="48"/>
          <w:szCs w:val="48"/>
        </w:rPr>
        <w:t xml:space="preserve"> принципы использования </w:t>
      </w:r>
    </w:p>
    <w:p w:rsidR="00536E72" w:rsidRPr="00E60008" w:rsidRDefault="00E60008" w:rsidP="00EB459E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E60008"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r w:rsidRPr="00E60008"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EB459E" w:rsidRPr="00E60008">
        <w:rPr>
          <w:rFonts w:ascii="Times New Roman" w:hAnsi="Times New Roman" w:cs="Times New Roman"/>
          <w:b/>
          <w:sz w:val="48"/>
          <w:szCs w:val="48"/>
        </w:rPr>
        <w:t>в практической деятельности преподавания уроков истории и литературы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60008" w:rsidRDefault="00E60008" w:rsidP="00EB459E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E81EFF" w:rsidRPr="00567619" w:rsidRDefault="00E81EFF" w:rsidP="005676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0008" w:rsidRPr="00567619" w:rsidRDefault="00E81EFF" w:rsidP="00E60008">
      <w:pPr>
        <w:pStyle w:val="1"/>
        <w:pBdr>
          <w:bottom w:val="single" w:sz="4" w:space="0" w:color="D6DDB9"/>
        </w:pBdr>
        <w:shd w:val="clear" w:color="auto" w:fill="F4F4F4"/>
        <w:spacing w:before="0" w:beforeAutospacing="0" w:after="0" w:afterAutospacing="0" w:line="360" w:lineRule="auto"/>
        <w:ind w:left="130" w:right="130"/>
        <w:rPr>
          <w:b w:val="0"/>
          <w:sz w:val="28"/>
          <w:szCs w:val="28"/>
        </w:rPr>
      </w:pPr>
      <w:r w:rsidRPr="00567619">
        <w:rPr>
          <w:b w:val="0"/>
          <w:sz w:val="28"/>
          <w:szCs w:val="28"/>
        </w:rPr>
        <w:t>Бинарные уроки на современном этапе образования</w:t>
      </w:r>
      <w:r w:rsidRPr="00567619">
        <w:rPr>
          <w:sz w:val="28"/>
          <w:szCs w:val="28"/>
        </w:rPr>
        <w:t xml:space="preserve"> </w:t>
      </w:r>
      <w:r w:rsidRPr="00567619">
        <w:rPr>
          <w:b w:val="0"/>
          <w:sz w:val="28"/>
          <w:szCs w:val="28"/>
        </w:rPr>
        <w:t>являются</w:t>
      </w:r>
      <w:r w:rsidRPr="00567619">
        <w:rPr>
          <w:sz w:val="28"/>
          <w:szCs w:val="28"/>
        </w:rPr>
        <w:t xml:space="preserve"> </w:t>
      </w:r>
      <w:r w:rsidRPr="00567619">
        <w:rPr>
          <w:b w:val="0"/>
          <w:color w:val="212529"/>
          <w:sz w:val="28"/>
          <w:szCs w:val="28"/>
        </w:rPr>
        <w:t>одной из форм реализации требований федеральных государственных образовательных стандартов, которая  подчеркивает интеграцию  современного обучения.</w:t>
      </w:r>
      <w:r w:rsidRPr="00567619">
        <w:rPr>
          <w:sz w:val="28"/>
          <w:szCs w:val="28"/>
        </w:rPr>
        <w:t xml:space="preserve"> </w:t>
      </w:r>
      <w:r w:rsidRPr="00567619">
        <w:rPr>
          <w:b w:val="0"/>
          <w:sz w:val="28"/>
          <w:szCs w:val="28"/>
        </w:rPr>
        <w:t>Целесообразность интеграции обуславливается усилением межпредметных связей, снижением перегрузок обучающихся, расширением обучающимися сферы получаемой информации, подкреплением мотивации в обучении, исключая дублирование и освобождая учебное время для изучения другого явления.</w:t>
      </w:r>
      <w:r w:rsidR="00567619" w:rsidRPr="00567619">
        <w:rPr>
          <w:b w:val="0"/>
          <w:sz w:val="28"/>
          <w:szCs w:val="28"/>
        </w:rPr>
        <w:t xml:space="preserve">  </w:t>
      </w:r>
      <w:r w:rsidR="00F00715" w:rsidRPr="00567619">
        <w:rPr>
          <w:b w:val="0"/>
          <w:sz w:val="28"/>
          <w:szCs w:val="28"/>
        </w:rPr>
        <w:t xml:space="preserve">Бинарный урок основывается на межпредметных  связях, интеграции предметов, предполагает использование сплава из различных педагогических технологий.  </w:t>
      </w:r>
      <w:r w:rsidR="00EB459E">
        <w:rPr>
          <w:b w:val="0"/>
          <w:sz w:val="28"/>
          <w:szCs w:val="28"/>
        </w:rPr>
        <w:t>З</w:t>
      </w:r>
      <w:r w:rsidR="00F00715" w:rsidRPr="00567619">
        <w:rPr>
          <w:b w:val="0"/>
          <w:sz w:val="28"/>
          <w:szCs w:val="28"/>
        </w:rPr>
        <w:t>олотое правило</w:t>
      </w:r>
      <w:r w:rsidR="00EB459E" w:rsidRPr="00EB459E">
        <w:rPr>
          <w:b w:val="0"/>
          <w:sz w:val="28"/>
          <w:szCs w:val="28"/>
        </w:rPr>
        <w:t xml:space="preserve"> </w:t>
      </w:r>
      <w:r w:rsidR="00EB459E">
        <w:rPr>
          <w:b w:val="0"/>
          <w:sz w:val="28"/>
          <w:szCs w:val="28"/>
        </w:rPr>
        <w:t xml:space="preserve">Я.А. Каменского это  успешное </w:t>
      </w:r>
      <w:r w:rsidR="00F00715" w:rsidRPr="00567619">
        <w:rPr>
          <w:b w:val="0"/>
          <w:sz w:val="28"/>
          <w:szCs w:val="28"/>
        </w:rPr>
        <w:t>усв</w:t>
      </w:r>
      <w:r w:rsidR="00EB459E">
        <w:rPr>
          <w:b w:val="0"/>
          <w:sz w:val="28"/>
          <w:szCs w:val="28"/>
        </w:rPr>
        <w:t xml:space="preserve">оение </w:t>
      </w:r>
      <w:r w:rsidR="00902ADF">
        <w:rPr>
          <w:b w:val="0"/>
          <w:sz w:val="28"/>
          <w:szCs w:val="28"/>
        </w:rPr>
        <w:t>материала так:</w:t>
      </w:r>
      <w:r w:rsidR="00F00715" w:rsidRPr="00567619">
        <w:rPr>
          <w:b w:val="0"/>
          <w:sz w:val="28"/>
          <w:szCs w:val="28"/>
        </w:rPr>
        <w:t xml:space="preserve"> «Пусть предметы сразу схватываются несколькими чувствами, зарисовываются, чтобы запечатлеваться через зрение и действие руки… всеми средствами нужно воспламенять жажду знаний и пылкое усердие к учению»</w:t>
      </w:r>
    </w:p>
    <w:p w:rsidR="003B2B97" w:rsidRPr="00B33D10" w:rsidRDefault="00B33D10" w:rsidP="00567619">
      <w:pPr>
        <w:shd w:val="clear" w:color="auto" w:fill="FFC000"/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Для чего  нужны бинарные уроки?</w:t>
      </w:r>
      <w:r w:rsidR="003B2B97" w:rsidRPr="00B33D1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3B2B97" w:rsidRPr="00567619" w:rsidRDefault="003B2B97" w:rsidP="005676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619">
        <w:rPr>
          <w:rFonts w:ascii="Times New Roman" w:hAnsi="Times New Roman" w:cs="Times New Roman"/>
          <w:sz w:val="28"/>
          <w:szCs w:val="28"/>
        </w:rPr>
        <w:t>Чтобы расширить содержание образования;</w:t>
      </w:r>
    </w:p>
    <w:p w:rsidR="003B2B97" w:rsidRPr="00567619" w:rsidRDefault="003B2B97" w:rsidP="005676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619">
        <w:rPr>
          <w:rFonts w:ascii="Times New Roman" w:hAnsi="Times New Roman" w:cs="Times New Roman"/>
          <w:sz w:val="28"/>
          <w:szCs w:val="28"/>
        </w:rPr>
        <w:t>Чтобы сделать обучение целостным  и системным;</w:t>
      </w:r>
    </w:p>
    <w:p w:rsidR="003B2B97" w:rsidRPr="00567619" w:rsidRDefault="003B2B97" w:rsidP="005676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619">
        <w:rPr>
          <w:rFonts w:ascii="Times New Roman" w:hAnsi="Times New Roman" w:cs="Times New Roman"/>
          <w:sz w:val="28"/>
          <w:szCs w:val="28"/>
        </w:rPr>
        <w:t>Чтобы создать целостную картину мира;</w:t>
      </w:r>
    </w:p>
    <w:p w:rsidR="003B2B97" w:rsidRPr="00567619" w:rsidRDefault="003B2B97" w:rsidP="005676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619">
        <w:rPr>
          <w:rFonts w:ascii="Times New Roman" w:hAnsi="Times New Roman" w:cs="Times New Roman"/>
          <w:sz w:val="28"/>
          <w:szCs w:val="28"/>
        </w:rPr>
        <w:t>Чтобы стимулировать творческий поиск учащихся;</w:t>
      </w:r>
    </w:p>
    <w:p w:rsidR="003B2B97" w:rsidRPr="00567619" w:rsidRDefault="003B2B97" w:rsidP="005676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619">
        <w:rPr>
          <w:rFonts w:ascii="Times New Roman" w:hAnsi="Times New Roman" w:cs="Times New Roman"/>
          <w:sz w:val="28"/>
          <w:szCs w:val="28"/>
        </w:rPr>
        <w:t>Чтобы развивать сотрудничество педагогов.</w:t>
      </w:r>
    </w:p>
    <w:p w:rsidR="007E5DCF" w:rsidRPr="00567619" w:rsidRDefault="007E5DCF" w:rsidP="00567619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619">
        <w:rPr>
          <w:rFonts w:ascii="Times New Roman" w:hAnsi="Times New Roman" w:cs="Times New Roman"/>
          <w:sz w:val="28"/>
          <w:szCs w:val="28"/>
        </w:rPr>
        <w:t>Из  этого вытекает главная цель бинарных уроков -</w:t>
      </w:r>
      <w:r w:rsidRPr="0056761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567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условия мотивированного практического применения знаний, навыков и умений, дать </w:t>
      </w:r>
      <w:r w:rsidR="0090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учащимся</w:t>
      </w:r>
      <w:r w:rsidRPr="00567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увидеть результаты своего труда и получить от него радость и удовлетворение.</w:t>
      </w:r>
    </w:p>
    <w:p w:rsidR="007E5DCF" w:rsidRPr="00567619" w:rsidRDefault="007E5DCF" w:rsidP="00567619">
      <w:pPr>
        <w:pStyle w:val="a4"/>
        <w:shd w:val="clear" w:color="auto" w:fill="FFC00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67619">
        <w:rPr>
          <w:b/>
          <w:bCs/>
          <w:color w:val="FF0000"/>
          <w:sz w:val="28"/>
          <w:szCs w:val="28"/>
        </w:rPr>
        <w:t>Что дает  бинарное  обучение?</w:t>
      </w:r>
    </w:p>
    <w:p w:rsidR="007E5DCF" w:rsidRPr="00567619" w:rsidRDefault="007E5DCF" w:rsidP="00567619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619">
        <w:rPr>
          <w:b/>
          <w:bCs/>
          <w:i/>
          <w:iCs/>
          <w:color w:val="000000"/>
          <w:sz w:val="28"/>
          <w:szCs w:val="28"/>
        </w:rPr>
        <w:t>1.Повышение качества профессиональных знаний и формирование профессиональных умений, навыков.</w:t>
      </w:r>
    </w:p>
    <w:p w:rsidR="007E5DCF" w:rsidRPr="00567619" w:rsidRDefault="007E5DCF" w:rsidP="00902AD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6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Pr="00567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76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Повышение познавательной и практической активности.</w:t>
      </w:r>
      <w:r w:rsidRPr="00567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E5DCF" w:rsidRPr="00567619" w:rsidRDefault="007E5DCF" w:rsidP="00902AD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6761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3. Снижение числа  случаев </w:t>
      </w:r>
      <w:r w:rsidR="00902AD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6761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мех</w:t>
      </w:r>
      <w:r w:rsidR="00902AD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анического  заучивания материала</w:t>
      </w:r>
      <w:r w:rsidRPr="0056761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. </w:t>
      </w:r>
    </w:p>
    <w:p w:rsidR="007E5DCF" w:rsidRPr="00567619" w:rsidRDefault="00B33D10" w:rsidP="00567619">
      <w:pPr>
        <w:pStyle w:val="a4"/>
        <w:shd w:val="clear" w:color="auto" w:fill="FFC00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Каковы основные т</w:t>
      </w:r>
      <w:r w:rsidR="007E5DCF" w:rsidRPr="00567619">
        <w:rPr>
          <w:b/>
          <w:bCs/>
          <w:color w:val="FF0000"/>
          <w:sz w:val="28"/>
          <w:szCs w:val="28"/>
        </w:rPr>
        <w:t>ребования к бинарным урокам</w:t>
      </w:r>
      <w:r>
        <w:rPr>
          <w:b/>
          <w:bCs/>
          <w:color w:val="FF0000"/>
          <w:sz w:val="28"/>
          <w:szCs w:val="28"/>
        </w:rPr>
        <w:t>?</w:t>
      </w:r>
    </w:p>
    <w:p w:rsidR="007E5DCF" w:rsidRPr="00567619" w:rsidRDefault="007E5DCF" w:rsidP="0056761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567619">
        <w:rPr>
          <w:color w:val="000000"/>
          <w:sz w:val="28"/>
          <w:szCs w:val="28"/>
        </w:rPr>
        <w:t>Психологическая совместимость преподавателей, работающих на всех ступенях обучения.</w:t>
      </w:r>
    </w:p>
    <w:p w:rsidR="00902ADF" w:rsidRDefault="007E5DCF" w:rsidP="0056761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567619">
        <w:rPr>
          <w:color w:val="000000"/>
          <w:sz w:val="28"/>
          <w:szCs w:val="28"/>
        </w:rPr>
        <w:t xml:space="preserve">Четкое определение темы, заданий, требующих реализации межпредметных связей, восполнения пробелов учебных программ. </w:t>
      </w:r>
    </w:p>
    <w:p w:rsidR="00902ADF" w:rsidRDefault="007E5DCF" w:rsidP="0056761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567619">
        <w:rPr>
          <w:color w:val="000000"/>
          <w:sz w:val="28"/>
          <w:szCs w:val="28"/>
        </w:rPr>
        <w:t xml:space="preserve">Наличие сценария занятия, предусматривающего роль каждого учителя. </w:t>
      </w:r>
    </w:p>
    <w:p w:rsidR="00902ADF" w:rsidRPr="00902ADF" w:rsidRDefault="007E5DCF" w:rsidP="00902AD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567619">
        <w:rPr>
          <w:color w:val="000000"/>
          <w:sz w:val="28"/>
          <w:szCs w:val="28"/>
        </w:rPr>
        <w:t>Четкая постановка задач перед каждой группой учащихся.</w:t>
      </w:r>
    </w:p>
    <w:p w:rsidR="007E5DCF" w:rsidRPr="00567619" w:rsidRDefault="00902ADF" w:rsidP="00902AD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</w:t>
      </w:r>
      <w:r w:rsidR="007E5DCF" w:rsidRPr="00567619">
        <w:rPr>
          <w:color w:val="000000"/>
          <w:sz w:val="28"/>
          <w:szCs w:val="28"/>
        </w:rPr>
        <w:t>Наличие единого методического пространства, тематического планирования.</w:t>
      </w:r>
    </w:p>
    <w:p w:rsidR="007E5DCF" w:rsidRPr="00567619" w:rsidRDefault="00902ADF" w:rsidP="00902AD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 </w:t>
      </w:r>
      <w:r w:rsidR="007E5DCF" w:rsidRPr="00567619">
        <w:rPr>
          <w:color w:val="000000"/>
          <w:sz w:val="28"/>
          <w:szCs w:val="28"/>
        </w:rPr>
        <w:t>Высокий профессионализм учителя (учителей) и работа учащихся на высоком уровне мыслительной деятельности.</w:t>
      </w:r>
    </w:p>
    <w:p w:rsidR="007E5DCF" w:rsidRPr="00567619" w:rsidRDefault="00902ADF" w:rsidP="00902AD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</w:t>
      </w:r>
      <w:r w:rsidR="007E5DCF" w:rsidRPr="00567619">
        <w:rPr>
          <w:color w:val="000000"/>
          <w:sz w:val="28"/>
          <w:szCs w:val="28"/>
        </w:rPr>
        <w:t>Наличие опытно-экспериментальной работы, требующей обобщения, осмысления знаний, способствующих формированию убеждений и мировоззрения знаний, способствующих формированию убеждений и мировоззрения; развитию практических умений и навыков.</w:t>
      </w:r>
    </w:p>
    <w:p w:rsidR="007E5DCF" w:rsidRPr="00567619" w:rsidRDefault="007E5DCF" w:rsidP="005676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ADF" w:rsidRPr="00567619" w:rsidRDefault="00902ADF" w:rsidP="00902AD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902ADF" w:rsidRPr="00567619" w:rsidRDefault="00902ADF" w:rsidP="00902ADF">
      <w:pPr>
        <w:pStyle w:val="a4"/>
        <w:shd w:val="clear" w:color="auto" w:fill="FFC00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Каковы основные задачи решаемые на</w:t>
      </w:r>
      <w:r w:rsidRPr="00567619">
        <w:rPr>
          <w:b/>
          <w:bCs/>
          <w:color w:val="FF0000"/>
          <w:sz w:val="28"/>
          <w:szCs w:val="28"/>
        </w:rPr>
        <w:t xml:space="preserve"> бинарны</w:t>
      </w:r>
      <w:r>
        <w:rPr>
          <w:b/>
          <w:bCs/>
          <w:color w:val="FF0000"/>
          <w:sz w:val="28"/>
          <w:szCs w:val="28"/>
        </w:rPr>
        <w:t>х</w:t>
      </w:r>
      <w:r w:rsidRPr="00567619">
        <w:rPr>
          <w:b/>
          <w:bCs/>
          <w:color w:val="FF0000"/>
          <w:sz w:val="28"/>
          <w:szCs w:val="28"/>
        </w:rPr>
        <w:t xml:space="preserve"> урока</w:t>
      </w:r>
      <w:r>
        <w:rPr>
          <w:b/>
          <w:bCs/>
          <w:color w:val="FF0000"/>
          <w:sz w:val="28"/>
          <w:szCs w:val="28"/>
        </w:rPr>
        <w:t>х?</w:t>
      </w:r>
    </w:p>
    <w:p w:rsidR="0031509B" w:rsidRPr="00567619" w:rsidRDefault="0031509B" w:rsidP="005A57E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7619">
        <w:rPr>
          <w:sz w:val="28"/>
          <w:szCs w:val="28"/>
        </w:rPr>
        <w:t>Кроме того, бинарный урок позволяет решать целый ряд задач, которые трудно реализовать в рамках традиционных подходов к уроку.</w:t>
      </w:r>
      <w:r w:rsidR="005A57E4">
        <w:rPr>
          <w:sz w:val="28"/>
          <w:szCs w:val="28"/>
        </w:rPr>
        <w:t xml:space="preserve"> Например, такие  задачи </w:t>
      </w:r>
      <w:r w:rsidRPr="00567619">
        <w:rPr>
          <w:sz w:val="28"/>
          <w:szCs w:val="28"/>
        </w:rPr>
        <w:t xml:space="preserve">: </w:t>
      </w:r>
    </w:p>
    <w:p w:rsidR="0031509B" w:rsidRPr="00567619" w:rsidRDefault="0031509B" w:rsidP="0056761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619">
        <w:rPr>
          <w:rFonts w:ascii="Times New Roman" w:hAnsi="Times New Roman" w:cs="Times New Roman"/>
          <w:sz w:val="28"/>
          <w:szCs w:val="28"/>
        </w:rPr>
        <w:t>повышение мотивации учебной деятельности за счет нестандартной формы урока (это необычно, значит интересно);</w:t>
      </w:r>
    </w:p>
    <w:p w:rsidR="0031509B" w:rsidRPr="00567619" w:rsidRDefault="0031509B" w:rsidP="00567619">
      <w:pPr>
        <w:numPr>
          <w:ilvl w:val="0"/>
          <w:numId w:val="2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67619">
        <w:rPr>
          <w:rFonts w:ascii="Times New Roman" w:hAnsi="Times New Roman" w:cs="Times New Roman"/>
          <w:sz w:val="28"/>
          <w:szCs w:val="28"/>
        </w:rPr>
        <w:t>рассмотрение понятий, которые используются в разных предметных областях;</w:t>
      </w:r>
    </w:p>
    <w:p w:rsidR="0031509B" w:rsidRPr="00567619" w:rsidRDefault="0031509B" w:rsidP="0056761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619">
        <w:rPr>
          <w:rFonts w:ascii="Times New Roman" w:hAnsi="Times New Roman" w:cs="Times New Roman"/>
          <w:sz w:val="28"/>
          <w:szCs w:val="28"/>
        </w:rPr>
        <w:t>организация целенаправленной работы с мыслительными операциями: сравнение, обобщение, классификация, анализ, синтез и т.д.;</w:t>
      </w:r>
    </w:p>
    <w:p w:rsidR="0031509B" w:rsidRPr="00567619" w:rsidRDefault="0031509B" w:rsidP="0056761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619">
        <w:rPr>
          <w:rFonts w:ascii="Times New Roman" w:hAnsi="Times New Roman" w:cs="Times New Roman"/>
          <w:sz w:val="28"/>
          <w:szCs w:val="28"/>
        </w:rPr>
        <w:t>показ междисциплинарных связей и их применение при решении разнообразных задач.</w:t>
      </w:r>
    </w:p>
    <w:p w:rsidR="00E60008" w:rsidRPr="00E60008" w:rsidRDefault="00B20927" w:rsidP="00E6000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619">
        <w:rPr>
          <w:b/>
          <w:bCs/>
          <w:color w:val="FF0000"/>
          <w:sz w:val="28"/>
          <w:szCs w:val="28"/>
          <w:shd w:val="clear" w:color="auto" w:fill="FFC000"/>
        </w:rPr>
        <w:t>Бинарная модель обучения</w:t>
      </w:r>
      <w:r w:rsidRPr="00567619">
        <w:rPr>
          <w:color w:val="000000"/>
          <w:sz w:val="28"/>
          <w:szCs w:val="28"/>
        </w:rPr>
        <w:t> - важное средство реализации внутрипредметных и межпредметных связей, она так же является интегрированным средством обучения, помогающим разрешать многие задачи, а также организовать коррекционное сопровождение учащихся.</w:t>
      </w:r>
      <w:r w:rsidR="00E60008">
        <w:rPr>
          <w:color w:val="000000"/>
          <w:sz w:val="28"/>
          <w:szCs w:val="28"/>
        </w:rPr>
        <w:t xml:space="preserve">  </w:t>
      </w:r>
      <w:r w:rsidRPr="00567619">
        <w:rPr>
          <w:color w:val="000000"/>
          <w:sz w:val="28"/>
          <w:szCs w:val="28"/>
        </w:rPr>
        <w:t>Бинарные уроки, без сомнения, оживляют образовательный процесс, развивают познавательный интерес школьников, способствуют развитию личности ребенка, дают возможность повысить мотивацию обучения</w:t>
      </w:r>
      <w:r w:rsidR="007E5DCF" w:rsidRPr="00567619">
        <w:rPr>
          <w:color w:val="000000"/>
          <w:sz w:val="28"/>
          <w:szCs w:val="28"/>
        </w:rPr>
        <w:t>, но и имеют</w:t>
      </w:r>
      <w:r w:rsidR="0031509B" w:rsidRPr="00567619">
        <w:rPr>
          <w:sz w:val="28"/>
          <w:szCs w:val="28"/>
        </w:rPr>
        <w:t xml:space="preserve"> ряд своих </w:t>
      </w:r>
      <w:r w:rsidR="00E60008">
        <w:rPr>
          <w:sz w:val="28"/>
          <w:szCs w:val="28"/>
        </w:rPr>
        <w:t>особенностей.</w:t>
      </w:r>
      <w:r w:rsidR="00E60008">
        <w:rPr>
          <w:b/>
          <w:noProof/>
          <w:sz w:val="28"/>
          <w:szCs w:val="28"/>
        </w:rPr>
        <w:t xml:space="preserve"> </w:t>
      </w:r>
      <w:r w:rsidR="00E60008">
        <w:rPr>
          <w:b/>
          <w:noProof/>
          <w:sz w:val="28"/>
          <w:szCs w:val="28"/>
        </w:rPr>
        <w:drawing>
          <wp:inline distT="0" distB="0" distL="0" distR="0">
            <wp:extent cx="6480604" cy="3624649"/>
            <wp:effectExtent l="19050" t="0" r="0" b="0"/>
            <wp:docPr id="2" name="Рисунок 1" descr="C:\Users\Lenovo-PC\Desktop\Аттестация 2020 г\к презентации по бинарному уроку\img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PC\Desktop\Аттестация 2020 г\к презентации по бинарному уроку\img3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604" cy="362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B97" w:rsidRDefault="00DA5BF2" w:rsidP="005676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619">
        <w:rPr>
          <w:rFonts w:ascii="Times New Roman" w:hAnsi="Times New Roman" w:cs="Times New Roman"/>
          <w:sz w:val="28"/>
          <w:szCs w:val="28"/>
        </w:rPr>
        <w:lastRenderedPageBreak/>
        <w:t xml:space="preserve">В рамках интегрированной образовательной технологии  бинарные уроки  являются наиболее интересными и основанными на межпредметных связях. </w:t>
      </w:r>
      <w:r w:rsidR="003B2B97" w:rsidRPr="00567619">
        <w:rPr>
          <w:rFonts w:ascii="Times New Roman" w:hAnsi="Times New Roman" w:cs="Times New Roman"/>
          <w:sz w:val="28"/>
          <w:szCs w:val="28"/>
        </w:rPr>
        <w:t>Бинарный урок по своей природе является одной из форм проекта.</w:t>
      </w:r>
      <w:r w:rsidRPr="00567619">
        <w:rPr>
          <w:rFonts w:ascii="Times New Roman" w:hAnsi="Times New Roman" w:cs="Times New Roman"/>
          <w:sz w:val="28"/>
          <w:szCs w:val="28"/>
        </w:rPr>
        <w:t xml:space="preserve"> Урок делится  на дополняющие друг друга части. Выдвигается проблема исследования. Результаты исследования представляются в виде презентаций, таблиц, социологических опросов, видеофильмов, которые, в дальнейшем можно использовать в качестве дополнительного материала</w:t>
      </w:r>
      <w:r w:rsidR="00B20927" w:rsidRPr="00567619">
        <w:rPr>
          <w:rFonts w:ascii="Times New Roman" w:hAnsi="Times New Roman" w:cs="Times New Roman"/>
          <w:sz w:val="28"/>
          <w:szCs w:val="28"/>
        </w:rPr>
        <w:t xml:space="preserve"> на  уроках. </w:t>
      </w:r>
    </w:p>
    <w:p w:rsidR="00902ADF" w:rsidRPr="00567619" w:rsidRDefault="00902ADF" w:rsidP="00902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619">
        <w:rPr>
          <w:rFonts w:ascii="Times New Roman" w:hAnsi="Times New Roman" w:cs="Times New Roman"/>
          <w:sz w:val="28"/>
          <w:szCs w:val="28"/>
        </w:rPr>
        <w:t>Более часто мы проводим  бинарные уроки истории и литературы, что помогает учащимся в усвоении материала в комплексе данных предметов, что говорит об их эффективности.</w:t>
      </w:r>
    </w:p>
    <w:p w:rsidR="00902ADF" w:rsidRDefault="00902ADF" w:rsidP="005676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ADF" w:rsidRPr="00567619" w:rsidRDefault="00902ADF" w:rsidP="005676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09B" w:rsidRDefault="00DA5BF2" w:rsidP="005676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6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0300" cy="4660313"/>
            <wp:effectExtent l="19050" t="0" r="0" b="0"/>
            <wp:docPr id="5" name="Рисунок 5" descr="C:\Users\Lenovo-PC\Desktop\Аттестация 2020 г\к презентации по бинарному уроку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-PC\Desktop\Аттестация 2020 г\к презентации по бинарному уроку\img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60313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ADF" w:rsidRPr="00567619" w:rsidRDefault="00902ADF" w:rsidP="005676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ADF" w:rsidRDefault="00567619" w:rsidP="00E60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619">
        <w:rPr>
          <w:rFonts w:ascii="Times New Roman" w:hAnsi="Times New Roman" w:cs="Times New Roman"/>
          <w:sz w:val="28"/>
          <w:szCs w:val="28"/>
        </w:rPr>
        <w:lastRenderedPageBreak/>
        <w:t>Как видно из таблицы минусов у бинарного урока много меньше. Хотя, такие уроки требуют особенной подготовки.</w:t>
      </w:r>
      <w:r w:rsidR="00E60008" w:rsidRPr="00E60008">
        <w:rPr>
          <w:rFonts w:ascii="Times New Roman" w:hAnsi="Times New Roman" w:cs="Times New Roman"/>
          <w:sz w:val="28"/>
          <w:szCs w:val="28"/>
        </w:rPr>
        <w:t xml:space="preserve"> </w:t>
      </w:r>
      <w:r w:rsidR="00E60008" w:rsidRPr="00567619">
        <w:rPr>
          <w:rFonts w:ascii="Times New Roman" w:hAnsi="Times New Roman" w:cs="Times New Roman"/>
          <w:sz w:val="28"/>
          <w:szCs w:val="28"/>
        </w:rPr>
        <w:t xml:space="preserve">Бинарные уроки создают условия для практического применения знаний, их стандартизации, развивают навыки самообразования, так как подготовка к уроку осуществляется самостоятельно, учащиеся занимаются поиском информации, фактов, аргументов, необходимых для проведения исследования  и оформления результатов.  Всё это способствует развитию аналитических способностей, изобретательности, активности мыслительной деятельности учащихся. </w:t>
      </w:r>
    </w:p>
    <w:p w:rsidR="00E60008" w:rsidRPr="00567619" w:rsidRDefault="00E60008" w:rsidP="005676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09B" w:rsidRDefault="0031509B" w:rsidP="0056761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67619">
        <w:rPr>
          <w:rStyle w:val="c2"/>
          <w:color w:val="000000"/>
          <w:sz w:val="28"/>
          <w:szCs w:val="28"/>
        </w:rPr>
        <w:t xml:space="preserve">Бинарные уроки требуют очень большой подготовки, как преподавателей, так и </w:t>
      </w:r>
      <w:r w:rsidR="00995880">
        <w:rPr>
          <w:rStyle w:val="c2"/>
          <w:color w:val="000000"/>
          <w:sz w:val="28"/>
          <w:szCs w:val="28"/>
        </w:rPr>
        <w:t>учащихся</w:t>
      </w:r>
      <w:r w:rsidRPr="00567619">
        <w:rPr>
          <w:rStyle w:val="c2"/>
          <w:color w:val="000000"/>
          <w:sz w:val="28"/>
          <w:szCs w:val="28"/>
        </w:rPr>
        <w:t xml:space="preserve">. Это творчество двух педагогов, которое перерастает в творческий процесс. Потому, что изучение некой проблемы на стыке двух наук - это всегда интересно, такой вид деятельности вызывает высокую мотивацию. А не это ли главное в нашей работе – заинтересовать, вдохновить, увлечь </w:t>
      </w:r>
      <w:r w:rsidR="00995880">
        <w:rPr>
          <w:rStyle w:val="c2"/>
          <w:color w:val="000000"/>
          <w:sz w:val="28"/>
          <w:szCs w:val="28"/>
        </w:rPr>
        <w:t>учащихся</w:t>
      </w:r>
      <w:r w:rsidRPr="00567619">
        <w:rPr>
          <w:rStyle w:val="c2"/>
          <w:color w:val="000000"/>
          <w:sz w:val="28"/>
          <w:szCs w:val="28"/>
        </w:rPr>
        <w:t>, спровоцировать их творческий поиск?</w:t>
      </w:r>
    </w:p>
    <w:p w:rsidR="00902ADF" w:rsidRPr="00567619" w:rsidRDefault="00902ADF" w:rsidP="0056761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509B" w:rsidRPr="00567619" w:rsidRDefault="00902ADF" w:rsidP="00567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</w:t>
      </w:r>
      <w:r w:rsidR="00B33D10">
        <w:rPr>
          <w:rFonts w:ascii="Times New Roman" w:hAnsi="Times New Roman" w:cs="Times New Roman"/>
          <w:sz w:val="28"/>
          <w:szCs w:val="28"/>
        </w:rPr>
        <w:t xml:space="preserve">авершая данную статью, необходимо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33D10">
        <w:rPr>
          <w:rFonts w:ascii="Times New Roman" w:hAnsi="Times New Roman" w:cs="Times New Roman"/>
          <w:sz w:val="28"/>
          <w:szCs w:val="28"/>
        </w:rPr>
        <w:t>помнить слова знаменитого педагога</w:t>
      </w:r>
      <w:r w:rsidR="00995880">
        <w:rPr>
          <w:rFonts w:ascii="Times New Roman" w:hAnsi="Times New Roman" w:cs="Times New Roman"/>
          <w:sz w:val="28"/>
          <w:szCs w:val="28"/>
        </w:rPr>
        <w:t xml:space="preserve">  </w:t>
      </w:r>
      <w:r w:rsidR="0031509B" w:rsidRPr="00567619">
        <w:rPr>
          <w:rFonts w:ascii="Times New Roman" w:hAnsi="Times New Roman" w:cs="Times New Roman"/>
          <w:sz w:val="28"/>
          <w:szCs w:val="28"/>
        </w:rPr>
        <w:t xml:space="preserve">В. А. Сухомлинского: «Учитель, готовится к хорошему уроку всю жизнь... Такова духовная и философская основа нашей профессии и технологии нашего труда: чтобы открыть перед </w:t>
      </w:r>
      <w:r w:rsidR="00995880">
        <w:rPr>
          <w:rFonts w:ascii="Times New Roman" w:hAnsi="Times New Roman" w:cs="Times New Roman"/>
          <w:sz w:val="28"/>
          <w:szCs w:val="28"/>
        </w:rPr>
        <w:t>учащимися</w:t>
      </w:r>
      <w:r w:rsidR="0031509B" w:rsidRPr="00567619">
        <w:rPr>
          <w:rFonts w:ascii="Times New Roman" w:hAnsi="Times New Roman" w:cs="Times New Roman"/>
          <w:sz w:val="28"/>
          <w:szCs w:val="28"/>
        </w:rPr>
        <w:t xml:space="preserve"> искорку знаний, </w:t>
      </w:r>
      <w:r w:rsidR="00995880">
        <w:rPr>
          <w:rFonts w:ascii="Times New Roman" w:hAnsi="Times New Roman" w:cs="Times New Roman"/>
          <w:sz w:val="28"/>
          <w:szCs w:val="28"/>
        </w:rPr>
        <w:t>учителю</w:t>
      </w:r>
      <w:r w:rsidR="0031509B" w:rsidRPr="00567619">
        <w:rPr>
          <w:rFonts w:ascii="Times New Roman" w:hAnsi="Times New Roman" w:cs="Times New Roman"/>
          <w:sz w:val="28"/>
          <w:szCs w:val="28"/>
        </w:rPr>
        <w:t xml:space="preserve"> надо впитать море света, ни на минуту не уходя от лучей вечно сияющего солнца знаний, человеческой мудрости»</w:t>
      </w:r>
      <w:r w:rsidR="00B33D10">
        <w:rPr>
          <w:rFonts w:ascii="Times New Roman" w:hAnsi="Times New Roman" w:cs="Times New Roman"/>
          <w:sz w:val="28"/>
          <w:szCs w:val="28"/>
        </w:rPr>
        <w:t>.</w:t>
      </w:r>
    </w:p>
    <w:p w:rsidR="0031509B" w:rsidRPr="00567619" w:rsidRDefault="0031509B" w:rsidP="005676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1509B" w:rsidRPr="00567619" w:rsidSect="00567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0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833" w:rsidRDefault="00926833" w:rsidP="00703945">
      <w:pPr>
        <w:spacing w:after="0" w:line="240" w:lineRule="auto"/>
      </w:pPr>
      <w:r>
        <w:separator/>
      </w:r>
    </w:p>
  </w:endnote>
  <w:endnote w:type="continuationSeparator" w:id="1">
    <w:p w:rsidR="00926833" w:rsidRDefault="00926833" w:rsidP="0070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45" w:rsidRDefault="0070394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7157"/>
      <w:docPartObj>
        <w:docPartGallery w:val="Page Numbers (Bottom of Page)"/>
        <w:docPartUnique/>
      </w:docPartObj>
    </w:sdtPr>
    <w:sdtContent>
      <w:p w:rsidR="00703945" w:rsidRDefault="008222F9">
        <w:pPr>
          <w:pStyle w:val="a9"/>
          <w:jc w:val="center"/>
        </w:pPr>
        <w:fldSimple w:instr=" PAGE   \* MERGEFORMAT ">
          <w:r w:rsidR="005A57E4">
            <w:rPr>
              <w:noProof/>
            </w:rPr>
            <w:t>3</w:t>
          </w:r>
        </w:fldSimple>
      </w:p>
    </w:sdtContent>
  </w:sdt>
  <w:p w:rsidR="00703945" w:rsidRDefault="0070394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45" w:rsidRDefault="007039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833" w:rsidRDefault="00926833" w:rsidP="00703945">
      <w:pPr>
        <w:spacing w:after="0" w:line="240" w:lineRule="auto"/>
      </w:pPr>
      <w:r>
        <w:separator/>
      </w:r>
    </w:p>
  </w:footnote>
  <w:footnote w:type="continuationSeparator" w:id="1">
    <w:p w:rsidR="00926833" w:rsidRDefault="00926833" w:rsidP="0070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45" w:rsidRDefault="0070394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45" w:rsidRDefault="0070394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45" w:rsidRDefault="007039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5CD0"/>
    <w:multiLevelType w:val="multilevel"/>
    <w:tmpl w:val="C480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1D6533E"/>
    <w:multiLevelType w:val="multilevel"/>
    <w:tmpl w:val="788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121879"/>
    <w:multiLevelType w:val="hybridMultilevel"/>
    <w:tmpl w:val="0024D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715"/>
    <w:rsid w:val="0031509B"/>
    <w:rsid w:val="003B2B97"/>
    <w:rsid w:val="003B5B3D"/>
    <w:rsid w:val="00536E72"/>
    <w:rsid w:val="00567619"/>
    <w:rsid w:val="00573C85"/>
    <w:rsid w:val="005A57E4"/>
    <w:rsid w:val="00703945"/>
    <w:rsid w:val="007E5DCF"/>
    <w:rsid w:val="008222F9"/>
    <w:rsid w:val="00902ADF"/>
    <w:rsid w:val="00926833"/>
    <w:rsid w:val="00977F6F"/>
    <w:rsid w:val="00995880"/>
    <w:rsid w:val="00B20927"/>
    <w:rsid w:val="00B33D10"/>
    <w:rsid w:val="00D800B0"/>
    <w:rsid w:val="00DA5BF2"/>
    <w:rsid w:val="00E60008"/>
    <w:rsid w:val="00E81EFF"/>
    <w:rsid w:val="00EB459E"/>
    <w:rsid w:val="00EE1265"/>
    <w:rsid w:val="00F0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72"/>
  </w:style>
  <w:style w:type="paragraph" w:styleId="1">
    <w:name w:val="heading 1"/>
    <w:basedOn w:val="a"/>
    <w:link w:val="10"/>
    <w:uiPriority w:val="9"/>
    <w:qFormat/>
    <w:rsid w:val="00E81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1E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31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9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1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31509B"/>
  </w:style>
  <w:style w:type="paragraph" w:styleId="a7">
    <w:name w:val="header"/>
    <w:basedOn w:val="a"/>
    <w:link w:val="a8"/>
    <w:uiPriority w:val="99"/>
    <w:semiHidden/>
    <w:unhideWhenUsed/>
    <w:rsid w:val="0070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3945"/>
  </w:style>
  <w:style w:type="paragraph" w:styleId="a9">
    <w:name w:val="footer"/>
    <w:basedOn w:val="a"/>
    <w:link w:val="aa"/>
    <w:uiPriority w:val="99"/>
    <w:unhideWhenUsed/>
    <w:rsid w:val="0070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2020-11-02T09:58:00Z</dcterms:created>
  <dcterms:modified xsi:type="dcterms:W3CDTF">2020-11-06T08:12:00Z</dcterms:modified>
</cp:coreProperties>
</file>