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hAnsi="Times New Roman" w:cs="Times New Roman"/>
          <w:color w:val="000000"/>
          <w:sz w:val="24"/>
          <w:szCs w:val="24"/>
        </w:rPr>
        <w:t>Тема работы:</w:t>
      </w:r>
      <w:r w:rsidR="00E25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«Современные образовательные технологии в деятельно</w:t>
      </w:r>
      <w:r w:rsidR="00E25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 учителя физической культуры»</w:t>
      </w:r>
    </w:p>
    <w:p w:rsidR="00227DB7" w:rsidRPr="0003750E" w:rsidRDefault="0003750E" w:rsidP="0003750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50E">
        <w:rPr>
          <w:rFonts w:ascii="Times New Roman" w:hAnsi="Times New Roman" w:cs="Times New Roman"/>
          <w:color w:val="000000"/>
          <w:sz w:val="24"/>
          <w:szCs w:val="24"/>
        </w:rPr>
        <w:t>Автор: Литвинова Анна Петровна, преподаватель  ГБПОУ  СГПК</w:t>
      </w:r>
    </w:p>
    <w:p w:rsidR="00227DB7" w:rsidRPr="0003750E" w:rsidRDefault="00227DB7" w:rsidP="0003750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50E">
        <w:rPr>
          <w:rFonts w:ascii="Times New Roman" w:hAnsi="Times New Roman" w:cs="Times New Roman"/>
          <w:color w:val="000000"/>
          <w:sz w:val="24"/>
          <w:szCs w:val="24"/>
        </w:rPr>
        <w:t>План работы:</w:t>
      </w:r>
    </w:p>
    <w:p w:rsidR="00227DB7" w:rsidRPr="0003750E" w:rsidRDefault="00227DB7" w:rsidP="0003750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3750E">
        <w:rPr>
          <w:rFonts w:ascii="Times New Roman" w:hAnsi="Times New Roman" w:cs="Times New Roman"/>
          <w:color w:val="000000"/>
          <w:sz w:val="24"/>
          <w:szCs w:val="24"/>
        </w:rPr>
        <w:t xml:space="preserve">1     </w:t>
      </w:r>
      <w:r w:rsidRPr="00037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Современные образовательные технологии в условиях современной методики обучения, связанных с изменением целей образования, разработанных ФГОС.</w:t>
      </w:r>
    </w:p>
    <w:p w:rsidR="00227DB7" w:rsidRPr="0003750E" w:rsidRDefault="00227DB7" w:rsidP="0003750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3750E">
        <w:rPr>
          <w:rFonts w:ascii="Times New Roman" w:hAnsi="Times New Roman" w:cs="Times New Roman"/>
          <w:color w:val="000000"/>
          <w:sz w:val="24"/>
          <w:szCs w:val="24"/>
        </w:rPr>
        <w:t xml:space="preserve">2.Виды    </w:t>
      </w:r>
      <w:r w:rsidRPr="00037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современных образовательных технологий,</w:t>
      </w:r>
      <w:r w:rsidR="00EE5E81" w:rsidRPr="00037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37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связанных с изменением целей образования.</w:t>
      </w:r>
    </w:p>
    <w:p w:rsidR="00227DB7" w:rsidRPr="0003750E" w:rsidRDefault="00227DB7" w:rsidP="0003750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750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37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Проектная деятельность на уроках физической культуры</w:t>
      </w:r>
    </w:p>
    <w:p w:rsidR="00227DB7" w:rsidRPr="0003750E" w:rsidRDefault="00227DB7" w:rsidP="0003750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750E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227DB7" w:rsidRPr="0003750E" w:rsidRDefault="00227DB7" w:rsidP="0003750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7DB7" w:rsidRPr="0003750E" w:rsidRDefault="00227DB7" w:rsidP="0003750E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Образование - это индуст</w:t>
      </w:r>
      <w:r w:rsidR="0003750E">
        <w:rPr>
          <w:rFonts w:ascii="Times New Roman" w:hAnsi="Times New Roman" w:cs="Times New Roman"/>
          <w:color w:val="000000"/>
          <w:sz w:val="24"/>
          <w:szCs w:val="24"/>
        </w:rPr>
        <w:t xml:space="preserve">рия, направленная </w:t>
      </w:r>
      <w:r w:rsidRPr="0003750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037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03750E">
        <w:rPr>
          <w:rFonts w:ascii="Times New Roman" w:hAnsi="Times New Roman" w:cs="Times New Roman"/>
          <w:color w:val="000000"/>
          <w:sz w:val="24"/>
          <w:szCs w:val="24"/>
        </w:rPr>
        <w:t>будущее (</w:t>
      </w:r>
      <w:proofErr w:type="spellStart"/>
      <w:r w:rsidRPr="0003750E">
        <w:rPr>
          <w:rFonts w:ascii="Times New Roman" w:hAnsi="Times New Roman" w:cs="Times New Roman"/>
          <w:color w:val="000000"/>
          <w:sz w:val="24"/>
          <w:szCs w:val="24"/>
        </w:rPr>
        <w:t>С.П.Капица</w:t>
      </w:r>
      <w:proofErr w:type="spellEnd"/>
      <w:r w:rsidRPr="0003750E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03750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227DB7" w:rsidRPr="0003750E" w:rsidRDefault="00227DB7" w:rsidP="00037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1.</w:t>
      </w:r>
      <w:bookmarkStart w:id="0" w:name="_GoBack"/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В настоящее время в условиях современной школы методика обучения переживает сложный период, связанный с изменением целей образования, разработкой Федерального государственного образовательного стандарта нового поколения, построенного на </w:t>
      </w:r>
      <w:proofErr w:type="spellStart"/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компетентностном</w:t>
      </w:r>
      <w:proofErr w:type="spellEnd"/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подходе. Трудности возникают и в связи с тем, что в базисном учебном плане сокращается количество часов на изучение отдельных предметов, в том числе и дисциплин естественнонаучного цикла. Все эти обстоятельства требуют новых педагогических исследований в области методики преподавания предметов, поиска инновационных средств, форм и методов обучения и воспитания, связанных с разработкой и внедрением в образовательный</w:t>
      </w:r>
      <w:proofErr w:type="gramStart"/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0375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Д</w:t>
      </w:r>
      <w:proofErr w:type="gramEnd"/>
      <w:r w:rsidRPr="000375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ля получения запланированных результатов, для обеспечения успешного обучения использую разнообразные формы, средства, методы, способы и приемы обучения, которые составляют инструментарий педагогического процесса.</w:t>
      </w:r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Приоритетная задача современной российской образовательной политики – создание условий для высокого качества образовательного процесса на основе сохранения его фундаментальности и соответствия перспективным потребностям личности, общества и государства. При этом необходима глубокая и всесторонняя модернизация образования с выделением необходимых для этого ресурсов и созданием механизмов их эффективного использования. </w:t>
      </w:r>
      <w:r w:rsidRPr="0003750E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важнейшей социальной задачи формирования у обучающихся здорового образа жизни и устойчивых здоровых привычек, а также сознательного отношения к собственному здоровью и физической подготовленности должно осуществляться за счет новых подходов в системе физкультурного </w:t>
      </w:r>
      <w:proofErr w:type="spellStart"/>
      <w:r w:rsidRPr="0003750E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03750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</w:t>
      </w:r>
      <w:proofErr w:type="gramEnd"/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недрение</w:t>
      </w:r>
      <w:proofErr w:type="spellEnd"/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 образовательный процесс современных образовательных и информационных технологий в образовательный процесс позволит учителю:</w:t>
      </w:r>
      <w:r w:rsidRPr="000375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• отработать глубину и прочность знаний, закрепить умения и навыки в различных областях деятельности;</w:t>
      </w:r>
      <w:r w:rsidRPr="000375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• развивать технологическое мышление, умения самостоятельно планировать свою учебную, самообразовательную деятельность;</w:t>
      </w:r>
      <w:r w:rsidRPr="000375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• воспитывать привычки чёткого следования требованиям технологической дисциплины в организации учебных занятий.</w:t>
      </w:r>
      <w:r w:rsidRPr="000375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Использование широкого спектра педагогических технологий дает возможность преподавателю продуктивно использовать учебное время и добиваться высоких результатов </w:t>
      </w:r>
      <w:proofErr w:type="spellStart"/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обученности</w:t>
      </w:r>
      <w:proofErr w:type="spellEnd"/>
      <w:r w:rsidRPr="000375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учащихся.</w:t>
      </w:r>
    </w:p>
    <w:bookmarkEnd w:id="0"/>
    <w:p w:rsidR="00227DB7" w:rsidRPr="0003750E" w:rsidRDefault="00227DB7" w:rsidP="0003750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03750E">
        <w:rPr>
          <w:bCs/>
          <w:color w:val="000000"/>
          <w:shd w:val="clear" w:color="auto" w:fill="FFFFFF" w:themeFill="background1"/>
        </w:rPr>
        <w:lastRenderedPageBreak/>
        <w:t xml:space="preserve"> 2. В своей педагогической деятельности использую технологии, место которых зависит от целей, содержания и форм обучения.</w:t>
      </w:r>
      <w:r w:rsidR="0003750E">
        <w:rPr>
          <w:bCs/>
          <w:color w:val="000000"/>
          <w:shd w:val="clear" w:color="auto" w:fill="FFFFFF" w:themeFill="background1"/>
        </w:rPr>
        <w:t xml:space="preserve"> </w:t>
      </w:r>
      <w:r w:rsidRPr="0003750E">
        <w:rPr>
          <w:rStyle w:val="a5"/>
          <w:b w:val="0"/>
          <w:shd w:val="clear" w:color="auto" w:fill="FFFFFF" w:themeFill="background1"/>
        </w:rPr>
        <w:t>Для получения запланированных результатов, для обеспечения успешного обучения использую разнообразные формы, средства, методы, способы и приемы обучения, которые составляют инструментарий педагогического процесса. В своей педагогической деятельности использую технологии, место которых зависит от целей,</w:t>
      </w:r>
      <w:r w:rsidRPr="0003750E">
        <w:rPr>
          <w:rStyle w:val="a5"/>
          <w:b w:val="0"/>
        </w:rPr>
        <w:t xml:space="preserve"> содержания и форм обучения.</w:t>
      </w:r>
      <w:r w:rsidRPr="0003750E">
        <w:rPr>
          <w:rStyle w:val="a6"/>
          <w:b/>
          <w:bCs/>
        </w:rPr>
        <w:t>     </w:t>
      </w:r>
      <w:r w:rsidRPr="0003750E">
        <w:rPr>
          <w:rStyle w:val="a6"/>
          <w:bCs/>
          <w:i w:val="0"/>
        </w:rPr>
        <w:t>Наиболее эффективные технологии, формы и результативность их использования:</w:t>
      </w:r>
    </w:p>
    <w:p w:rsidR="00227DB7" w:rsidRPr="0003750E" w:rsidRDefault="00227DB7" w:rsidP="0003750E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 w:themeFill="background1"/>
        </w:rPr>
      </w:pPr>
      <w:r w:rsidRPr="0003750E">
        <w:rPr>
          <w:bCs/>
          <w:color w:val="000000"/>
          <w:shd w:val="clear" w:color="auto" w:fill="FFFFFF" w:themeFill="background1"/>
        </w:rPr>
        <w:t xml:space="preserve">       -  Традиционное обучение:    на классно-урочных занятиях, где основной формой организации учебно-педагогического процесса является урок,  и </w:t>
      </w:r>
      <w:proofErr w:type="spellStart"/>
      <w:r w:rsidRPr="0003750E">
        <w:rPr>
          <w:bCs/>
          <w:color w:val="000000"/>
          <w:shd w:val="clear" w:color="auto" w:fill="FFFFFF" w:themeFill="background1"/>
        </w:rPr>
        <w:t>всягруппа</w:t>
      </w:r>
      <w:proofErr w:type="spellEnd"/>
      <w:r w:rsidRPr="0003750E">
        <w:rPr>
          <w:bCs/>
          <w:color w:val="000000"/>
          <w:shd w:val="clear" w:color="auto" w:fill="FFFFFF" w:themeFill="background1"/>
        </w:rPr>
        <w:t xml:space="preserve"> занимается по одной программе, в результате наблюдается  стабильно высокий уровень абсолютной  и качественной успеваемости   учащихся.</w:t>
      </w:r>
    </w:p>
    <w:p w:rsidR="00227DB7" w:rsidRPr="0003750E" w:rsidRDefault="00227DB7" w:rsidP="0003750E">
      <w:pPr>
        <w:pStyle w:val="a4"/>
        <w:shd w:val="clear" w:color="auto" w:fill="FFFFFF" w:themeFill="background1"/>
        <w:spacing w:before="0" w:beforeAutospacing="0" w:after="0" w:afterAutospacing="0"/>
        <w:ind w:left="60" w:right="38" w:firstLine="284"/>
        <w:jc w:val="both"/>
        <w:rPr>
          <w:i/>
        </w:rPr>
      </w:pPr>
      <w:r w:rsidRPr="0003750E">
        <w:rPr>
          <w:rStyle w:val="a5"/>
        </w:rPr>
        <w:t>      -</w:t>
      </w:r>
      <w:r w:rsidRPr="0003750E">
        <w:rPr>
          <w:rStyle w:val="apple-converted-space"/>
        </w:rPr>
        <w:t> </w:t>
      </w:r>
      <w:proofErr w:type="spellStart"/>
      <w:r w:rsidRPr="0003750E">
        <w:rPr>
          <w:rStyle w:val="a5"/>
          <w:b w:val="0"/>
        </w:rPr>
        <w:t>Здоровьесберегающие</w:t>
      </w:r>
      <w:proofErr w:type="spellEnd"/>
      <w:r w:rsidRPr="0003750E">
        <w:rPr>
          <w:rStyle w:val="a5"/>
          <w:b w:val="0"/>
        </w:rPr>
        <w:t xml:space="preserve"> </w:t>
      </w:r>
      <w:proofErr w:type="spellStart"/>
      <w:r w:rsidRPr="0003750E">
        <w:rPr>
          <w:rStyle w:val="a5"/>
          <w:b w:val="0"/>
        </w:rPr>
        <w:t>технологии</w:t>
      </w:r>
      <w:proofErr w:type="gramStart"/>
      <w:r w:rsidRPr="0003750E">
        <w:rPr>
          <w:rStyle w:val="a5"/>
          <w:b w:val="0"/>
        </w:rPr>
        <w:t>:н</w:t>
      </w:r>
      <w:proofErr w:type="gramEnd"/>
      <w:r w:rsidRPr="0003750E">
        <w:rPr>
          <w:rStyle w:val="a5"/>
          <w:b w:val="0"/>
        </w:rPr>
        <w:t>а</w:t>
      </w:r>
      <w:proofErr w:type="spellEnd"/>
      <w:r w:rsidRPr="0003750E">
        <w:rPr>
          <w:rStyle w:val="a5"/>
          <w:b w:val="0"/>
        </w:rPr>
        <w:t xml:space="preserve"> классно-урочных занятиях, внеклассной оздоровительной работе, где направленность целей и технологий занятий соответствует гигиеническим и экологическим  требованиям, наличие моментов, направленных на сохранение и укрепление здоровья учащихся, в результате: сократилось количество учащихся отнесенных к специальной медицинской группе, наметилась устойчивая тенденция улучшения здоровья учащихся</w:t>
      </w:r>
      <w:r w:rsidRPr="0003750E">
        <w:rPr>
          <w:rStyle w:val="a6"/>
          <w:b/>
          <w:bCs/>
        </w:rPr>
        <w:t>;</w:t>
      </w:r>
      <w:r w:rsidRPr="0003750E">
        <w:rPr>
          <w:rStyle w:val="apple-converted-space"/>
          <w:b/>
        </w:rPr>
        <w:t> </w:t>
      </w:r>
      <w:r w:rsidRPr="0003750E">
        <w:rPr>
          <w:rStyle w:val="a5"/>
          <w:b w:val="0"/>
        </w:rPr>
        <w:t>увеличился охват учащихся различными формами физкультурно-оздоровительной работы</w:t>
      </w:r>
      <w:r w:rsidRPr="0003750E">
        <w:rPr>
          <w:rStyle w:val="apple-converted-space"/>
          <w:b/>
        </w:rPr>
        <w:t> </w:t>
      </w:r>
      <w:r w:rsidRPr="0003750E">
        <w:rPr>
          <w:rStyle w:val="a6"/>
          <w:bCs/>
          <w:i w:val="0"/>
        </w:rPr>
        <w:t>;</w:t>
      </w:r>
      <w:r w:rsidRPr="0003750E">
        <w:rPr>
          <w:rStyle w:val="apple-converted-space"/>
          <w:b/>
        </w:rPr>
        <w:t> </w:t>
      </w:r>
      <w:r w:rsidRPr="0003750E">
        <w:rPr>
          <w:rStyle w:val="a5"/>
          <w:b w:val="0"/>
        </w:rPr>
        <w:t>повысился  уровень физической подготовленности учащихся</w:t>
      </w:r>
      <w:proofErr w:type="gramStart"/>
      <w:r w:rsidRPr="0003750E">
        <w:rPr>
          <w:rStyle w:val="apple-converted-space"/>
          <w:b/>
        </w:rPr>
        <w:t> </w:t>
      </w:r>
      <w:r w:rsidRPr="0003750E">
        <w:rPr>
          <w:rStyle w:val="a6"/>
          <w:bCs/>
          <w:i w:val="0"/>
        </w:rPr>
        <w:t>;</w:t>
      </w:r>
      <w:proofErr w:type="gramEnd"/>
    </w:p>
    <w:p w:rsidR="00227DB7" w:rsidRPr="0003750E" w:rsidRDefault="00227DB7" w:rsidP="0003750E">
      <w:pPr>
        <w:pStyle w:val="a4"/>
        <w:shd w:val="clear" w:color="auto" w:fill="FFFFFF" w:themeFill="background1"/>
        <w:spacing w:before="0" w:beforeAutospacing="0" w:after="0" w:afterAutospacing="0"/>
        <w:ind w:right="38"/>
        <w:jc w:val="both"/>
        <w:rPr>
          <w:b/>
        </w:rPr>
      </w:pPr>
      <w:r w:rsidRPr="0003750E">
        <w:rPr>
          <w:rStyle w:val="a5"/>
          <w:b w:val="0"/>
        </w:rPr>
        <w:t>повысился уровень  информированности учащихся о здоровом образе жизни</w:t>
      </w:r>
      <w:r w:rsidRPr="0003750E">
        <w:rPr>
          <w:rStyle w:val="a6"/>
          <w:bCs/>
          <w:i w:val="0"/>
        </w:rPr>
        <w:t>;</w:t>
      </w:r>
      <w:r w:rsidRPr="0003750E">
        <w:rPr>
          <w:rStyle w:val="apple-converted-space"/>
          <w:b/>
        </w:rPr>
        <w:t> </w:t>
      </w:r>
      <w:r w:rsidRPr="0003750E">
        <w:rPr>
          <w:rStyle w:val="a5"/>
          <w:b w:val="0"/>
        </w:rPr>
        <w:t>повысился уровень мотивации к занятиям физической культурой</w:t>
      </w:r>
      <w:r w:rsidRPr="0003750E">
        <w:rPr>
          <w:rStyle w:val="a6"/>
          <w:bCs/>
          <w:i w:val="0"/>
        </w:rPr>
        <w:t>.</w:t>
      </w:r>
    </w:p>
    <w:p w:rsidR="00227DB7" w:rsidRPr="0003750E" w:rsidRDefault="00227DB7" w:rsidP="0003750E">
      <w:pPr>
        <w:pStyle w:val="a4"/>
        <w:shd w:val="clear" w:color="auto" w:fill="FFFFFF" w:themeFill="background1"/>
        <w:spacing w:before="0" w:beforeAutospacing="0" w:after="0" w:afterAutospacing="0"/>
        <w:ind w:right="38" w:firstLine="284"/>
        <w:jc w:val="both"/>
        <w:rPr>
          <w:b/>
        </w:rPr>
      </w:pPr>
      <w:r w:rsidRPr="0003750E">
        <w:rPr>
          <w:rStyle w:val="a5"/>
          <w:b w:val="0"/>
        </w:rPr>
        <w:t>     -</w:t>
      </w:r>
      <w:r w:rsidRPr="0003750E">
        <w:rPr>
          <w:rStyle w:val="apple-converted-space"/>
          <w:b/>
        </w:rPr>
        <w:t> </w:t>
      </w:r>
      <w:r w:rsidRPr="0003750E">
        <w:rPr>
          <w:rStyle w:val="a5"/>
          <w:b w:val="0"/>
        </w:rPr>
        <w:t xml:space="preserve">Технологии дифференцированного обучения: учет индивидуальных особенностей  и  уровня физической подготовленности  </w:t>
      </w:r>
      <w:proofErr w:type="spellStart"/>
      <w:r w:rsidRPr="0003750E">
        <w:rPr>
          <w:rStyle w:val="a5"/>
          <w:b w:val="0"/>
        </w:rPr>
        <w:t>учащтхся</w:t>
      </w:r>
      <w:proofErr w:type="spellEnd"/>
      <w:r w:rsidRPr="0003750E">
        <w:rPr>
          <w:rStyle w:val="a5"/>
          <w:b w:val="0"/>
        </w:rPr>
        <w:t>, определение дозированной нагрузки, возможность  наметить для каждого свою траекторию продвижения в освоении учебного материала</w:t>
      </w:r>
      <w:r w:rsidRPr="0003750E">
        <w:rPr>
          <w:rStyle w:val="a6"/>
          <w:b/>
          <w:bCs/>
        </w:rPr>
        <w:t>,</w:t>
      </w:r>
      <w:proofErr w:type="gramStart"/>
      <w:r w:rsidRPr="0003750E">
        <w:rPr>
          <w:rStyle w:val="a6"/>
          <w:b/>
          <w:bCs/>
        </w:rPr>
        <w:t> </w:t>
      </w:r>
      <w:r w:rsidRPr="0003750E">
        <w:rPr>
          <w:rStyle w:val="apple-converted-space"/>
          <w:b/>
          <w:i/>
          <w:iCs/>
        </w:rPr>
        <w:t> </w:t>
      </w:r>
      <w:r w:rsidRPr="0003750E">
        <w:rPr>
          <w:rStyle w:val="a6"/>
          <w:b/>
          <w:bCs/>
        </w:rPr>
        <w:t>.</w:t>
      </w:r>
      <w:proofErr w:type="gramEnd"/>
    </w:p>
    <w:p w:rsidR="0003750E" w:rsidRDefault="00227DB7" w:rsidP="0003750E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</w:rPr>
      </w:pPr>
      <w:r w:rsidRPr="0003750E">
        <w:rPr>
          <w:rStyle w:val="a5"/>
          <w:b w:val="0"/>
        </w:rPr>
        <w:t xml:space="preserve">     - Информационно-коммуникативные </w:t>
      </w:r>
      <w:proofErr w:type="spellStart"/>
      <w:r w:rsidRPr="0003750E">
        <w:rPr>
          <w:rStyle w:val="a5"/>
          <w:b w:val="0"/>
        </w:rPr>
        <w:t>технологии</w:t>
      </w:r>
      <w:proofErr w:type="gramStart"/>
      <w:r w:rsidRPr="0003750E">
        <w:rPr>
          <w:rStyle w:val="a5"/>
          <w:b w:val="0"/>
        </w:rPr>
        <w:t>:в</w:t>
      </w:r>
      <w:proofErr w:type="spellEnd"/>
      <w:proofErr w:type="gramEnd"/>
      <w:r w:rsidRPr="0003750E">
        <w:rPr>
          <w:rStyle w:val="a5"/>
          <w:b w:val="0"/>
        </w:rPr>
        <w:t xml:space="preserve"> средних и старших группах внедряю в учебную деятельность элементы поиска, исследования, что позволяет развивать у учащихся научные умения, методологическую культуру. ИКТ использую при подготовке к спортивно-оздоровительным мероприятиям, спортивным праздникам, соревнованиям и при выполнении учащимися проектов, результатом которых является создание презентаций по теме здорового образа жизни и пропаганды физкультуры и спорта. Использование И</w:t>
      </w:r>
      <w:proofErr w:type="gramStart"/>
      <w:r w:rsidRPr="0003750E">
        <w:rPr>
          <w:rStyle w:val="a5"/>
          <w:b w:val="0"/>
        </w:rPr>
        <w:t>КТ в св</w:t>
      </w:r>
      <w:proofErr w:type="gramEnd"/>
      <w:r w:rsidRPr="0003750E">
        <w:rPr>
          <w:rStyle w:val="a5"/>
          <w:b w:val="0"/>
        </w:rPr>
        <w:t>оей работе позволяет добиться повышения  качества знаний учащихся по предмету, интереса к учению, более  осознанного отношения к своему здоровью и повышения мотивации учащихся для занятий физической культурой </w:t>
      </w:r>
      <w:r w:rsidR="0003750E">
        <w:rPr>
          <w:b/>
        </w:rPr>
        <w:t xml:space="preserve"> </w:t>
      </w:r>
      <w:r w:rsidRPr="0003750E">
        <w:rPr>
          <w:bCs/>
          <w:color w:val="000000"/>
          <w:shd w:val="clear" w:color="auto" w:fill="FFFFFF" w:themeFill="background1"/>
        </w:rPr>
        <w:t xml:space="preserve">  - Технологии </w:t>
      </w:r>
      <w:proofErr w:type="spellStart"/>
      <w:r w:rsidRPr="0003750E">
        <w:rPr>
          <w:bCs/>
          <w:color w:val="000000"/>
          <w:shd w:val="clear" w:color="auto" w:fill="FFFFFF" w:themeFill="background1"/>
        </w:rPr>
        <w:t>компетентностно</w:t>
      </w:r>
      <w:proofErr w:type="spellEnd"/>
      <w:r w:rsidRPr="0003750E">
        <w:rPr>
          <w:bCs/>
          <w:color w:val="000000"/>
          <w:shd w:val="clear" w:color="auto" w:fill="FFFFFF" w:themeFill="background1"/>
        </w:rPr>
        <w:t xml:space="preserve">-ориентированного обучения: использую  метод проектов как педагогическую технологию для подготовки и участия в НПК. Много внимания уделяю формированию ключевых компетентностей: информационной, коммуникативной, компетентности решения проблем, компетентности социального взаимодействия. </w:t>
      </w:r>
      <w:proofErr w:type="gramStart"/>
      <w:r w:rsidRPr="0003750E">
        <w:rPr>
          <w:bCs/>
          <w:color w:val="000000"/>
          <w:shd w:val="clear" w:color="auto" w:fill="FFFFFF" w:themeFill="background1"/>
        </w:rPr>
        <w:t>Виды проектов, выполняемых учениками: информационные проекты используются для написания рефератов и докладов по физической исследование уровня физической подготовленности и ЗОЖ»  ставит цель – расширение знаний о наиболее актуальных аспектах в физическом развитии и  повышении двигательной активности и уровня физической подготовленности, укреплении здоровья.</w:t>
      </w:r>
      <w:proofErr w:type="gramEnd"/>
      <w:r w:rsidRPr="0003750E">
        <w:rPr>
          <w:bCs/>
          <w:color w:val="000000"/>
          <w:shd w:val="clear" w:color="auto" w:fill="FFFFFF" w:themeFill="background1"/>
        </w:rPr>
        <w:t xml:space="preserve"> В процессе подготовки проектов учащиеся учатся определять проблему, над которой хотели бы работать, осуществляют самостоятельный поиск информации по данной проблеме, </w:t>
      </w:r>
      <w:proofErr w:type="gramStart"/>
      <w:r w:rsidRPr="0003750E">
        <w:rPr>
          <w:bCs/>
          <w:color w:val="000000"/>
          <w:shd w:val="clear" w:color="auto" w:fill="FFFFFF" w:themeFill="background1"/>
        </w:rPr>
        <w:t>анализируют ее и приводят</w:t>
      </w:r>
      <w:proofErr w:type="gramEnd"/>
      <w:r w:rsidRPr="0003750E">
        <w:rPr>
          <w:bCs/>
          <w:color w:val="000000"/>
          <w:shd w:val="clear" w:color="auto" w:fill="FFFFFF" w:themeFill="background1"/>
        </w:rPr>
        <w:t xml:space="preserve"> в систему.</w:t>
      </w:r>
    </w:p>
    <w:p w:rsidR="0003750E" w:rsidRDefault="00227DB7" w:rsidP="0003750E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</w:rPr>
      </w:pPr>
      <w:r w:rsidRPr="0003750E">
        <w:rPr>
          <w:bCs/>
          <w:color w:val="000000"/>
          <w:shd w:val="clear" w:color="auto" w:fill="FFFFFF" w:themeFill="background1"/>
        </w:rPr>
        <w:t>    -Технология личностно-ориентированного подхода в обучении: личностн</w:t>
      </w:r>
      <w:proofErr w:type="gramStart"/>
      <w:r w:rsidRPr="0003750E">
        <w:rPr>
          <w:bCs/>
          <w:color w:val="000000"/>
          <w:shd w:val="clear" w:color="auto" w:fill="FFFFFF" w:themeFill="background1"/>
        </w:rPr>
        <w:t>о-</w:t>
      </w:r>
      <w:proofErr w:type="gramEnd"/>
      <w:r w:rsidRPr="0003750E">
        <w:rPr>
          <w:bCs/>
          <w:color w:val="000000"/>
          <w:shd w:val="clear" w:color="auto" w:fill="FFFFFF" w:themeFill="background1"/>
        </w:rPr>
        <w:t xml:space="preserve"> ориентированный подход применяю в </w:t>
      </w:r>
      <w:proofErr w:type="spellStart"/>
      <w:r w:rsidRPr="0003750E">
        <w:rPr>
          <w:bCs/>
          <w:color w:val="000000"/>
          <w:shd w:val="clear" w:color="auto" w:fill="FFFFFF" w:themeFill="background1"/>
        </w:rPr>
        <w:t>каждойгруппе</w:t>
      </w:r>
      <w:proofErr w:type="spellEnd"/>
      <w:r w:rsidRPr="0003750E">
        <w:rPr>
          <w:bCs/>
          <w:color w:val="000000"/>
          <w:shd w:val="clear" w:color="auto" w:fill="FFFFFF" w:themeFill="background1"/>
        </w:rPr>
        <w:t>, для каждого учащегося. Эта технология направлена на удовлетворение потребностей и интересов  учащегося. При  использовании данного подхода прилагаются основные усилия к развитию в каждом из них уникальных личностных качеств.   Для реализации такого подхода в обучении использую базовое физическое воспитание (в соответствии с Федеральным Государственным образовательным стандартом); оздоровительную физическую подготовку (для основной медицинской группы учащихся); профильную спортивную тренировку (для учащихся, обладающих способностями к спортивной деятельности).</w:t>
      </w:r>
      <w:r w:rsidR="0003750E">
        <w:rPr>
          <w:b/>
        </w:rPr>
        <w:t xml:space="preserve">       </w:t>
      </w:r>
      <w:r w:rsidRPr="0003750E">
        <w:rPr>
          <w:bCs/>
          <w:color w:val="000000"/>
          <w:shd w:val="clear" w:color="auto" w:fill="FFFFFF" w:themeFill="background1"/>
        </w:rPr>
        <w:t>  - Технология игрового моделирования.</w:t>
      </w:r>
      <w:r w:rsidR="0003750E">
        <w:rPr>
          <w:b/>
        </w:rPr>
        <w:t xml:space="preserve">  </w:t>
      </w:r>
      <w:r w:rsidRPr="0003750E">
        <w:rPr>
          <w:bCs/>
          <w:color w:val="000000"/>
          <w:shd w:val="clear" w:color="auto" w:fill="FFFFFF" w:themeFill="background1"/>
        </w:rPr>
        <w:t xml:space="preserve"> Применяю на каждом уроке в </w:t>
      </w:r>
      <w:proofErr w:type="spellStart"/>
      <w:r w:rsidRPr="0003750E">
        <w:rPr>
          <w:bCs/>
          <w:color w:val="000000"/>
          <w:shd w:val="clear" w:color="auto" w:fill="FFFFFF" w:themeFill="background1"/>
        </w:rPr>
        <w:t>каждойгруппе</w:t>
      </w:r>
      <w:proofErr w:type="spellEnd"/>
      <w:r w:rsidRPr="0003750E">
        <w:rPr>
          <w:bCs/>
          <w:color w:val="000000"/>
          <w:shd w:val="clear" w:color="auto" w:fill="FFFFFF" w:themeFill="background1"/>
        </w:rPr>
        <w:t xml:space="preserve">, на дополнительных спортивных занятиях по  атлетической </w:t>
      </w:r>
      <w:proofErr w:type="spellStart"/>
      <w:r w:rsidRPr="0003750E">
        <w:rPr>
          <w:bCs/>
          <w:color w:val="000000"/>
          <w:shd w:val="clear" w:color="auto" w:fill="FFFFFF" w:themeFill="background1"/>
        </w:rPr>
        <w:t>гимнастике</w:t>
      </w:r>
      <w:proofErr w:type="gramStart"/>
      <w:r w:rsidRPr="0003750E">
        <w:rPr>
          <w:bCs/>
          <w:color w:val="000000"/>
          <w:shd w:val="clear" w:color="auto" w:fill="FFFFFF" w:themeFill="background1"/>
        </w:rPr>
        <w:t>,в</w:t>
      </w:r>
      <w:proofErr w:type="gramEnd"/>
      <w:r w:rsidRPr="0003750E">
        <w:rPr>
          <w:bCs/>
          <w:color w:val="000000"/>
          <w:shd w:val="clear" w:color="auto" w:fill="FFFFFF" w:themeFill="background1"/>
        </w:rPr>
        <w:t>олейболу</w:t>
      </w:r>
      <w:proofErr w:type="spellEnd"/>
      <w:r w:rsidRPr="0003750E">
        <w:rPr>
          <w:bCs/>
          <w:color w:val="000000"/>
          <w:shd w:val="clear" w:color="auto" w:fill="FFFFFF" w:themeFill="background1"/>
        </w:rPr>
        <w:t xml:space="preserve">, при проведении внеклассных спортивно-оздоровительных мероприятий. В результате происходит повышение эффективности урока, качества усвоения учебного материала учащимися, реализация потребности личности учащегося в самовыражении, самоопределения, </w:t>
      </w:r>
      <w:proofErr w:type="spellStart"/>
      <w:r w:rsidRPr="0003750E">
        <w:rPr>
          <w:bCs/>
          <w:color w:val="000000"/>
          <w:shd w:val="clear" w:color="auto" w:fill="FFFFFF" w:themeFill="background1"/>
        </w:rPr>
        <w:t>саморегуляции</w:t>
      </w:r>
      <w:proofErr w:type="spellEnd"/>
      <w:r w:rsidRPr="0003750E">
        <w:rPr>
          <w:bCs/>
          <w:color w:val="000000"/>
          <w:shd w:val="clear" w:color="auto" w:fill="FFFFFF" w:themeFill="background1"/>
        </w:rPr>
        <w:t xml:space="preserve">, усиление </w:t>
      </w:r>
      <w:proofErr w:type="spellStart"/>
      <w:r w:rsidRPr="0003750E">
        <w:rPr>
          <w:bCs/>
          <w:color w:val="000000"/>
          <w:shd w:val="clear" w:color="auto" w:fill="FFFFFF" w:themeFill="background1"/>
        </w:rPr>
        <w:t>здоровьесберегающего</w:t>
      </w:r>
      <w:proofErr w:type="spellEnd"/>
      <w:r w:rsidRPr="0003750E">
        <w:rPr>
          <w:bCs/>
          <w:color w:val="000000"/>
          <w:shd w:val="clear" w:color="auto" w:fill="FFFFFF" w:themeFill="background1"/>
        </w:rPr>
        <w:t xml:space="preserve"> аспекта.</w:t>
      </w:r>
      <w:r w:rsidR="0003750E">
        <w:rPr>
          <w:b/>
        </w:rPr>
        <w:t xml:space="preserve">                                      </w:t>
      </w:r>
      <w:r w:rsidRPr="0003750E">
        <w:rPr>
          <w:bCs/>
          <w:color w:val="000000"/>
          <w:shd w:val="clear" w:color="auto" w:fill="FFFFFF" w:themeFill="background1"/>
        </w:rPr>
        <w:t>- Тестовая технология:  Применяю в каждой группе  текущий, промежуточный и итоговый контроль знаний, умений и навыков. Использую тестовый контроль в компьютерном варианте по определению уровня физической подготовленности учащихся, что позволяет повысить эффективность контроля знаний, умений, навыков, объективность контроля.</w:t>
      </w:r>
    </w:p>
    <w:p w:rsidR="00227DB7" w:rsidRPr="0003750E" w:rsidRDefault="00227DB7" w:rsidP="0003750E">
      <w:pPr>
        <w:pStyle w:val="a4"/>
        <w:shd w:val="clear" w:color="auto" w:fill="FFFFFF" w:themeFill="background1"/>
        <w:spacing w:before="0" w:beforeAutospacing="0" w:after="0" w:afterAutospacing="0"/>
        <w:ind w:firstLine="284"/>
        <w:rPr>
          <w:b/>
        </w:rPr>
      </w:pPr>
      <w:r w:rsidRPr="0003750E">
        <w:rPr>
          <w:bCs/>
          <w:color w:val="000000"/>
          <w:shd w:val="clear" w:color="auto" w:fill="FFFFFF" w:themeFill="background1"/>
        </w:rPr>
        <w:t xml:space="preserve">- </w:t>
      </w:r>
      <w:r w:rsidRPr="0003750E">
        <w:rPr>
          <w:bCs/>
          <w:color w:val="000000"/>
        </w:rPr>
        <w:t>Проблемное обучение.</w:t>
      </w:r>
      <w:r w:rsidRPr="0003750E">
        <w:rPr>
          <w:rStyle w:val="apple-converted-space"/>
          <w:bCs/>
          <w:color w:val="000000"/>
        </w:rPr>
        <w:t> </w:t>
      </w:r>
      <w:r w:rsidRPr="0003750E">
        <w:rPr>
          <w:color w:val="000000"/>
        </w:rPr>
        <w:br/>
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  <w:r w:rsidRPr="0003750E">
        <w:rPr>
          <w:rStyle w:val="apple-converted-space"/>
          <w:color w:val="000000"/>
        </w:rPr>
        <w:t> </w:t>
      </w:r>
      <w:r w:rsidRPr="0003750E">
        <w:rPr>
          <w:color w:val="000000"/>
        </w:rPr>
        <w:br/>
      </w:r>
      <w:r w:rsidRPr="0003750E">
        <w:rPr>
          <w:b/>
          <w:bCs/>
          <w:color w:val="000000"/>
        </w:rPr>
        <w:t xml:space="preserve"> -  </w:t>
      </w:r>
      <w:proofErr w:type="spellStart"/>
      <w:r w:rsidRPr="0003750E">
        <w:rPr>
          <w:bCs/>
          <w:color w:val="000000"/>
        </w:rPr>
        <w:t>Разноуровневое</w:t>
      </w:r>
      <w:proofErr w:type="spellEnd"/>
      <w:r w:rsidRPr="0003750E">
        <w:rPr>
          <w:bCs/>
          <w:color w:val="000000"/>
        </w:rPr>
        <w:t xml:space="preserve"> обучение</w:t>
      </w:r>
      <w:r w:rsidRPr="0003750E">
        <w:rPr>
          <w:b/>
          <w:bCs/>
          <w:color w:val="000000"/>
        </w:rPr>
        <w:t>.</w:t>
      </w:r>
      <w:r w:rsidRPr="0003750E">
        <w:rPr>
          <w:rStyle w:val="apple-converted-space"/>
          <w:color w:val="000000"/>
        </w:rPr>
        <w:t> </w:t>
      </w:r>
      <w:r w:rsidRPr="0003750E">
        <w:rPr>
          <w:color w:val="000000"/>
        </w:rPr>
        <w:br/>
        <w:t xml:space="preserve">У учителя появляется возможность помогать </w:t>
      </w:r>
      <w:proofErr w:type="gramStart"/>
      <w:r w:rsidRPr="0003750E">
        <w:rPr>
          <w:color w:val="000000"/>
        </w:rPr>
        <w:t>слабому</w:t>
      </w:r>
      <w:proofErr w:type="gramEnd"/>
      <w:r w:rsidRPr="0003750E">
        <w:rPr>
          <w:color w:val="000000"/>
        </w:rPr>
        <w:t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  <w:r w:rsidRPr="0003750E">
        <w:rPr>
          <w:rStyle w:val="apple-converted-space"/>
          <w:color w:val="000000"/>
        </w:rPr>
        <w:t> </w:t>
      </w:r>
      <w:r w:rsidR="0003750E">
        <w:rPr>
          <w:color w:val="000000"/>
        </w:rPr>
        <w:br/>
        <w:t xml:space="preserve">       </w:t>
      </w:r>
      <w:r w:rsidRPr="0003750E">
        <w:rPr>
          <w:bCs/>
          <w:color w:val="000000"/>
          <w:shd w:val="clear" w:color="auto" w:fill="FFFFFF" w:themeFill="background1"/>
        </w:rPr>
        <w:t>Вывод:      Использование вышеперечисленных технологий позволяет добиваться высоких результатов: на протяжении последних трёх лет наблюдаются стабильные уровни успеваемости – 100%   и  качества знаний  - 98%.</w:t>
      </w:r>
    </w:p>
    <w:p w:rsidR="0003750E" w:rsidRDefault="00227DB7" w:rsidP="0003750E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 w:themeFill="background1"/>
        </w:rPr>
      </w:pPr>
      <w:r w:rsidRPr="0003750E">
        <w:rPr>
          <w:color w:val="000000"/>
          <w:shd w:val="clear" w:color="auto" w:fill="FFFFFF" w:themeFill="background1"/>
        </w:rPr>
        <w:t xml:space="preserve"> </w:t>
      </w:r>
    </w:p>
    <w:p w:rsidR="00227DB7" w:rsidRPr="0003750E" w:rsidRDefault="00227DB7" w:rsidP="0003750E">
      <w:pPr>
        <w:pStyle w:val="a4"/>
        <w:spacing w:before="0" w:beforeAutospacing="0" w:after="0" w:afterAutospacing="0"/>
        <w:jc w:val="both"/>
      </w:pPr>
      <w:r w:rsidRPr="0003750E">
        <w:rPr>
          <w:color w:val="000000"/>
          <w:shd w:val="clear" w:color="auto" w:fill="FFFFFF" w:themeFill="background1"/>
        </w:rPr>
        <w:t>3.   Для реализации познавательной и творческой активности студентов в учебном процессе используются современные образовательные технологии</w:t>
      </w:r>
      <w:r w:rsidRPr="0003750E">
        <w:rPr>
          <w:rStyle w:val="apple-converted-space"/>
          <w:color w:val="000000"/>
          <w:shd w:val="clear" w:color="auto" w:fill="FFFFFF" w:themeFill="background1"/>
        </w:rPr>
        <w:t> </w:t>
      </w:r>
      <w:r w:rsidRPr="0003750E">
        <w:rPr>
          <w:color w:val="000000"/>
          <w:shd w:val="clear" w:color="auto" w:fill="FFFFFF" w:themeFill="background1"/>
        </w:rPr>
        <w:t xml:space="preserve">дающие возможность повышать качество образования, более эффективно использовать учебное время и снижать долю репродуктивной деятельности студентов за счет снижения времени, отведенного на выполнение домашнего задания. Современные образовательные технологии ориентированы на индивидуализацию, </w:t>
      </w:r>
      <w:proofErr w:type="spellStart"/>
      <w:r w:rsidRPr="0003750E">
        <w:rPr>
          <w:color w:val="000000"/>
          <w:shd w:val="clear" w:color="auto" w:fill="FFFFFF" w:themeFill="background1"/>
        </w:rPr>
        <w:t>дистанционность</w:t>
      </w:r>
      <w:proofErr w:type="spellEnd"/>
      <w:r w:rsidRPr="0003750E">
        <w:rPr>
          <w:color w:val="000000"/>
          <w:shd w:val="clear" w:color="auto" w:fill="FFFFFF" w:themeFill="background1"/>
        </w:rPr>
        <w:t xml:space="preserve"> и вариативность образовательного процесса, академическую мобильность </w:t>
      </w:r>
      <w:proofErr w:type="gramStart"/>
      <w:r w:rsidRPr="0003750E">
        <w:rPr>
          <w:color w:val="000000"/>
          <w:shd w:val="clear" w:color="auto" w:fill="FFFFFF" w:themeFill="background1"/>
        </w:rPr>
        <w:t>обучаемых</w:t>
      </w:r>
      <w:proofErr w:type="gramEnd"/>
      <w:r w:rsidRPr="0003750E">
        <w:rPr>
          <w:color w:val="000000"/>
          <w:shd w:val="clear" w:color="auto" w:fill="FFFFFF" w:themeFill="background1"/>
        </w:rPr>
        <w:t>, независимо от возраста и уровня образования. В колледже представлен</w:t>
      </w:r>
      <w:r w:rsidR="00FB4657">
        <w:rPr>
          <w:color w:val="000000"/>
          <w:shd w:val="clear" w:color="auto" w:fill="FFFFFF" w:themeFill="background1"/>
        </w:rPr>
        <w:t xml:space="preserve"> </w:t>
      </w:r>
      <w:r w:rsidRPr="0003750E">
        <w:rPr>
          <w:color w:val="000000"/>
          <w:shd w:val="clear" w:color="auto" w:fill="FFFFFF" w:themeFill="background1"/>
        </w:rPr>
        <w:t>широкий спектр образовательных педагогических технологий, которые применяются в учебном процессе.</w:t>
      </w:r>
      <w:r w:rsidRPr="0003750E">
        <w:rPr>
          <w:rStyle w:val="apple-converted-space"/>
          <w:color w:val="000000"/>
          <w:shd w:val="clear" w:color="auto" w:fill="FFFFFF" w:themeFill="background1"/>
        </w:rPr>
        <w:t> </w:t>
      </w:r>
    </w:p>
    <w:p w:rsidR="00227DB7" w:rsidRPr="0003750E" w:rsidRDefault="0003750E" w:rsidP="0003750E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>
        <w:rPr>
          <w:rStyle w:val="a5"/>
        </w:rPr>
        <w:t> </w:t>
      </w:r>
      <w:r w:rsidR="00FB4657">
        <w:rPr>
          <w:rStyle w:val="a5"/>
        </w:rPr>
        <w:t>  </w:t>
      </w:r>
    </w:p>
    <w:p w:rsidR="00227DB7" w:rsidRPr="0003750E" w:rsidRDefault="00227DB7" w:rsidP="0003750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750E">
        <w:rPr>
          <w:rFonts w:ascii="Times New Roman" w:hAnsi="Times New Roman" w:cs="Times New Roman"/>
          <w:bCs/>
          <w:color w:val="000000"/>
          <w:sz w:val="24"/>
          <w:szCs w:val="24"/>
        </w:rPr>
        <w:t>Проектные методы обучения.</w:t>
      </w:r>
      <w:r w:rsidRPr="0003750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3750E">
        <w:rPr>
          <w:rFonts w:ascii="Times New Roman" w:hAnsi="Times New Roman" w:cs="Times New Roman"/>
          <w:color w:val="000000"/>
          <w:sz w:val="24"/>
          <w:szCs w:val="24"/>
        </w:rPr>
        <w:br/>
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  <w:r w:rsidRPr="0003750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Проектная деятельность на уроках физической культуры</w:t>
      </w:r>
      <w:r w:rsidRPr="0003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образовательном процессе обучения  используются </w:t>
      </w:r>
      <w:proofErr w:type="gramStart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proofErr w:type="gramEnd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технологии, обеспечивающие активизацию творческих способностей учащихся.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форм формирования творческой инициативы и овладение навыками самостоятельной работы учащихся по физкультурно-оздоровительной деятельности являются использование работ над различными проектами.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педагогической деятельности проектную технологию  я применяю  при прохождении раздела программы «Гимнастика с элементами акробатики».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проекта – «</w:t>
      </w:r>
      <w:proofErr w:type="gramStart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сильный и гибкий».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 – выявление и развитие индивидуальных способностей учащихся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1.Углубленное изучение акробатических упражнений.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2.Расширение теоретических знаний в области гимнастики.          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3.Формирование навыков самостоятельной работы.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4.Развитие физических качеств.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работы над проектом – 8 часов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 работы учащихся – индивидуальная, групповая (2-3 ученика).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предлагается  перечень акробатических упражнений с указанием их стоимости в баллах: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372"/>
        <w:gridCol w:w="1495"/>
      </w:tblGrid>
      <w:tr w:rsidR="00227DB7" w:rsidRPr="0003750E" w:rsidTr="0003750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7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баллах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 вправо (влево) из положения сед на пятках с наклоном вперед в упор присев.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Перекат вправо (влево) из </w:t>
            </w: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правом (левом) колене, левую (правую) в сторону на носок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вперед и вторым шагом одноименный поворот на 360гр., сгибая свободную ногу вперед.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вперед и вторым шагом одноименный поворот на 360 гр., свободная нога не ниже 90 гр.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 вперед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кувырок вперед.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в стойку на лопатках.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в стойку на лопатках без помощи рук.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в сед углом, руки в стороны.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прыжком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в стойку ноги врозь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 назад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назад.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назад в </w:t>
            </w:r>
            <w:proofErr w:type="spell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назад в </w:t>
            </w: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согнувшись ноги врозь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назад в </w:t>
            </w: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согнувшись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 с наклоном вперед, кувырок назад в </w:t>
            </w: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согнувшись.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 без помощи рук.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руках и голове.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руках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«Мосты»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«Мост» из </w:t>
            </w: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коленях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«Мост» из </w:t>
            </w: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«Мост» из положения стоя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«Мост» с поднятой вперед ногой.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со сменой согнутых но</w:t>
            </w: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«козлик»).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со сменой прямых ног («ножницы»).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 поворотом на 180 градусов.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вверх с поворотом на 360 градусов.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вве</w:t>
            </w: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 в гр</w:t>
            </w:r>
            <w:proofErr w:type="gramEnd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уппировке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(«ласточка») на правой (левой), руки в стороны.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Фронтальное равновесие с захватом.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Перевороты.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Переворот («колесо») вправо (влево) в стойку ноги врозь.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Переворот («колесо») вправо (влево) в стойку ноги врозь с опорой на одну руку.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Шпагаты.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б</w:t>
            </w:r>
          </w:p>
        </w:tc>
      </w:tr>
      <w:tr w:rsidR="00227DB7" w:rsidRPr="0003750E" w:rsidTr="000375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б</w:t>
            </w:r>
          </w:p>
        </w:tc>
      </w:tr>
    </w:tbl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своих способностей, умений и навыков, интересов ученики составляют произвольную акробатическую комбинацию.</w:t>
      </w:r>
    </w:p>
    <w:p w:rsidR="00227DB7" w:rsidRPr="00FB4657" w:rsidRDefault="00227DB7" w:rsidP="00FB4657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акробатической комбинации должны быть представлены  элементы   каждой группы акробатических упражнений, стоимость комбинации  должна  составлять 10 баллов,    должна иметь четко выраженн</w:t>
      </w:r>
      <w:r w:rsidR="00FB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начало и конец.  </w:t>
      </w:r>
    </w:p>
    <w:p w:rsidR="00227DB7" w:rsidRPr="0003750E" w:rsidRDefault="00227DB7" w:rsidP="00FB4657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Отбор акробатических элементов в комбинацию предъявляет ряд требований к знаниям и умениям учащихся: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1-владение широким арсеналом хорошо освоенных акробатических упражнений;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2– умение объединять отобранные акробатические элементы в связки и соединения;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знание терминов акробатических упражнений;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знание судейских требований к составлению комбинации;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5 -  умение правильного распределения сил в комбинации;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проектной деятельности разрабатывается план. В течение уроков учащиеся изучают новые, совершенствуют ранее изученные акробатические упражнения, развивают необходимые при выполнении комбинации физические качества: силу, гибкость, координацию, знакомятся с правилами судейства соревнований по акробатике,  На последнем уроке они выступают со своим проектом – акробатической комбинацией.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остаются в стороне и ученики, отнесенные по состоянию здоровья к специальной медицинской группе, которым противопоказаны выполнение акробатических упражнений. Они изучают работу учащихся над проектом и оформляют презентацию «</w:t>
      </w:r>
      <w:proofErr w:type="gramStart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сильный и гибкий».</w:t>
      </w:r>
    </w:p>
    <w:p w:rsidR="00227DB7" w:rsidRPr="00FB4657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проектной деятельности является проведение </w:t>
      </w:r>
      <w:proofErr w:type="spellStart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общеколледжного</w:t>
      </w:r>
      <w:proofErr w:type="spellEnd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 по акробатике «Самый сильный и гибкий», на котор</w:t>
      </w:r>
      <w:r w:rsidR="00FB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представлены лучшие проекты.</w:t>
      </w:r>
    </w:p>
    <w:p w:rsidR="00227DB7" w:rsidRPr="00FB4657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 студента 3 курса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131"/>
        <w:gridCol w:w="1793"/>
      </w:tblGrid>
      <w:tr w:rsidR="00227DB7" w:rsidRPr="0003750E" w:rsidTr="0003750E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соединения</w:t>
            </w:r>
          </w:p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227DB7" w:rsidRPr="0003750E" w:rsidTr="0003750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DB7" w:rsidRPr="0003750E" w:rsidTr="0003750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Шагом вперед прыжок с поворотом на 360 гр. – прыжок со сменой согнутых ног («козлик») – прыжок со сменой прямых ног («ножницы»).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балла</w:t>
            </w:r>
          </w:p>
        </w:tc>
      </w:tr>
      <w:tr w:rsidR="00227DB7" w:rsidRPr="0003750E" w:rsidTr="0003750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Дугами вперед руки в стороны и шагом вперед равновесие на правой  («ласточка») – кувырок вперед в упор присев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балла</w:t>
            </w:r>
          </w:p>
        </w:tc>
      </w:tr>
      <w:tr w:rsidR="00227DB7" w:rsidRPr="0003750E" w:rsidTr="0003750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балла</w:t>
            </w:r>
          </w:p>
        </w:tc>
      </w:tr>
      <w:tr w:rsidR="00227DB7" w:rsidRPr="0003750E" w:rsidTr="0003750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 с наклоном вперед – кувырок назад в </w:t>
            </w: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согнувшись ноги врозь.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балла</w:t>
            </w:r>
          </w:p>
        </w:tc>
      </w:tr>
      <w:tr w:rsidR="00227DB7" w:rsidRPr="0003750E" w:rsidTr="0003750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«Мост» с поднятой вперед ногой из </w:t>
            </w:r>
            <w:proofErr w:type="gramStart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– поворот в упор присев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 балла</w:t>
            </w:r>
          </w:p>
        </w:tc>
      </w:tr>
      <w:tr w:rsidR="00227DB7" w:rsidRPr="0003750E" w:rsidTr="0003750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 назад в стойку на лопатках без помощи рук – перекат в упор присев - встать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балла</w:t>
            </w:r>
          </w:p>
        </w:tc>
      </w:tr>
      <w:tr w:rsidR="00227DB7" w:rsidRPr="0003750E" w:rsidTr="0003750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Переворот вправо («колесо») в стойку ноги врозь – приставляя левую поворот направо в основную стойку.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DB7" w:rsidRPr="0003750E" w:rsidRDefault="00227DB7" w:rsidP="000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балла</w:t>
            </w:r>
          </w:p>
        </w:tc>
      </w:tr>
    </w:tbl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7DB7" w:rsidRPr="00FB4657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Анализ результатов использования </w:t>
      </w:r>
      <w:proofErr w:type="gramStart"/>
      <w:r w:rsidRPr="00FB4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проектной</w:t>
      </w:r>
      <w:proofErr w:type="gramEnd"/>
      <w:r w:rsidRPr="00FB4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технологии показал, что: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возрос интерес учащихся к изучению раздела гимнастики;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повысилось качество выполнения акробатических упражнений;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заметно расширился перечень акробатических упражнений, включенных в проект – вышли за рамки учебной программы;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улучшились показатели уровня физической подготовленности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соединения отдельных акробатических элементов в целостную комбинацию, отвечающую техническим, судейским, эстетическим требованиям – чрезвычайно богатая возможность сфера творчества. Именно здесь проявляется изобретательность учеников, их вкус, чувство меры и понимание сущности акробатики.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7DB7" w:rsidRPr="00FB4657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Планирование работы  проекта </w:t>
      </w:r>
      <w:r w:rsidRPr="00FB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FB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FB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сильный и гибкий»</w:t>
      </w:r>
      <w:r w:rsidRPr="00FB4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№1.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 Ознакомить учащихся с целью и задачей проекта.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2.Повторить ранее изученные акробатические упражнения.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силу, координацию.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№ 2.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1. Продемонстрировать учащимся видеозапись выполнения </w:t>
      </w:r>
      <w:proofErr w:type="gramStart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акробатических</w:t>
      </w:r>
      <w:proofErr w:type="gramEnd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упражнений. 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Ознакомить учащихся с перечнем акробатических упражнений,   включенных в проект.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3.Совершенствовать изученные акробатические упражнения.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гибкость, силу, ловкость.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5.Воспитывать трудолюбие, дисциплинированность, самостоятельность.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№ 3. 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Ознакомить учащихся с правилами судейства соревнований по акробатике и с критериями оценки акробатической комбинации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и разучить</w:t>
      </w:r>
      <w:proofErr w:type="gramEnd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акробатическую комбинацию.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силу, гибкость, координацию.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Воспитывать активность, самостоятельность, чувство взаимопомощи.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№ 4.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и разучить</w:t>
      </w:r>
      <w:proofErr w:type="gramEnd"/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акробатическую комбинацию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гибкость, ловкость, силу, координацию.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дисциплинированность, трудолюбие, самостоятельность.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№ 5.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1.Закрепить акробатическую комбинацию.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силу, гибкость, координацию.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чувство товарищества, взаимопомощи, дисциплинированность.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№ 6,7.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Совершенствовать акробатическую комбинацию.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силу, гибкость, координацию.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трудолюбие, дисциплинированность.</w:t>
      </w:r>
    </w:p>
    <w:p w:rsidR="00227DB7" w:rsidRPr="0003750E" w:rsidRDefault="00227DB7" w:rsidP="0003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№ 8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Контрольный урок – защита и выступление  проектом «Самый сильный и гибкий».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214161" w:rsidRDefault="00227DB7" w:rsidP="0003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Литература: </w:t>
      </w:r>
    </w:p>
    <w:p w:rsidR="00227DB7" w:rsidRPr="0003750E" w:rsidRDefault="00227DB7" w:rsidP="0003750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Бальсевич</w:t>
      </w:r>
      <w:proofErr w:type="spellEnd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В.К.Актовая</w:t>
      </w:r>
      <w:proofErr w:type="spellEnd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Перспективы модернизации современных образовательных систем физического воспитания на основе интеграции национальной физической и спортивной культуры. – М.: Теория и практика физической культуры, 2002. </w:t>
      </w:r>
    </w:p>
    <w:p w:rsidR="00227DB7" w:rsidRPr="0003750E" w:rsidRDefault="00227DB7" w:rsidP="0003750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 В.И. с </w:t>
      </w:r>
      <w:proofErr w:type="spellStart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Физическое воспитание учащихся общеобразовательной школы // Теория и практика физ. культуры. 1998, № 9, с. 49-51. </w:t>
      </w:r>
    </w:p>
    <w:p w:rsidR="00227DB7" w:rsidRPr="0003750E" w:rsidRDefault="00227DB7" w:rsidP="0003750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 для образовательных учреждений Российской Федерации, реализующих программы общего образования</w:t>
      </w:r>
      <w:proofErr w:type="gramStart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Э.Д. Днепров, А.Г. Аркадьев. – М.: Дрофа, 2004. – 443 с. </w:t>
      </w:r>
    </w:p>
    <w:p w:rsidR="00227DB7" w:rsidRPr="0003750E" w:rsidRDefault="00227DB7" w:rsidP="0003750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Селиванова О.Г. Дидактика личностно-ориентированного обучения: учебное пособие/ О.Г.Селиванова. – Киров: Изд-во </w:t>
      </w:r>
      <w:proofErr w:type="spellStart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ВятГГУ</w:t>
      </w:r>
      <w:proofErr w:type="spellEnd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191 с.</w:t>
      </w:r>
    </w:p>
    <w:p w:rsidR="00227DB7" w:rsidRPr="0003750E" w:rsidRDefault="00227DB7" w:rsidP="0003750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Степанова Е.Н. Личностно-ориентированный подход в педагогической деятельности: опыт разработки и использования / Под ред. Е. Н. Степанова. – М.: ТЦ Сфера, 2004. – 128 с. </w:t>
      </w:r>
    </w:p>
    <w:p w:rsidR="00227DB7" w:rsidRPr="0003750E" w:rsidRDefault="00227DB7" w:rsidP="0003750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Столяров В.И. Модернизация физического воспитания и физкультурно-спортивной работы в общеобразовательной школе [Текст] / под </w:t>
      </w:r>
      <w:proofErr w:type="spellStart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proofErr w:type="gramStart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ед.докт.филос.наук,проф</w:t>
      </w:r>
      <w:proofErr w:type="spellEnd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В.И.Столярова</w:t>
      </w:r>
      <w:proofErr w:type="spellEnd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В.И Столяров, В.К. </w:t>
      </w:r>
      <w:proofErr w:type="spellStart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Бальсевич</w:t>
      </w:r>
      <w:proofErr w:type="spellEnd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В.П. </w:t>
      </w:r>
      <w:proofErr w:type="spellStart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Моченов</w:t>
      </w:r>
      <w:proofErr w:type="spellEnd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Л.И. </w:t>
      </w:r>
      <w:proofErr w:type="spellStart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Лубышева</w:t>
      </w:r>
      <w:proofErr w:type="spellEnd"/>
      <w:r w:rsidRPr="000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Научно-издательский центр “Теория и практика физической культуры”, 2009. – 320 с. </w:t>
      </w:r>
    </w:p>
    <w:p w:rsidR="00227DB7" w:rsidRPr="0003750E" w:rsidRDefault="00227DB7" w:rsidP="00037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DB7" w:rsidRPr="0003750E" w:rsidRDefault="00227DB7" w:rsidP="00037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DB7" w:rsidRPr="0003750E" w:rsidRDefault="00227DB7" w:rsidP="00037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113" w:rsidRPr="0003750E" w:rsidRDefault="00702113" w:rsidP="0003750E">
      <w:pPr>
        <w:spacing w:line="240" w:lineRule="auto"/>
        <w:jc w:val="both"/>
        <w:rPr>
          <w:sz w:val="24"/>
          <w:szCs w:val="24"/>
        </w:rPr>
      </w:pPr>
    </w:p>
    <w:sectPr w:rsidR="00702113" w:rsidRPr="0003750E" w:rsidSect="00D9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EF1"/>
    <w:multiLevelType w:val="multilevel"/>
    <w:tmpl w:val="4C46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A0A69"/>
    <w:multiLevelType w:val="multilevel"/>
    <w:tmpl w:val="18C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F251A"/>
    <w:multiLevelType w:val="multilevel"/>
    <w:tmpl w:val="14A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B3187"/>
    <w:multiLevelType w:val="multilevel"/>
    <w:tmpl w:val="96B6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52FFC"/>
    <w:multiLevelType w:val="multilevel"/>
    <w:tmpl w:val="0E3A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A51C1"/>
    <w:multiLevelType w:val="multilevel"/>
    <w:tmpl w:val="4BEC2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15E0D"/>
    <w:multiLevelType w:val="multilevel"/>
    <w:tmpl w:val="A402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02A56"/>
    <w:multiLevelType w:val="multilevel"/>
    <w:tmpl w:val="D302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10837"/>
    <w:multiLevelType w:val="multilevel"/>
    <w:tmpl w:val="C34C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87E25"/>
    <w:multiLevelType w:val="multilevel"/>
    <w:tmpl w:val="2CF6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5202F"/>
    <w:multiLevelType w:val="multilevel"/>
    <w:tmpl w:val="E6FA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30EB8"/>
    <w:multiLevelType w:val="multilevel"/>
    <w:tmpl w:val="E66A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27372"/>
    <w:multiLevelType w:val="multilevel"/>
    <w:tmpl w:val="3DF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02386"/>
    <w:multiLevelType w:val="multilevel"/>
    <w:tmpl w:val="1960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B4426"/>
    <w:multiLevelType w:val="multilevel"/>
    <w:tmpl w:val="3292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EF678D"/>
    <w:multiLevelType w:val="multilevel"/>
    <w:tmpl w:val="CC10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926545"/>
    <w:multiLevelType w:val="multilevel"/>
    <w:tmpl w:val="8B30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16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15"/>
  </w:num>
  <w:num w:numId="14">
    <w:abstractNumId w:val="4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32AD"/>
    <w:rsid w:val="0003750E"/>
    <w:rsid w:val="00214161"/>
    <w:rsid w:val="00227DB7"/>
    <w:rsid w:val="005132AD"/>
    <w:rsid w:val="00702113"/>
    <w:rsid w:val="00D910A3"/>
    <w:rsid w:val="00E25F48"/>
    <w:rsid w:val="00EE5E81"/>
    <w:rsid w:val="00FB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7DB7"/>
  </w:style>
  <w:style w:type="paragraph" w:styleId="a4">
    <w:name w:val="Normal (Web)"/>
    <w:basedOn w:val="a"/>
    <w:uiPriority w:val="99"/>
    <w:unhideWhenUsed/>
    <w:rsid w:val="002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DB7"/>
    <w:rPr>
      <w:b/>
      <w:bCs/>
    </w:rPr>
  </w:style>
  <w:style w:type="character" w:styleId="a6">
    <w:name w:val="Emphasis"/>
    <w:basedOn w:val="a0"/>
    <w:uiPriority w:val="20"/>
    <w:qFormat/>
    <w:rsid w:val="00227DB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2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7DB7"/>
  </w:style>
  <w:style w:type="paragraph" w:styleId="a4">
    <w:name w:val="Normal (Web)"/>
    <w:basedOn w:val="a"/>
    <w:uiPriority w:val="99"/>
    <w:unhideWhenUsed/>
    <w:rsid w:val="002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DB7"/>
    <w:rPr>
      <w:b/>
      <w:bCs/>
    </w:rPr>
  </w:style>
  <w:style w:type="character" w:styleId="a6">
    <w:name w:val="Emphasis"/>
    <w:basedOn w:val="a0"/>
    <w:uiPriority w:val="20"/>
    <w:qFormat/>
    <w:rsid w:val="00227DB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2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2015-06-09T08:59:00Z</dcterms:created>
  <dcterms:modified xsi:type="dcterms:W3CDTF">2020-10-28T10:00:00Z</dcterms:modified>
</cp:coreProperties>
</file>