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C5" w:rsidRDefault="00E733C5" w:rsidP="00E733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Проектная деятельность как средство реализации системно-</w:t>
      </w:r>
      <w:proofErr w:type="spellStart"/>
      <w:r>
        <w:rPr>
          <w:b/>
          <w:bCs/>
          <w:sz w:val="28"/>
          <w:szCs w:val="28"/>
        </w:rPr>
        <w:t>деятельностного</w:t>
      </w:r>
      <w:proofErr w:type="spellEnd"/>
      <w:r>
        <w:rPr>
          <w:b/>
          <w:bCs/>
          <w:sz w:val="28"/>
          <w:szCs w:val="28"/>
        </w:rPr>
        <w:t xml:space="preserve"> подхода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задают </w:t>
      </w:r>
      <w:proofErr w:type="gramStart"/>
      <w:r>
        <w:rPr>
          <w:sz w:val="28"/>
          <w:szCs w:val="28"/>
        </w:rPr>
        <w:t>новые</w:t>
      </w:r>
      <w:proofErr w:type="gramEnd"/>
      <w:r>
        <w:rPr>
          <w:sz w:val="28"/>
          <w:szCs w:val="28"/>
        </w:rPr>
        <w:t xml:space="preserve"> ориентиры развития системы дошкольного образования. Современный детский сад должен стать местом, где ребёнок получает возможность широкого эмоционально-практического самостоятельного контакта с наиболее близкими и значимыми для его развития сферами жизни. Накопление ребёнком под руководством умного взрослого ценного опыта познания, деятельности, творчества, постижение им своих возможностей, самопознание – вот путь, который способствует раскрытию возрастного потенциала дошкольника.</w:t>
      </w:r>
    </w:p>
    <w:p w:rsidR="00E733C5" w:rsidRDefault="00E733C5" w:rsidP="00E733C5">
      <w:pPr>
        <w:pStyle w:val="Style5"/>
        <w:widowControl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поставленных задач в нашей дошкольной организации ведется в рамках 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подхода, сущность которого, на мой </w:t>
      </w:r>
      <w:proofErr w:type="gramStart"/>
      <w:r>
        <w:rPr>
          <w:rFonts w:ascii="Times New Roman" w:hAnsi="Times New Roman"/>
          <w:sz w:val="28"/>
          <w:szCs w:val="28"/>
        </w:rPr>
        <w:t>взгляд</w:t>
      </w:r>
      <w:proofErr w:type="gramEnd"/>
      <w:r>
        <w:rPr>
          <w:rFonts w:ascii="Times New Roman" w:hAnsi="Times New Roman"/>
          <w:sz w:val="28"/>
          <w:szCs w:val="28"/>
        </w:rPr>
        <w:t xml:space="preserve"> очень точно, отражает китайская мудрость: "Я слышу – я забываю, я вижу – я запоминаю, я делаю – я усваиваю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данной статье мне хотелось бы более подробно остановится на одном из методов реализующих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и позволяющий комплексно реализовывать такие педагогические принципы, как самостоятельность, сотрудничество детей и взрослых, учет возрастных, индивидуальных особенностей, актуализация субъективной позиции ребенка в педагогическом процессе, взаимосвязи педагогического процесса с окружающей средой.</w:t>
      </w:r>
      <w:proofErr w:type="gramEnd"/>
    </w:p>
    <w:p w:rsidR="00E733C5" w:rsidRDefault="00E733C5" w:rsidP="00E733C5">
      <w:pPr>
        <w:pStyle w:val="a4"/>
        <w:tabs>
          <w:tab w:val="left" w:pos="4253"/>
          <w:tab w:val="left" w:pos="4536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sz w:val="28"/>
          <w:szCs w:val="28"/>
        </w:rPr>
        <w:t>Работая над проектами, я опиралась на определение, данное М.В. Крупениной  «</w:t>
      </w:r>
      <w:hyperlink r:id="rId5" w:history="1">
        <w:r>
          <w:rPr>
            <w:rStyle w:val="a3"/>
            <w:b/>
            <w:bCs/>
            <w:color w:val="000000"/>
            <w:kern w:val="24"/>
            <w:sz w:val="28"/>
            <w:szCs w:val="28"/>
          </w:rPr>
          <w:t>Проект</w:t>
        </w:r>
      </w:hyperlink>
      <w:hyperlink r:id="rId6" w:history="1">
        <w:r>
          <w:rPr>
            <w:rStyle w:val="a3"/>
            <w:color w:val="000000"/>
            <w:kern w:val="24"/>
            <w:sz w:val="28"/>
            <w:szCs w:val="28"/>
          </w:rPr>
          <w:t xml:space="preserve"> </w:t>
        </w:r>
      </w:hyperlink>
      <w:r>
        <w:rPr>
          <w:color w:val="000000"/>
          <w:kern w:val="24"/>
          <w:sz w:val="28"/>
          <w:szCs w:val="28"/>
        </w:rPr>
        <w:t xml:space="preserve">– это цель, принятая и освоенная детьми, актуальная для них, - это конкретное практическое творческое дело, поэтапное движение к цели, это – метод педагогически организованного освоения ребенком окружающей среды, это звено в системе воспитания, в </w:t>
      </w:r>
      <w:proofErr w:type="gramStart"/>
      <w:r>
        <w:rPr>
          <w:color w:val="000000"/>
          <w:kern w:val="24"/>
          <w:sz w:val="28"/>
          <w:szCs w:val="28"/>
        </w:rPr>
        <w:t>цепи</w:t>
      </w:r>
      <w:proofErr w:type="gramEnd"/>
      <w:r>
        <w:rPr>
          <w:color w:val="000000"/>
          <w:kern w:val="24"/>
          <w:sz w:val="28"/>
          <w:szCs w:val="28"/>
        </w:rPr>
        <w:t xml:space="preserve"> развивающей личность программы</w:t>
      </w:r>
      <w:r>
        <w:rPr>
          <w:b/>
          <w:sz w:val="28"/>
          <w:szCs w:val="28"/>
        </w:rPr>
        <w:t>»</w:t>
      </w:r>
      <w:r>
        <w:rPr>
          <w:color w:val="000000"/>
          <w:kern w:val="24"/>
          <w:sz w:val="28"/>
          <w:szCs w:val="28"/>
        </w:rPr>
        <w:t>.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Важнейшей составляющей проектной деятельности является взаимодействие детей, педагога и родителей. Поэтому, на первом этапе, для привлечения и активного участия родителей я подготовила ряд консультаций: </w:t>
      </w:r>
      <w:proofErr w:type="gramStart"/>
      <w:r>
        <w:rPr>
          <w:sz w:val="28"/>
          <w:szCs w:val="28"/>
        </w:rPr>
        <w:t>«Что такое детское проектирование?», «Роль совместного творчества в семье» и провела родительское собрание «Роль проектного метода в развитии познавательной деятельности дошкольников», где показала значимость совместной деятельности, ее роли в успешном развитий дошкольников, позволяет установить доверительные отношения, лучше</w:t>
      </w:r>
      <w:proofErr w:type="gramEnd"/>
      <w:r>
        <w:rPr>
          <w:sz w:val="28"/>
          <w:szCs w:val="28"/>
        </w:rPr>
        <w:t xml:space="preserve"> понять друг друга детям и родителям. Родители охотно откликнулись на предложение участвовать в проектах. </w:t>
      </w:r>
    </w:p>
    <w:p w:rsidR="00E733C5" w:rsidRDefault="00E733C5" w:rsidP="00E733C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Параллельно с данными формами работы я проводила занятия направленные на знакомство детей с различными способами получения информации (слушание или чтение литературы, просмотр фотографий, фильмов, передач по интересующей теме, проведение элементарных опытов и экспериментов, вопросы и беседы с окружающими и др.).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Следующим этапом работы стало проведение групповых познавательных проектов направленных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правил поведения в экстремальных ситуациях - проект «Не шути с огнем», 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пробуждение интереса к деятельности взрослых, формирование положительного отношения и уважения к труду - проект «Покорители космоса наши космонавты» 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 представлений о правах ребенка и условиях, обеспечивающих сохранение и укрепление здоровья каждого ребенка - проект «Цветок любви и радости». 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любви и уважения детей к окружающему миру - проекте «Секреты осеннего леса» 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проектов дети занимались исследовательской деятельностью, встречались с интересными людьми, занимались игровой, театрализованной музыкальной, изобразительной и продуктивной деятельностью. 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 над исследовательскими проектами происходило обогащение знаний детей, дошкольники учились добывать их самостоятельно, привлекая все доступные средства. Проверка выбранного варианта позволяла ребенку обрести уверенность в собственной позиции. 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групповой формы проведения проектов я использую и </w:t>
      </w:r>
      <w:proofErr w:type="gramStart"/>
      <w:r>
        <w:rPr>
          <w:sz w:val="28"/>
          <w:szCs w:val="28"/>
        </w:rPr>
        <w:t>индивидуальную</w:t>
      </w:r>
      <w:proofErr w:type="gramEnd"/>
      <w:r>
        <w:rPr>
          <w:sz w:val="28"/>
          <w:szCs w:val="28"/>
        </w:rPr>
        <w:t xml:space="preserve">. Примером такой формы проекта является </w:t>
      </w:r>
      <w:r>
        <w:rPr>
          <w:b/>
          <w:sz w:val="28"/>
          <w:szCs w:val="28"/>
        </w:rPr>
        <w:t xml:space="preserve">исследовательский </w:t>
      </w:r>
      <w:proofErr w:type="gramStart"/>
      <w:r>
        <w:rPr>
          <w:b/>
          <w:sz w:val="28"/>
          <w:szCs w:val="28"/>
        </w:rPr>
        <w:t>проект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«Какие куклы были у мамы, бабушки и прабабушки»</w:t>
      </w:r>
      <w:r>
        <w:rPr>
          <w:sz w:val="28"/>
          <w:szCs w:val="28"/>
        </w:rPr>
        <w:t xml:space="preserve">. 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проекта была сформулирована проблемная ситуация, поставлен общий исследовательский вопрос: «Какими куклами играли в детстве бабушка и мама?».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втором этапе, главным организатором которого являлся сам ребенок, он совместно с близкими оформлял проект. </w:t>
      </w:r>
      <w:proofErr w:type="gramEnd"/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проходила защита проекта, где раскрывались такие качества ребенка как: </w:t>
      </w:r>
      <w:proofErr w:type="spellStart"/>
      <w:r>
        <w:rPr>
          <w:sz w:val="28"/>
          <w:szCs w:val="28"/>
        </w:rPr>
        <w:t>коммуникативность</w:t>
      </w:r>
      <w:proofErr w:type="spellEnd"/>
      <w:r>
        <w:rPr>
          <w:sz w:val="28"/>
          <w:szCs w:val="28"/>
        </w:rPr>
        <w:t xml:space="preserve">, артистичность, искусство общения со сверстниками. При организации выставки проектов были проведены игры на закрепление и систематизацию материала. По окончании выставки проекты поместили в библиотеку группы, сшили в книжку для  свободного доступа. 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презентации проекта с родителями пришли к выводу, что проектная деятельность важна тем, что отражает интересы ребенка, поддерживается уникальное видение мира, свойственное ребенку, стимулируется его познавательная активность, повышается креативность за счет расширения пространства возможностей в момент обсуждения различных вариантов, предлагаемых сверстниками. 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проектный метод, я пришла к выводу, что он представляет собой важную сферу </w:t>
      </w:r>
      <w:r>
        <w:rPr>
          <w:b/>
          <w:sz w:val="28"/>
          <w:szCs w:val="28"/>
        </w:rPr>
        <w:t>познавательной деятельности</w:t>
      </w:r>
      <w:r>
        <w:rPr>
          <w:sz w:val="28"/>
          <w:szCs w:val="28"/>
        </w:rPr>
        <w:t xml:space="preserve"> детей, которая не компенсируется развитием других форм активности дошкольников. </w:t>
      </w:r>
      <w:r>
        <w:rPr>
          <w:b/>
          <w:sz w:val="28"/>
          <w:szCs w:val="28"/>
        </w:rPr>
        <w:t>Проектная деятельность</w:t>
      </w:r>
      <w:r>
        <w:rPr>
          <w:sz w:val="28"/>
          <w:szCs w:val="28"/>
        </w:rPr>
        <w:t xml:space="preserve"> обладает целым рядом характеристик, которые оказывают положительное влияние на развитие ребенка-дошкольника.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Прежде всего, в ходе моей работы по проектной деятельности расширились знания детей об окружающем мире. В первую очередь это связано с выполнением исследовательских и творческих проектов.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произошло развитие общих способностей детей – познавательных, коммуникативных и регуляторных. Выполняя проект, дети приобрели навык публичного изложения своих мыслей, необходимые социальные навыки – они стали внимательнее друг к другу, стали руководствоваться не столько собственными мотивами, сколько установленными нормами.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Реализации проектов повлияла и на содержание игровой деятельности – игры стали более разнообразными, сложно структурированными, а сами дети стали интересны друг другу.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проектной деятельности дети оказались интересны родителям, поскольку выдвигали различные идеи, открывая новое в уже знакомых ситуациях. Жизнь детей и родителей наполнилась богатым содержанием, укрепились детско-родительские отношения.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 использование данной образовательной технологии привело к отчетливым позитивным изменениям в познавательном развитии детей, к личностному росту дошкольников, который выразился в стремлении к выполнению оригинальных творческих работ. </w:t>
      </w:r>
    </w:p>
    <w:p w:rsidR="00E733C5" w:rsidRDefault="00E733C5" w:rsidP="00E73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«Главная цель воспитателя, - считал А. </w:t>
      </w:r>
      <w:proofErr w:type="spellStart"/>
      <w:r>
        <w:rPr>
          <w:sz w:val="28"/>
          <w:szCs w:val="28"/>
        </w:rPr>
        <w:t>Дистервег</w:t>
      </w:r>
      <w:proofErr w:type="spellEnd"/>
      <w:r>
        <w:rPr>
          <w:sz w:val="28"/>
          <w:szCs w:val="28"/>
        </w:rPr>
        <w:t>, - должна заключаться в развитии самодеятельности, благодаря которой человек может впоследствии стать распорядителем своей судьбы, продолжателем образования своей жизни...»</w:t>
      </w:r>
    </w:p>
    <w:p w:rsidR="002C3F18" w:rsidRDefault="002C3F18">
      <w:bookmarkStart w:id="0" w:name="_GoBack"/>
      <w:bookmarkEnd w:id="0"/>
    </w:p>
    <w:sectPr w:rsidR="002C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6"/>
    <w:rsid w:val="002356DD"/>
    <w:rsid w:val="002C3F18"/>
    <w:rsid w:val="00686BF6"/>
    <w:rsid w:val="00E7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33C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E733C5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E733C5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733C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E733C5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E733C5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89;&#1090;&#1072;&#1088;&#1096;&#1080;&#1081;%20&#1074;&#1086;&#1089;&#1087;&#1080;&#1090;&#1072;&#1090;&#1077;&#1083;&#1100;\Desktop\&#1051;&#1077;&#1085;&#1072;.HOME-8ED88E050D\Application%20Data\Microsoft\Word\&#1055;&#1072;&#1089;&#1087;&#1086;&#1088;&#1090;%20&#1043;&#1086;&#1074;&#1086;&#1088;&#1103;&#1090;%20&#1085;&#1077;%20&#1079;&#1085;&#1072;&#1074;&#1096;&#1080;&#1077;%20&#1074;&#1086;&#1081;&#1085;&#1099;.ppt" TargetMode="External"/><Relationship Id="rId5" Type="http://schemas.openxmlformats.org/officeDocument/2006/relationships/hyperlink" Target="file:///C:\Users\&#1089;&#1090;&#1072;&#1088;&#1096;&#1080;&#1081;%20&#1074;&#1086;&#1089;&#1087;&#1080;&#1090;&#1072;&#1090;&#1077;&#1083;&#1100;\Desktop\&#1051;&#1077;&#1085;&#1072;.HOME-8ED88E050D\Application%20Data\Microsoft\Word\&#1055;&#1072;&#1089;&#1087;&#1086;&#1088;&#1090;%20&#1043;&#1086;&#1074;&#1086;&#1088;&#1103;&#1090;%20&#1085;&#1077;%20&#1079;&#1085;&#1072;&#1074;&#1096;&#1080;&#1077;%20&#1074;&#1086;&#1081;&#1085;&#1099;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2020-10-20T10:55:00Z</dcterms:created>
  <dcterms:modified xsi:type="dcterms:W3CDTF">2020-10-20T10:55:00Z</dcterms:modified>
</cp:coreProperties>
</file>