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D82" w:rsidRPr="00842D82" w:rsidRDefault="00842D82" w:rsidP="00842D82">
      <w:pPr>
        <w:shd w:val="clear" w:color="auto" w:fill="FFFFFF"/>
        <w:spacing w:after="0" w:line="435" w:lineRule="atLeast"/>
        <w:jc w:val="both"/>
        <w:textAlignment w:val="baseline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842D82">
        <w:rPr>
          <w:rFonts w:ascii="Arial" w:eastAsia="Times New Roman" w:hAnsi="Arial" w:cs="Arial"/>
          <w:color w:val="000000"/>
          <w:sz w:val="36"/>
          <w:szCs w:val="36"/>
          <w:bdr w:val="none" w:sz="0" w:space="0" w:color="auto" w:frame="1"/>
          <w:lang w:eastAsia="ru-RU"/>
        </w:rPr>
        <w:t>Причины</w:t>
      </w:r>
    </w:p>
    <w:p w:rsidR="00842D82" w:rsidRPr="00842D82" w:rsidRDefault="00842D82" w:rsidP="00842D82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Чтобы понять причину цветения воды, вспомните школьный урок биологии, на котором рассматривали каплю озерные воды под микроскопом. Наверняка вы видели много голубовато-зеленых клеток, некоторые из которых образовывали длинные цепочки. Это </w:t>
      </w:r>
      <w:proofErr w:type="spellStart"/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цианобактерии</w:t>
      </w:r>
      <w:proofErr w:type="spellEnd"/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еще называют сине-зелеными водорослями. Они и придают воде характерный оттенок.</w:t>
      </w:r>
    </w:p>
    <w:p w:rsidR="00842D82" w:rsidRPr="00842D82" w:rsidRDefault="00842D82" w:rsidP="00842D82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Цианобактерии</w:t>
      </w:r>
      <w:proofErr w:type="spellEnd"/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как и растения, способны к фотосинтезу и вырабатыванию зеленого пигмента – хлорофилла.</w:t>
      </w:r>
    </w:p>
    <w:p w:rsidR="00842D82" w:rsidRPr="00842D82" w:rsidRDefault="00842D82" w:rsidP="00842D82">
      <w:pPr>
        <w:shd w:val="clear" w:color="auto" w:fill="F8F8F8"/>
        <w:spacing w:line="345" w:lineRule="atLeast"/>
        <w:jc w:val="both"/>
        <w:textAlignment w:val="baseline"/>
        <w:rPr>
          <w:rFonts w:ascii="Arial" w:eastAsia="Times New Roman" w:hAnsi="Arial" w:cs="Arial"/>
          <w:color w:val="666666"/>
          <w:sz w:val="23"/>
          <w:szCs w:val="23"/>
          <w:lang w:eastAsia="ru-RU"/>
        </w:rPr>
      </w:pPr>
      <w:r w:rsidRPr="00842D82">
        <w:rPr>
          <w:rFonts w:ascii="Arial" w:eastAsia="Times New Roman" w:hAnsi="Arial" w:cs="Arial"/>
          <w:color w:val="666666"/>
          <w:sz w:val="23"/>
          <w:szCs w:val="23"/>
          <w:lang w:eastAsia="ru-RU"/>
        </w:rPr>
        <w:t>Чем больше света попадает в воду, тем быстрее бактерии размножаются и синтезируют пигмент, окрашивая им водоем.</w:t>
      </w:r>
    </w:p>
    <w:p w:rsidR="00842D82" w:rsidRPr="00842D82" w:rsidRDefault="00842D82" w:rsidP="00842D82">
      <w:pPr>
        <w:shd w:val="clear" w:color="auto" w:fill="FFFFFF"/>
        <w:spacing w:after="375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842D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Поэтому главная причина цветения стоячей воды – бактерии, а не водоросли, как принято считать. Хотя последние также могут «вносить вклад» в данный процесс, особенно если их численность довольно большая.</w:t>
      </w:r>
    </w:p>
    <w:p w:rsidR="00BC5099" w:rsidRDefault="00BC5099">
      <w:bookmarkStart w:id="0" w:name="_GoBack"/>
      <w:bookmarkEnd w:id="0"/>
    </w:p>
    <w:sectPr w:rsidR="00BC50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AF5"/>
    <w:rsid w:val="00543AF5"/>
    <w:rsid w:val="00842D82"/>
    <w:rsid w:val="00BC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75C72B-C4DD-4D50-8F37-9B70A08DC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6930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2020-10-11T18:59:00Z</dcterms:created>
  <dcterms:modified xsi:type="dcterms:W3CDTF">2020-10-11T19:00:00Z</dcterms:modified>
</cp:coreProperties>
</file>