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4" w:rsidRDefault="003D4464" w:rsidP="003D44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464" w:rsidRDefault="003D4464" w:rsidP="003D44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4464" w:rsidRDefault="003D4464" w:rsidP="003D446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E5AEC" w:rsidRDefault="003D4464" w:rsidP="003D44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4464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3D4464" w:rsidRDefault="003D4464" w:rsidP="003D446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4464">
        <w:rPr>
          <w:rFonts w:ascii="Times New Roman" w:hAnsi="Times New Roman" w:cs="Times New Roman"/>
          <w:b/>
          <w:sz w:val="52"/>
          <w:szCs w:val="52"/>
        </w:rPr>
        <w:t xml:space="preserve">занятия по образовательной области познавательное развитие «Болота и водоёмы Рязанской области (Мещёрского края)» </w:t>
      </w:r>
    </w:p>
    <w:p w:rsidR="003D4464" w:rsidRDefault="003D4464" w:rsidP="003D446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4464">
        <w:rPr>
          <w:rFonts w:ascii="Times New Roman" w:hAnsi="Times New Roman" w:cs="Times New Roman"/>
          <w:b/>
          <w:sz w:val="52"/>
          <w:szCs w:val="52"/>
        </w:rPr>
        <w:t>в подготовительной группе д/с № 136</w:t>
      </w:r>
    </w:p>
    <w:p w:rsidR="003D4464" w:rsidRDefault="003D4464" w:rsidP="003D4464">
      <w:pPr>
        <w:rPr>
          <w:rFonts w:ascii="Times New Roman" w:hAnsi="Times New Roman" w:cs="Times New Roman"/>
          <w:sz w:val="52"/>
          <w:szCs w:val="52"/>
        </w:rPr>
      </w:pPr>
    </w:p>
    <w:p w:rsidR="003D4464" w:rsidRDefault="003D4464" w:rsidP="000E18FE">
      <w:pPr>
        <w:tabs>
          <w:tab w:val="left" w:pos="5459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Воспитателя 1к.</w:t>
      </w:r>
    </w:p>
    <w:p w:rsidR="003D4464" w:rsidRDefault="003D4464" w:rsidP="000E18FE">
      <w:pPr>
        <w:tabs>
          <w:tab w:val="left" w:pos="5459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Неклюдовой С.А.</w:t>
      </w:r>
    </w:p>
    <w:p w:rsidR="000E18FE" w:rsidRDefault="003D4464" w:rsidP="000E18F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г. Рязань 2020</w:t>
      </w:r>
    </w:p>
    <w:p w:rsidR="000E18FE" w:rsidRPr="000E18FE" w:rsidRDefault="000E18FE" w:rsidP="000E18FE">
      <w:pPr>
        <w:rPr>
          <w:rFonts w:ascii="Times New Roman" w:hAnsi="Times New Roman" w:cs="Times New Roman"/>
          <w:sz w:val="52"/>
          <w:szCs w:val="52"/>
        </w:rPr>
      </w:pPr>
    </w:p>
    <w:p w:rsidR="000E18FE" w:rsidRPr="000E18FE" w:rsidRDefault="000E18FE" w:rsidP="000E18FE">
      <w:pPr>
        <w:rPr>
          <w:rFonts w:ascii="Times New Roman" w:hAnsi="Times New Roman" w:cs="Times New Roman"/>
          <w:sz w:val="52"/>
          <w:szCs w:val="52"/>
        </w:rPr>
      </w:pPr>
    </w:p>
    <w:p w:rsidR="000E18FE" w:rsidRDefault="000E18FE" w:rsidP="000E18FE">
      <w:pPr>
        <w:rPr>
          <w:rFonts w:ascii="Times New Roman" w:hAnsi="Times New Roman" w:cs="Times New Roman"/>
          <w:sz w:val="52"/>
          <w:szCs w:val="52"/>
        </w:rPr>
      </w:pPr>
    </w:p>
    <w:p w:rsidR="003D4464" w:rsidRDefault="000E18FE" w:rsidP="000E18FE">
      <w:pPr>
        <w:tabs>
          <w:tab w:val="left" w:pos="3709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0E18FE" w:rsidRDefault="000E18FE" w:rsidP="000E18FE">
      <w:pPr>
        <w:tabs>
          <w:tab w:val="left" w:pos="3709"/>
        </w:tabs>
        <w:rPr>
          <w:rFonts w:ascii="Times New Roman" w:hAnsi="Times New Roman" w:cs="Times New Roman"/>
          <w:sz w:val="52"/>
          <w:szCs w:val="52"/>
        </w:rPr>
      </w:pPr>
    </w:p>
    <w:p w:rsidR="000E18FE" w:rsidRPr="00795D2F" w:rsidRDefault="000E18FE" w:rsidP="000E18FE">
      <w:pPr>
        <w:tabs>
          <w:tab w:val="left" w:pos="3709"/>
        </w:tabs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  <w:u w:val="single"/>
        </w:rPr>
        <w:lastRenderedPageBreak/>
        <w:t>Цель:</w:t>
      </w:r>
      <w:r w:rsidRPr="00795D2F">
        <w:rPr>
          <w:rFonts w:ascii="Times New Roman" w:hAnsi="Times New Roman" w:cs="Times New Roman"/>
          <w:sz w:val="32"/>
          <w:szCs w:val="36"/>
        </w:rPr>
        <w:t xml:space="preserve"> закрепление и обобщение знаний детей о водоёмах – как экосистема по теме «Болота и водоёмы Рязанской области (Мещёрского края)».</w:t>
      </w:r>
    </w:p>
    <w:p w:rsidR="000E18FE" w:rsidRPr="00795D2F" w:rsidRDefault="000E18FE" w:rsidP="000E18FE">
      <w:pPr>
        <w:tabs>
          <w:tab w:val="left" w:pos="3709"/>
        </w:tabs>
        <w:rPr>
          <w:rFonts w:ascii="Times New Roman" w:hAnsi="Times New Roman" w:cs="Times New Roman"/>
          <w:sz w:val="32"/>
          <w:szCs w:val="36"/>
          <w:u w:val="single"/>
        </w:rPr>
      </w:pPr>
      <w:r w:rsidRPr="00795D2F">
        <w:rPr>
          <w:rFonts w:ascii="Times New Roman" w:hAnsi="Times New Roman" w:cs="Times New Roman"/>
          <w:sz w:val="32"/>
          <w:szCs w:val="36"/>
          <w:u w:val="single"/>
        </w:rPr>
        <w:t xml:space="preserve">Задачи: </w:t>
      </w:r>
    </w:p>
    <w:p w:rsidR="000E18FE" w:rsidRPr="00795D2F" w:rsidRDefault="000E18FE" w:rsidP="000E18FE">
      <w:pPr>
        <w:pStyle w:val="a7"/>
        <w:numPr>
          <w:ilvl w:val="0"/>
          <w:numId w:val="1"/>
        </w:numPr>
        <w:tabs>
          <w:tab w:val="left" w:pos="3709"/>
        </w:tabs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 xml:space="preserve">образовательные: развивать познавательный интерес о реках и озёрах </w:t>
      </w:r>
      <w:r w:rsidRPr="00795D2F">
        <w:rPr>
          <w:rFonts w:ascii="Times New Roman" w:hAnsi="Times New Roman" w:cs="Times New Roman"/>
          <w:sz w:val="32"/>
          <w:szCs w:val="36"/>
        </w:rPr>
        <w:t>Рязанской области (Мещёрского края)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DB62EF" w:rsidRPr="00795D2F">
        <w:rPr>
          <w:rFonts w:ascii="Times New Roman" w:hAnsi="Times New Roman" w:cs="Times New Roman"/>
          <w:sz w:val="32"/>
          <w:szCs w:val="36"/>
        </w:rPr>
        <w:t xml:space="preserve"> Учить на основе простейших опытов, делать выводы (лаборатория)</w:t>
      </w:r>
      <w:proofErr w:type="gramStart"/>
      <w:r w:rsidR="00DB62EF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DB62EF" w:rsidRPr="00795D2F">
        <w:rPr>
          <w:rFonts w:ascii="Times New Roman" w:hAnsi="Times New Roman" w:cs="Times New Roman"/>
          <w:sz w:val="32"/>
          <w:szCs w:val="36"/>
        </w:rPr>
        <w:t xml:space="preserve"> Устанавливать простейшие причинно – следственные связи.</w:t>
      </w:r>
    </w:p>
    <w:p w:rsidR="00DB62EF" w:rsidRPr="00795D2F" w:rsidRDefault="00DB62EF" w:rsidP="000E18FE">
      <w:pPr>
        <w:pStyle w:val="a7"/>
        <w:numPr>
          <w:ilvl w:val="0"/>
          <w:numId w:val="1"/>
        </w:numPr>
        <w:tabs>
          <w:tab w:val="left" w:pos="3709"/>
        </w:tabs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развивающие: речь детей, используя различные схемы – символы в игровой форме; развитие логического мышления и памяти.</w:t>
      </w:r>
    </w:p>
    <w:p w:rsidR="00DB62EF" w:rsidRPr="00795D2F" w:rsidRDefault="00DB62EF" w:rsidP="000E18FE">
      <w:pPr>
        <w:pStyle w:val="a7"/>
        <w:numPr>
          <w:ilvl w:val="0"/>
          <w:numId w:val="1"/>
        </w:numPr>
        <w:tabs>
          <w:tab w:val="left" w:pos="3709"/>
        </w:tabs>
        <w:rPr>
          <w:rFonts w:ascii="Times New Roman" w:hAnsi="Times New Roman" w:cs="Times New Roman"/>
          <w:sz w:val="32"/>
          <w:szCs w:val="36"/>
        </w:rPr>
      </w:pPr>
      <w:proofErr w:type="gramStart"/>
      <w:r w:rsidRPr="00795D2F">
        <w:rPr>
          <w:rFonts w:ascii="Times New Roman" w:hAnsi="Times New Roman" w:cs="Times New Roman"/>
          <w:sz w:val="32"/>
          <w:szCs w:val="36"/>
        </w:rPr>
        <w:t>воспитательные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: воспитывать бережное отношение к водным ресурсам и к природе в целом. Создать эмоциональное настроение в группе.</w:t>
      </w:r>
    </w:p>
    <w:p w:rsidR="00DB62EF" w:rsidRPr="00795D2F" w:rsidRDefault="00DB62EF" w:rsidP="00DB62EF">
      <w:pPr>
        <w:tabs>
          <w:tab w:val="left" w:pos="3709"/>
        </w:tabs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  <w:u w:val="single"/>
        </w:rPr>
        <w:t>Материалы и оборудование</w:t>
      </w:r>
      <w:r w:rsidRPr="00795D2F">
        <w:rPr>
          <w:rFonts w:ascii="Times New Roman" w:hAnsi="Times New Roman" w:cs="Times New Roman"/>
          <w:sz w:val="32"/>
          <w:szCs w:val="36"/>
        </w:rPr>
        <w:t xml:space="preserve">: </w:t>
      </w:r>
      <w:r w:rsidRPr="00795D2F">
        <w:rPr>
          <w:rFonts w:ascii="Times New Roman" w:hAnsi="Times New Roman" w:cs="Times New Roman"/>
          <w:sz w:val="32"/>
          <w:szCs w:val="36"/>
        </w:rPr>
        <w:t>родниковая вода,</w:t>
      </w:r>
      <w:r w:rsidR="0030427C" w:rsidRPr="00795D2F">
        <w:rPr>
          <w:rFonts w:ascii="Times New Roman" w:hAnsi="Times New Roman" w:cs="Times New Roman"/>
          <w:sz w:val="32"/>
          <w:szCs w:val="36"/>
        </w:rPr>
        <w:t xml:space="preserve"> торф, песок, глина</w:t>
      </w:r>
      <w:proofErr w:type="gramStart"/>
      <w:r w:rsidR="0030427C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30427C" w:rsidRPr="00795D2F">
        <w:rPr>
          <w:rFonts w:ascii="Times New Roman" w:hAnsi="Times New Roman" w:cs="Times New Roman"/>
          <w:sz w:val="32"/>
          <w:szCs w:val="36"/>
        </w:rPr>
        <w:t xml:space="preserve"> Карта Рязанской области, макет озера и болота, карточки с изображением растительности и обитателей болота, значки – схемы, ягоды клюквы, лаборатория.</w:t>
      </w:r>
    </w:p>
    <w:p w:rsidR="00DB62EF" w:rsidRPr="00795D2F" w:rsidRDefault="0030427C" w:rsidP="0030427C">
      <w:pPr>
        <w:tabs>
          <w:tab w:val="left" w:pos="3709"/>
        </w:tabs>
        <w:ind w:left="36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95D2F">
        <w:rPr>
          <w:rFonts w:ascii="Times New Roman" w:hAnsi="Times New Roman" w:cs="Times New Roman"/>
          <w:b/>
          <w:sz w:val="32"/>
          <w:szCs w:val="36"/>
        </w:rPr>
        <w:t>ХОД ЗАНЯТИЯ:</w:t>
      </w:r>
    </w:p>
    <w:p w:rsidR="0030427C" w:rsidRPr="00795D2F" w:rsidRDefault="0030427C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Дети заходят в группу, садятся на стульчики.</w:t>
      </w:r>
    </w:p>
    <w:p w:rsidR="00521E52" w:rsidRPr="00795D2F" w:rsidRDefault="0030427C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 xml:space="preserve">Воспитатель (В): - Сегодня я хочу поговорить с вами о водоёмах </w:t>
      </w:r>
      <w:r w:rsidRPr="00795D2F">
        <w:rPr>
          <w:rFonts w:ascii="Times New Roman" w:hAnsi="Times New Roman" w:cs="Times New Roman"/>
          <w:sz w:val="32"/>
          <w:szCs w:val="36"/>
        </w:rPr>
        <w:t>Рязанской области</w:t>
      </w:r>
      <w:r w:rsidRPr="00795D2F">
        <w:rPr>
          <w:rFonts w:ascii="Times New Roman" w:hAnsi="Times New Roman" w:cs="Times New Roman"/>
          <w:sz w:val="32"/>
          <w:szCs w:val="36"/>
        </w:rPr>
        <w:t xml:space="preserve">. Давайте вспомним, какая самая большая </w:t>
      </w:r>
      <w:r w:rsidRPr="00795D2F">
        <w:rPr>
          <w:rFonts w:ascii="Times New Roman" w:hAnsi="Times New Roman" w:cs="Times New Roman"/>
          <w:sz w:val="32"/>
          <w:szCs w:val="36"/>
        </w:rPr>
        <w:t>река</w:t>
      </w:r>
      <w:r w:rsidRPr="00795D2F">
        <w:rPr>
          <w:rFonts w:ascii="Times New Roman" w:hAnsi="Times New Roman" w:cs="Times New Roman"/>
          <w:sz w:val="32"/>
          <w:szCs w:val="36"/>
        </w:rPr>
        <w:t xml:space="preserve"> протекает в Рязани (Ока)? Кто может показать на карте (показ)?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А какие реки, протекающие в </w:t>
      </w:r>
      <w:r w:rsidRPr="00795D2F">
        <w:rPr>
          <w:rFonts w:ascii="Times New Roman" w:hAnsi="Times New Roman" w:cs="Times New Roman"/>
          <w:sz w:val="32"/>
          <w:szCs w:val="36"/>
        </w:rPr>
        <w:t>Рязанской области</w:t>
      </w:r>
      <w:r w:rsidRPr="00795D2F">
        <w:rPr>
          <w:rFonts w:ascii="Times New Roman" w:hAnsi="Times New Roman" w:cs="Times New Roman"/>
          <w:sz w:val="32"/>
          <w:szCs w:val="36"/>
        </w:rPr>
        <w:t>, вы знаете</w:t>
      </w:r>
      <w:r w:rsidR="00521E52" w:rsidRPr="00795D2F">
        <w:rPr>
          <w:rFonts w:ascii="Times New Roman" w:hAnsi="Times New Roman" w:cs="Times New Roman"/>
          <w:sz w:val="32"/>
          <w:szCs w:val="36"/>
        </w:rPr>
        <w:t xml:space="preserve">? 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(Гусь, Унжа, </w:t>
      </w:r>
      <w:proofErr w:type="spellStart"/>
      <w:r w:rsidR="00521E52" w:rsidRPr="00795D2F">
        <w:rPr>
          <w:rFonts w:ascii="Times New Roman" w:hAnsi="Times New Roman" w:cs="Times New Roman"/>
          <w:sz w:val="32"/>
          <w:szCs w:val="36"/>
        </w:rPr>
        <w:t>Пра</w:t>
      </w:r>
      <w:proofErr w:type="spellEnd"/>
      <w:r w:rsidR="00521E52" w:rsidRPr="00795D2F">
        <w:rPr>
          <w:rFonts w:ascii="Times New Roman" w:hAnsi="Times New Roman" w:cs="Times New Roman"/>
          <w:sz w:val="32"/>
          <w:szCs w:val="36"/>
        </w:rPr>
        <w:t>)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Покажите на карте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Хорошо! Молодцы! Реки вы знаете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А какие озёра вы знаете? 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>(</w:t>
      </w:r>
      <w:proofErr w:type="spellStart"/>
      <w:r w:rsidR="00521E52" w:rsidRPr="00795D2F">
        <w:rPr>
          <w:rFonts w:ascii="Times New Roman" w:hAnsi="Times New Roman" w:cs="Times New Roman"/>
          <w:sz w:val="32"/>
          <w:szCs w:val="36"/>
        </w:rPr>
        <w:t>Лебединское</w:t>
      </w:r>
      <w:proofErr w:type="spell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, Великое, </w:t>
      </w:r>
      <w:proofErr w:type="spellStart"/>
      <w:r w:rsidR="00521E52" w:rsidRPr="00795D2F">
        <w:rPr>
          <w:rFonts w:ascii="Times New Roman" w:hAnsi="Times New Roman" w:cs="Times New Roman"/>
          <w:sz w:val="32"/>
          <w:szCs w:val="36"/>
        </w:rPr>
        <w:t>Мартыновское</w:t>
      </w:r>
      <w:proofErr w:type="spellEnd"/>
      <w:r w:rsidR="00521E52" w:rsidRPr="00795D2F">
        <w:rPr>
          <w:rFonts w:ascii="Times New Roman" w:hAnsi="Times New Roman" w:cs="Times New Roman"/>
          <w:sz w:val="32"/>
          <w:szCs w:val="36"/>
        </w:rPr>
        <w:t>, Светлое, Белое). Молодцы! Все эти озёра находятся в Мещёрском крае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Их называют Великими озёрами (показ воспитателем на карте)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Давным</w:t>
      </w:r>
      <w:proofErr w:type="spell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– давно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>, много лет тому назад по среднему течению реки Оки жило древнее племя людей. Их называли Мещера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Отсюда и название этого края – Мещёрский</w:t>
      </w:r>
      <w:proofErr w:type="gramStart"/>
      <w:r w:rsidR="00521E52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521E52" w:rsidRPr="00795D2F">
        <w:rPr>
          <w:rFonts w:ascii="Times New Roman" w:hAnsi="Times New Roman" w:cs="Times New Roman"/>
          <w:sz w:val="32"/>
          <w:szCs w:val="36"/>
        </w:rPr>
        <w:t xml:space="preserve"> Вот эти озёра, которые вы назвали, и находятся в Мещерском крае.</w:t>
      </w:r>
    </w:p>
    <w:p w:rsidR="0030427C" w:rsidRPr="00795D2F" w:rsidRDefault="00521E52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lastRenderedPageBreak/>
        <w:t>В: - Скажите, а чем отчитаются реки от озер? (различные ответы детей).</w:t>
      </w:r>
    </w:p>
    <w:p w:rsidR="00521E52" w:rsidRPr="00795D2F" w:rsidRDefault="00521E52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Воспитатель делает выводы.</w:t>
      </w:r>
    </w:p>
    <w:p w:rsidR="00521E52" w:rsidRPr="00795D2F" w:rsidRDefault="00521E52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 xml:space="preserve">В:- А что это за обозначения на карте </w:t>
      </w:r>
      <w:r w:rsidRPr="00795D2F">
        <w:rPr>
          <w:rFonts w:ascii="Times New Roman" w:hAnsi="Times New Roman" w:cs="Times New Roman"/>
          <w:b/>
          <w:sz w:val="32"/>
          <w:szCs w:val="36"/>
        </w:rPr>
        <w:t>(≈ ≈)</w:t>
      </w:r>
      <w:r w:rsidRPr="00795D2F">
        <w:rPr>
          <w:rFonts w:ascii="Times New Roman" w:hAnsi="Times New Roman" w:cs="Times New Roman"/>
          <w:sz w:val="32"/>
          <w:szCs w:val="36"/>
        </w:rPr>
        <w:t>? Это болота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Их в </w:t>
      </w:r>
      <w:r w:rsidRPr="00795D2F">
        <w:rPr>
          <w:rFonts w:ascii="Times New Roman" w:hAnsi="Times New Roman" w:cs="Times New Roman"/>
          <w:sz w:val="32"/>
          <w:szCs w:val="36"/>
        </w:rPr>
        <w:t>Мещёрском крае</w:t>
      </w:r>
      <w:r w:rsidRPr="00795D2F">
        <w:rPr>
          <w:rFonts w:ascii="Times New Roman" w:hAnsi="Times New Roman" w:cs="Times New Roman"/>
          <w:sz w:val="32"/>
          <w:szCs w:val="36"/>
        </w:rPr>
        <w:t xml:space="preserve"> очень много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А как они образовались? Раньше на месте болот протекало много рек и ручьев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Они увлажняли почву</w:t>
      </w:r>
      <w:r w:rsidR="00127673" w:rsidRPr="00795D2F">
        <w:rPr>
          <w:rFonts w:ascii="Times New Roman" w:hAnsi="Times New Roman" w:cs="Times New Roman"/>
          <w:sz w:val="32"/>
          <w:szCs w:val="36"/>
        </w:rPr>
        <w:t xml:space="preserve"> и выросло много растений</w:t>
      </w:r>
      <w:proofErr w:type="gramStart"/>
      <w:r w:rsidR="00127673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127673" w:rsidRPr="00795D2F">
        <w:rPr>
          <w:rFonts w:ascii="Times New Roman" w:hAnsi="Times New Roman" w:cs="Times New Roman"/>
          <w:sz w:val="32"/>
          <w:szCs w:val="36"/>
        </w:rPr>
        <w:t xml:space="preserve"> Их разрослось так много, что они закрыли воду и стали перегнивать. Образовался </w:t>
      </w:r>
      <w:proofErr w:type="gramStart"/>
      <w:r w:rsidR="00127673" w:rsidRPr="00795D2F">
        <w:rPr>
          <w:rFonts w:ascii="Times New Roman" w:hAnsi="Times New Roman" w:cs="Times New Roman"/>
          <w:sz w:val="32"/>
          <w:szCs w:val="36"/>
        </w:rPr>
        <w:t>торф</w:t>
      </w:r>
      <w:proofErr w:type="gramEnd"/>
      <w:r w:rsidR="00127673" w:rsidRPr="00795D2F">
        <w:rPr>
          <w:rFonts w:ascii="Times New Roman" w:hAnsi="Times New Roman" w:cs="Times New Roman"/>
          <w:sz w:val="32"/>
          <w:szCs w:val="36"/>
        </w:rPr>
        <w:t xml:space="preserve"> и появилось болото.</w:t>
      </w:r>
    </w:p>
    <w:p w:rsidR="00127673" w:rsidRDefault="00127673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Показ схемы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Сравнение </w:t>
      </w:r>
      <w:r w:rsidR="00795D2F">
        <w:rPr>
          <w:rFonts w:ascii="Times New Roman" w:hAnsi="Times New Roman" w:cs="Times New Roman"/>
          <w:sz w:val="32"/>
          <w:szCs w:val="36"/>
        </w:rPr>
        <w:t>болота и озера.</w:t>
      </w:r>
    </w:p>
    <w:p w:rsidR="00795D2F" w:rsidRPr="00795D2F" w:rsidRDefault="00795D2F" w:rsidP="0030427C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</w:p>
    <w:tbl>
      <w:tblPr>
        <w:tblStyle w:val="a8"/>
        <w:tblW w:w="0" w:type="auto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16"/>
      </w:tblGrid>
      <w:tr w:rsidR="00127673" w:rsidRPr="00795D2F" w:rsidTr="00795D2F">
        <w:trPr>
          <w:trHeight w:val="520"/>
        </w:trPr>
        <w:tc>
          <w:tcPr>
            <w:tcW w:w="304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b/>
                <w:sz w:val="32"/>
                <w:szCs w:val="36"/>
              </w:rPr>
              <w:t>Болота</w:t>
            </w:r>
          </w:p>
        </w:tc>
        <w:tc>
          <w:tcPr>
            <w:tcW w:w="301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b/>
                <w:sz w:val="32"/>
                <w:szCs w:val="36"/>
              </w:rPr>
              <w:t>Озёра</w:t>
            </w:r>
          </w:p>
        </w:tc>
      </w:tr>
      <w:tr w:rsidR="00127673" w:rsidRPr="00795D2F" w:rsidTr="00795D2F">
        <w:trPr>
          <w:trHeight w:val="520"/>
        </w:trPr>
        <w:tc>
          <w:tcPr>
            <w:tcW w:w="304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Вода</w:t>
            </w:r>
          </w:p>
        </w:tc>
        <w:tc>
          <w:tcPr>
            <w:tcW w:w="301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Вода</w:t>
            </w:r>
          </w:p>
        </w:tc>
      </w:tr>
      <w:tr w:rsidR="00127673" w:rsidRPr="00795D2F" w:rsidTr="00795D2F">
        <w:trPr>
          <w:trHeight w:val="520"/>
        </w:trPr>
        <w:tc>
          <w:tcPr>
            <w:tcW w:w="304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Торф</w:t>
            </w:r>
          </w:p>
        </w:tc>
        <w:tc>
          <w:tcPr>
            <w:tcW w:w="301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Песок</w:t>
            </w:r>
          </w:p>
        </w:tc>
      </w:tr>
      <w:tr w:rsidR="00127673" w:rsidRPr="00795D2F" w:rsidTr="00795D2F">
        <w:trPr>
          <w:trHeight w:val="520"/>
        </w:trPr>
        <w:tc>
          <w:tcPr>
            <w:tcW w:w="304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Мох</w:t>
            </w:r>
          </w:p>
        </w:tc>
        <w:tc>
          <w:tcPr>
            <w:tcW w:w="3016" w:type="dxa"/>
          </w:tcPr>
          <w:p w:rsidR="00127673" w:rsidRPr="00795D2F" w:rsidRDefault="00127673" w:rsidP="00127673">
            <w:pPr>
              <w:tabs>
                <w:tab w:val="left" w:pos="3709"/>
              </w:tabs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Ил</w:t>
            </w:r>
          </w:p>
        </w:tc>
      </w:tr>
    </w:tbl>
    <w:p w:rsidR="00127673" w:rsidRPr="00795D2F" w:rsidRDefault="00127673" w:rsidP="00127673">
      <w:pPr>
        <w:tabs>
          <w:tab w:val="left" w:pos="3709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32"/>
          <w:szCs w:val="36"/>
        </w:rPr>
      </w:pPr>
    </w:p>
    <w:p w:rsidR="00127673" w:rsidRPr="00795D2F" w:rsidRDefault="00127673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В:- Чем полезен торф?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(Ответы детей).</w:t>
      </w:r>
    </w:p>
    <w:p w:rsidR="00127673" w:rsidRPr="00795D2F" w:rsidRDefault="00127673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Вывод: Болото – это важное место, где есть торф, мох, клюква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Это место обитания комаров, лягушек, змей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Это копилка воды, где берут начало реки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А сейчас я предлагаю вам поиграть.</w:t>
      </w:r>
    </w:p>
    <w:p w:rsidR="00577FE7" w:rsidRPr="00795D2F" w:rsidRDefault="00127673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Д/И «Кто где живет?»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На столе карточки с изображением обитателей болота: комар, утка, уж, гадюка, лось, цапля, журавль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Дети помещают на нужный этаж болота.</w:t>
      </w:r>
    </w:p>
    <w:p w:rsidR="00127673" w:rsidRPr="00795D2F" w:rsidRDefault="00577FE7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В: - Ну что ж, вы теперь знаете почти обо всем: и о растениях, и об обитателях, и о пользе болота, а вот чем они опасны?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(Ответы)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У нас в Рязани есть тоже такое заболоченное место в районе ТД «Барс»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Там болота начали осушать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Для чего? (ответы.) Но всё надо делать разумно, иначе будет катастрофа.</w:t>
      </w:r>
    </w:p>
    <w:p w:rsidR="00577FE7" w:rsidRDefault="00577FE7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proofErr w:type="gramStart"/>
      <w:r w:rsidRPr="00795D2F">
        <w:rPr>
          <w:rFonts w:ascii="Times New Roman" w:hAnsi="Times New Roman" w:cs="Times New Roman"/>
          <w:sz w:val="32"/>
          <w:szCs w:val="36"/>
        </w:rPr>
        <w:t>В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: - А сейчас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я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вам предлагаю отправиться в заповедный край Мещеры.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Почему он называется «заповедный» ?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(Окский заповедник)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Там находится лаборатория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Люди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каких профессий там трудятся? (Лаборанты, химики, егерь). Там много болот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Что с собой возьмем?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(Веревку, аптечку, еду, воду)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Передвигаться будем по кочкам, возьмемся за руки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Я буду проводником. </w:t>
      </w:r>
    </w:p>
    <w:p w:rsidR="00795D2F" w:rsidRDefault="00795D2F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</w:p>
    <w:p w:rsidR="00795D2F" w:rsidRDefault="00795D2F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</w:p>
    <w:p w:rsidR="00795D2F" w:rsidRPr="00795D2F" w:rsidRDefault="00795D2F" w:rsidP="00127673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</w:p>
    <w:p w:rsidR="00795D2F" w:rsidRPr="00795D2F" w:rsidRDefault="00577FE7" w:rsidP="00795D2F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lastRenderedPageBreak/>
        <w:t xml:space="preserve">Игра «Путешествие по </w:t>
      </w:r>
      <w:r w:rsidRPr="00795D2F">
        <w:rPr>
          <w:rFonts w:ascii="Times New Roman" w:hAnsi="Times New Roman" w:cs="Times New Roman"/>
          <w:sz w:val="32"/>
          <w:szCs w:val="36"/>
        </w:rPr>
        <w:t>Мещёрском</w:t>
      </w:r>
      <w:r w:rsidRPr="00795D2F">
        <w:rPr>
          <w:rFonts w:ascii="Times New Roman" w:hAnsi="Times New Roman" w:cs="Times New Roman"/>
          <w:sz w:val="32"/>
          <w:szCs w:val="36"/>
        </w:rPr>
        <w:t>у краю».</w:t>
      </w:r>
      <w:bookmarkStart w:id="0" w:name="_GoBack"/>
      <w:bookmarkEnd w:id="0"/>
    </w:p>
    <w:p w:rsidR="00577FE7" w:rsidRPr="00795D2F" w:rsidRDefault="00577FE7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</w:p>
    <w:tbl>
      <w:tblPr>
        <w:tblStyle w:val="a8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5528"/>
      </w:tblGrid>
      <w:tr w:rsidR="00774F97" w:rsidRPr="00795D2F" w:rsidTr="00774F97">
        <w:tc>
          <w:tcPr>
            <w:tcW w:w="3295" w:type="dxa"/>
          </w:tcPr>
          <w:p w:rsidR="00577FE7" w:rsidRPr="00795D2F" w:rsidRDefault="00577FE7" w:rsidP="00577FE7">
            <w:pPr>
              <w:tabs>
                <w:tab w:val="left" w:pos="3709"/>
              </w:tabs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>ЛАБОРАТОРИЯ</w:t>
            </w:r>
          </w:p>
        </w:tc>
        <w:tc>
          <w:tcPr>
            <w:tcW w:w="5528" w:type="dxa"/>
          </w:tcPr>
          <w:p w:rsidR="00577FE7" w:rsidRPr="00795D2F" w:rsidRDefault="00577FE7" w:rsidP="00577FE7">
            <w:pPr>
              <w:tabs>
                <w:tab w:val="left" w:pos="3709"/>
              </w:tabs>
              <w:rPr>
                <w:rFonts w:ascii="Times New Roman" w:hAnsi="Times New Roman" w:cs="Times New Roman"/>
                <w:sz w:val="32"/>
                <w:szCs w:val="36"/>
              </w:rPr>
            </w:pPr>
            <w:r w:rsidRPr="00795D2F">
              <w:rPr>
                <w:rFonts w:ascii="Times New Roman" w:hAnsi="Times New Roman" w:cs="Times New Roman"/>
                <w:sz w:val="32"/>
                <w:szCs w:val="36"/>
              </w:rPr>
              <w:t xml:space="preserve">На пути знаки – символы, обозначающие охрану животных, </w:t>
            </w:r>
            <w:r w:rsidR="00774F97" w:rsidRPr="00795D2F">
              <w:rPr>
                <w:rFonts w:ascii="Times New Roman" w:hAnsi="Times New Roman" w:cs="Times New Roman"/>
                <w:sz w:val="32"/>
                <w:szCs w:val="36"/>
              </w:rPr>
              <w:t>нельзя спички зажигать, нельзя мусорить, нельзя одному подходить к болоту и т.д.</w:t>
            </w:r>
          </w:p>
        </w:tc>
      </w:tr>
    </w:tbl>
    <w:p w:rsidR="00774F97" w:rsidRPr="00795D2F" w:rsidRDefault="00774F97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 xml:space="preserve">Оборудование.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В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: - А вот и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лаборатория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, где очищают воду.</w:t>
      </w:r>
    </w:p>
    <w:p w:rsidR="00774F97" w:rsidRPr="00795D2F" w:rsidRDefault="00774F97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 xml:space="preserve">Лаборатория.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В: - Сейчас мы с вами  тоже это попробуем сделать.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(По три ребенка садятся за стол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На столе колбы пустые, с водой, с песком, с глиной, с торфом)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Очищение воды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Опыт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Насыпаем песок, глину, торф; наливаем воды и пропускаем через фильтр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Вода очистилась от примесей, но она мутная.</w:t>
      </w:r>
    </w:p>
    <w:p w:rsidR="00795D2F" w:rsidRPr="00795D2F" w:rsidRDefault="00774F97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proofErr w:type="gramStart"/>
      <w:r w:rsidRPr="00795D2F">
        <w:rPr>
          <w:rFonts w:ascii="Times New Roman" w:hAnsi="Times New Roman" w:cs="Times New Roman"/>
          <w:sz w:val="32"/>
          <w:szCs w:val="36"/>
        </w:rPr>
        <w:t>В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: - Можно ли её пить? Нет! Её нужно кипятить. 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 xml:space="preserve">А почему вода в роднике чистая? 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(Чудо природы, она сама очищается)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Я сама часто езжу на свою родину, в </w:t>
      </w:r>
      <w:proofErr w:type="spellStart"/>
      <w:r w:rsidRPr="00795D2F">
        <w:rPr>
          <w:rFonts w:ascii="Times New Roman" w:hAnsi="Times New Roman" w:cs="Times New Roman"/>
          <w:sz w:val="32"/>
          <w:szCs w:val="36"/>
        </w:rPr>
        <w:t>г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.Р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>яжск</w:t>
      </w:r>
      <w:proofErr w:type="spellEnd"/>
      <w:r w:rsidRPr="00795D2F">
        <w:rPr>
          <w:rFonts w:ascii="Times New Roman" w:hAnsi="Times New Roman" w:cs="Times New Roman"/>
          <w:sz w:val="32"/>
          <w:szCs w:val="36"/>
        </w:rPr>
        <w:t xml:space="preserve">, и проезжая деревню </w:t>
      </w:r>
      <w:proofErr w:type="spellStart"/>
      <w:r w:rsidRPr="00795D2F">
        <w:rPr>
          <w:rFonts w:ascii="Times New Roman" w:hAnsi="Times New Roman" w:cs="Times New Roman"/>
          <w:sz w:val="32"/>
          <w:szCs w:val="36"/>
        </w:rPr>
        <w:t>Асташево</w:t>
      </w:r>
      <w:proofErr w:type="spellEnd"/>
      <w:r w:rsidRPr="00795D2F">
        <w:rPr>
          <w:rFonts w:ascii="Times New Roman" w:hAnsi="Times New Roman" w:cs="Times New Roman"/>
          <w:sz w:val="32"/>
          <w:szCs w:val="36"/>
        </w:rPr>
        <w:t xml:space="preserve">, останавливаюсь и наливаю воды из родника. </w:t>
      </w:r>
      <w:r w:rsidR="00795D2F" w:rsidRPr="00795D2F">
        <w:rPr>
          <w:rFonts w:ascii="Times New Roman" w:hAnsi="Times New Roman" w:cs="Times New Roman"/>
          <w:sz w:val="32"/>
          <w:szCs w:val="36"/>
        </w:rPr>
        <w:t>Я и вам принесла</w:t>
      </w:r>
      <w:proofErr w:type="gramStart"/>
      <w:r w:rsidR="00795D2F"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="00795D2F" w:rsidRPr="00795D2F">
        <w:rPr>
          <w:rFonts w:ascii="Times New Roman" w:hAnsi="Times New Roman" w:cs="Times New Roman"/>
          <w:sz w:val="32"/>
          <w:szCs w:val="36"/>
        </w:rPr>
        <w:t xml:space="preserve"> Хотите попробовать? Какая она? (ответы детей).</w:t>
      </w:r>
    </w:p>
    <w:p w:rsidR="00795D2F" w:rsidRPr="00795D2F" w:rsidRDefault="00795D2F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В:- Ну что же, а теперь нам пора возвращаться в д/сад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Передвигаться будем по болоту, взявшись за руки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На одном участке второй воспитатель вносит клюкву</w:t>
      </w:r>
      <w:proofErr w:type="gramStart"/>
      <w:r w:rsidRPr="00795D2F">
        <w:rPr>
          <w:rFonts w:ascii="Times New Roman" w:hAnsi="Times New Roman" w:cs="Times New Roman"/>
          <w:sz w:val="32"/>
          <w:szCs w:val="36"/>
        </w:rPr>
        <w:t>.</w:t>
      </w:r>
      <w:proofErr w:type="gramEnd"/>
      <w:r w:rsidRPr="00795D2F">
        <w:rPr>
          <w:rFonts w:ascii="Times New Roman" w:hAnsi="Times New Roman" w:cs="Times New Roman"/>
          <w:sz w:val="32"/>
          <w:szCs w:val="36"/>
        </w:rPr>
        <w:t xml:space="preserve"> Дети читают поговорки о ягоде, загадки.</w:t>
      </w:r>
    </w:p>
    <w:p w:rsidR="00795D2F" w:rsidRPr="00795D2F" w:rsidRDefault="00795D2F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«Ягоду зеленую рвать – тьме угождать» (пословица).</w:t>
      </w:r>
    </w:p>
    <w:p w:rsidR="00577FE7" w:rsidRPr="00795D2F" w:rsidRDefault="00795D2F" w:rsidP="00577FE7">
      <w:pPr>
        <w:tabs>
          <w:tab w:val="left" w:pos="3709"/>
        </w:tabs>
        <w:spacing w:after="0" w:line="240" w:lineRule="auto"/>
        <w:ind w:left="357"/>
        <w:rPr>
          <w:rFonts w:ascii="Times New Roman" w:hAnsi="Times New Roman" w:cs="Times New Roman"/>
          <w:sz w:val="32"/>
          <w:szCs w:val="36"/>
        </w:rPr>
      </w:pPr>
      <w:r w:rsidRPr="00795D2F">
        <w:rPr>
          <w:rFonts w:ascii="Times New Roman" w:hAnsi="Times New Roman" w:cs="Times New Roman"/>
          <w:sz w:val="32"/>
          <w:szCs w:val="36"/>
        </w:rPr>
        <w:t>Окончание: дети пробуют ягоду.</w:t>
      </w:r>
      <w:r w:rsidR="00577FE7" w:rsidRPr="00795D2F">
        <w:rPr>
          <w:rFonts w:ascii="Times New Roman" w:hAnsi="Times New Roman" w:cs="Times New Roman"/>
          <w:sz w:val="32"/>
          <w:szCs w:val="36"/>
        </w:rPr>
        <w:t xml:space="preserve"> </w:t>
      </w:r>
    </w:p>
    <w:sectPr w:rsidR="00577FE7" w:rsidRPr="0079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5D" w:rsidRDefault="00006E5D" w:rsidP="000E18FE">
      <w:pPr>
        <w:spacing w:after="0" w:line="240" w:lineRule="auto"/>
      </w:pPr>
      <w:r>
        <w:separator/>
      </w:r>
    </w:p>
  </w:endnote>
  <w:endnote w:type="continuationSeparator" w:id="0">
    <w:p w:rsidR="00006E5D" w:rsidRDefault="00006E5D" w:rsidP="000E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5D" w:rsidRDefault="00006E5D" w:rsidP="000E18FE">
      <w:pPr>
        <w:spacing w:after="0" w:line="240" w:lineRule="auto"/>
      </w:pPr>
      <w:r>
        <w:separator/>
      </w:r>
    </w:p>
  </w:footnote>
  <w:footnote w:type="continuationSeparator" w:id="0">
    <w:p w:rsidR="00006E5D" w:rsidRDefault="00006E5D" w:rsidP="000E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73F7"/>
    <w:multiLevelType w:val="hybridMultilevel"/>
    <w:tmpl w:val="909898C8"/>
    <w:lvl w:ilvl="0" w:tplc="2E5865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9F"/>
    <w:rsid w:val="00006E5D"/>
    <w:rsid w:val="000E18FE"/>
    <w:rsid w:val="00127673"/>
    <w:rsid w:val="00247168"/>
    <w:rsid w:val="0030427C"/>
    <w:rsid w:val="003429AF"/>
    <w:rsid w:val="003D4464"/>
    <w:rsid w:val="0046329F"/>
    <w:rsid w:val="00521E52"/>
    <w:rsid w:val="00577FE7"/>
    <w:rsid w:val="005D1E82"/>
    <w:rsid w:val="005E5AEC"/>
    <w:rsid w:val="00774F97"/>
    <w:rsid w:val="00795D2F"/>
    <w:rsid w:val="007D4CB3"/>
    <w:rsid w:val="00A24515"/>
    <w:rsid w:val="00C32406"/>
    <w:rsid w:val="00CB2200"/>
    <w:rsid w:val="00CF2D10"/>
    <w:rsid w:val="00D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8FE"/>
  </w:style>
  <w:style w:type="paragraph" w:styleId="a5">
    <w:name w:val="footer"/>
    <w:basedOn w:val="a"/>
    <w:link w:val="a6"/>
    <w:uiPriority w:val="99"/>
    <w:unhideWhenUsed/>
    <w:rsid w:val="000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8FE"/>
  </w:style>
  <w:style w:type="paragraph" w:styleId="a7">
    <w:name w:val="List Paragraph"/>
    <w:basedOn w:val="a"/>
    <w:uiPriority w:val="34"/>
    <w:qFormat/>
    <w:rsid w:val="000E18FE"/>
    <w:pPr>
      <w:ind w:left="720"/>
      <w:contextualSpacing/>
    </w:pPr>
  </w:style>
  <w:style w:type="table" w:styleId="a8">
    <w:name w:val="Table Grid"/>
    <w:basedOn w:val="a1"/>
    <w:uiPriority w:val="59"/>
    <w:rsid w:val="0012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8FE"/>
  </w:style>
  <w:style w:type="paragraph" w:styleId="a5">
    <w:name w:val="footer"/>
    <w:basedOn w:val="a"/>
    <w:link w:val="a6"/>
    <w:uiPriority w:val="99"/>
    <w:unhideWhenUsed/>
    <w:rsid w:val="000E1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8FE"/>
  </w:style>
  <w:style w:type="paragraph" w:styleId="a7">
    <w:name w:val="List Paragraph"/>
    <w:basedOn w:val="a"/>
    <w:uiPriority w:val="34"/>
    <w:qFormat/>
    <w:rsid w:val="000E18FE"/>
    <w:pPr>
      <w:ind w:left="720"/>
      <w:contextualSpacing/>
    </w:pPr>
  </w:style>
  <w:style w:type="table" w:styleId="a8">
    <w:name w:val="Table Grid"/>
    <w:basedOn w:val="a1"/>
    <w:uiPriority w:val="59"/>
    <w:rsid w:val="0012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Борисов</dc:creator>
  <cp:lastModifiedBy>Александр Борисов</cp:lastModifiedBy>
  <cp:revision>2</cp:revision>
  <dcterms:created xsi:type="dcterms:W3CDTF">2020-10-06T20:08:00Z</dcterms:created>
  <dcterms:modified xsi:type="dcterms:W3CDTF">2020-10-06T20:08:00Z</dcterms:modified>
</cp:coreProperties>
</file>