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AB" w:rsidRPr="00350B1C" w:rsidRDefault="00D57B7B" w:rsidP="00330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B7B">
        <w:rPr>
          <w:rFonts w:ascii="Times New Roman" w:hAnsi="Times New Roman" w:cs="Times New Roman"/>
          <w:b/>
          <w:sz w:val="32"/>
          <w:szCs w:val="32"/>
        </w:rPr>
        <w:t>Выявление одарённости у высокомотивированных детей</w:t>
      </w:r>
      <w:r w:rsidR="003302A0">
        <w:rPr>
          <w:rFonts w:ascii="Times New Roman" w:hAnsi="Times New Roman" w:cs="Times New Roman"/>
          <w:b/>
          <w:sz w:val="32"/>
          <w:szCs w:val="32"/>
        </w:rPr>
        <w:t xml:space="preserve"> в начальной школе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403FA" w:rsidRPr="006403FA" w:rsidRDefault="006403FA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403F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1998 году вышла «Рабочая концепция одаренности», подготовленная авторским коллективом психологов под руководством доктора психологических наук, профессора, действительного члена РАЕН Дианы Борисовны Богоявленской.</w:t>
      </w:r>
    </w:p>
    <w:p w:rsidR="006403FA" w:rsidRPr="006403FA" w:rsidRDefault="006403FA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40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Разработка и издание рабочей Концепции одаренности  осуществлены по заказу Министерства образования Российской Федерации в рамках и на средства федеральной целевой программы «Одаренные дети».</w:t>
      </w:r>
    </w:p>
    <w:p w:rsidR="009B0022" w:rsidRDefault="009B0022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одаренности, изложенное в «Концепции», в значительной степени расходится с привычным представлением об одаренности как высоком уровне развития конкретных (прежде всего умственных) способностей ребенка.</w:t>
      </w:r>
      <w:r w:rsidR="001A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022" w:rsidRPr="009B0022" w:rsidRDefault="009B0022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Одаренность </w:t>
      </w:r>
      <w:r w:rsidRPr="009B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9B0022" w:rsidRPr="009B0022" w:rsidRDefault="009B0022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Одаренный ребенок</w:t>
      </w:r>
      <w:r w:rsidRPr="009B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6403FA" w:rsidRDefault="00AE5CB6" w:rsidP="00330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CB6">
        <w:rPr>
          <w:rFonts w:ascii="Times New Roman" w:hAnsi="Times New Roman" w:cs="Times New Roman"/>
          <w:sz w:val="28"/>
          <w:szCs w:val="28"/>
        </w:rPr>
        <w:t xml:space="preserve">Принципиальное значение для выявления основных предпосылок развития одаренности имеют мотивационные характеристики, в частности, те из них, которые характеризуют стремление индивида к развитию (саморазвитию) и прямо связаны с его интеллектуально-творческим потенциалом. С этих позиций о наличии повышенных возможностей ребенка свидетельствует ярко развитая мотивация развития (саморазвития), которая в благоприятных условиях превращает его потенциальные возможности </w:t>
      </w:r>
      <w:proofErr w:type="gramStart"/>
      <w:r w:rsidRPr="00AE5C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5CB6">
        <w:rPr>
          <w:rFonts w:ascii="Times New Roman" w:hAnsi="Times New Roman" w:cs="Times New Roman"/>
          <w:sz w:val="28"/>
          <w:szCs w:val="28"/>
        </w:rPr>
        <w:t xml:space="preserve"> актуальные. Детей с этой мотивацией в настоящее время принято относить к так называемым высокомотивированным детям</w:t>
      </w:r>
      <w:r w:rsidR="006D2376">
        <w:rPr>
          <w:rFonts w:ascii="Times New Roman" w:hAnsi="Times New Roman" w:cs="Times New Roman"/>
          <w:sz w:val="28"/>
          <w:szCs w:val="28"/>
        </w:rPr>
        <w:t>.</w:t>
      </w:r>
    </w:p>
    <w:p w:rsidR="00D57B7B" w:rsidRPr="000666A8" w:rsidRDefault="006403FA" w:rsidP="003302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66A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Высокомотивированный</w:t>
      </w:r>
      <w:r w:rsidRPr="000666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ребёнок – ребёнок, у которого </w:t>
      </w:r>
      <w:proofErr w:type="gramStart"/>
      <w:r w:rsidRPr="000666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высоко развиты</w:t>
      </w:r>
      <w:proofErr w:type="gramEnd"/>
      <w:r w:rsidRPr="000666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внутренняя и внешняя потребности быть успешными в определённой области знаний и деятельности.</w:t>
      </w:r>
    </w:p>
    <w:p w:rsidR="000666A8" w:rsidRPr="000666A8" w:rsidRDefault="000666A8" w:rsidP="003302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666A8">
        <w:rPr>
          <w:b/>
          <w:bCs/>
          <w:i/>
          <w:iCs/>
          <w:color w:val="000000"/>
          <w:sz w:val="28"/>
          <w:szCs w:val="28"/>
        </w:rPr>
        <w:t>Высокомотивированные дети</w:t>
      </w:r>
      <w:r w:rsidRPr="000666A8">
        <w:rPr>
          <w:b/>
          <w:bCs/>
          <w:color w:val="000000"/>
          <w:sz w:val="28"/>
          <w:szCs w:val="28"/>
        </w:rPr>
        <w:t> - </w:t>
      </w:r>
      <w:r w:rsidRPr="000666A8">
        <w:rPr>
          <w:color w:val="000000"/>
          <w:sz w:val="28"/>
          <w:szCs w:val="28"/>
        </w:rPr>
        <w:t>это дети с потенциальной, но ещё недостаточно проявившейся одарённостью. От «обычных» детей их отличают повышенные возможности развития, которые создаются за счёт высокой мотивации к саморазвитию. Если таким детям предоставить благоприятные условия для развития, то их потенциальные возможности превратятся в реальные высокие способности. Главное в этом случае - не упустить время.</w:t>
      </w:r>
    </w:p>
    <w:p w:rsidR="000666A8" w:rsidRDefault="000666A8" w:rsidP="003302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6A8">
        <w:rPr>
          <w:color w:val="000000"/>
          <w:sz w:val="28"/>
          <w:szCs w:val="28"/>
        </w:rPr>
        <w:t>Высокомотивированные дети имеют ряд особенностей: любознательны, настойчивы в поиске ответов, часто задают глубокие вопросы, склонны к размышлениям, отличаются хорошей памятью. Таких детей отличает исключительная успешность обучения. Эта черта связана с высокой скоростью переработки и усвоения информации.</w:t>
      </w:r>
    </w:p>
    <w:p w:rsidR="004F50AA" w:rsidRPr="004F50AA" w:rsidRDefault="004F50AA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Выявление одарённых детей необходимо проводить уже в начальной школе.  </w:t>
      </w:r>
    </w:p>
    <w:p w:rsidR="004F50AA" w:rsidRPr="004F50AA" w:rsidRDefault="004F50AA" w:rsidP="003302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большинством ученых, занимающихся проблемами выявления одаренных детей, признается необходимость комплексного и длительного процесса диагностики.</w:t>
      </w:r>
    </w:p>
    <w:p w:rsidR="004F50AA" w:rsidRPr="004F50AA" w:rsidRDefault="004F50AA" w:rsidP="003302A0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подход обеспечивается использованием информации, полученной от психологов, учителей, родителей, одноклассников, самого ребенка, данных разностороннего тестового обследования, </w:t>
      </w:r>
      <w:r w:rsidRPr="004F50AA">
        <w:rPr>
          <w:rFonts w:ascii="Times New Roman" w:eastAsia="Times New Roman" w:hAnsi="Times New Roman" w:cs="Times New Roman"/>
          <w:sz w:val="28"/>
          <w:szCs w:val="28"/>
        </w:rPr>
        <w:t>оценкой конкретных продуктов деятельности ребенка (рисунков, стихов), учетом результатов участия детей в различных конкурсах, олимпиадах. Чем более разнообразные сведения о развитии ребёнка будут использованы, тем более полно и разносторонне может быть определена его одарённость.</w:t>
      </w:r>
    </w:p>
    <w:p w:rsidR="004F50AA" w:rsidRPr="004F50AA" w:rsidRDefault="004F50AA" w:rsidP="003302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длительностью диагностики подразумевается периодическое повторение процедуры диагностики на протяжении всего времени наблюдения за ребенком. Данный аспект связан с тем, что одаренность может развиваться во времени, а также с возможностью допущения ошибок в предыдущих обследованиях.</w:t>
      </w:r>
    </w:p>
    <w:p w:rsidR="004F50AA" w:rsidRPr="004F50AA" w:rsidRDefault="004F50AA" w:rsidP="003302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диагностики ребенка важно также учитывать такие факторы, как социальный, экономический и образовательный статус его семьи, национальную принадлежность, а также влияния среды: климатические, экологические, политические условия, социокультурное окружение. Важными являются также учёт специфики возраста, выявление как реальных, так и потенциальных возможностей, использование качественных и количественных данных. </w:t>
      </w:r>
    </w:p>
    <w:p w:rsidR="004F50AA" w:rsidRPr="004F50AA" w:rsidRDefault="004F50AA" w:rsidP="003302A0">
      <w:pPr>
        <w:tabs>
          <w:tab w:val="left" w:pos="1134"/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важно помнить, что оценка ребенка как одаренного не должна являться самоцелью. Важнейшая цель психодиагностики одарённости состоит не в отборе, а в классификации одарённых детей с точки зрения их будущих достижений, а также в выявлении их психологических особенностей и обеспечении для них таких условий воспитания и обучения, которые позволили бы им максимально реализовать свой потенциал на каждом возрастном этапе развития.</w:t>
      </w:r>
    </w:p>
    <w:p w:rsidR="004F50AA" w:rsidRPr="004F50AA" w:rsidRDefault="004F50AA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огромное количество психологических тестов по выявлению одаренности, но, на мой взгляд, основной и верный способ выявления - это личное общение с ребенком, который проявил себя нестандартно в той или иной деятельности. Важная роль принадлежит родителям. </w:t>
      </w:r>
    </w:p>
    <w:p w:rsidR="004F50AA" w:rsidRPr="004F50AA" w:rsidRDefault="004F50AA" w:rsidP="003302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Любопытно, что по данным исследования, проведенного под научным руководством С.А. </w:t>
      </w:r>
      <w:proofErr w:type="spellStart"/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Ледневой</w:t>
      </w:r>
      <w:proofErr w:type="spellEnd"/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большинство педагогов довольно точно идентифицируют основные параметры одаренности (уровень интеллекта, креативности, мотивационные характеристики). </w:t>
      </w:r>
    </w:p>
    <w:p w:rsidR="004F50AA" w:rsidRDefault="004F50AA" w:rsidP="003302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Квалифицированный педагог вполне адекватно оценивает детскую одаренность, минуя все сложности традиционной психометрической работы. Ребенок, значительно превосходящий сверстников по уровню интеллекта, креативности и уж тем более «высоко мотивированный, виден и без всякого специального тестирования. Учитывая это, мы считаем необходимым </w:t>
      </w: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отметить, что все это не отменяет важности психодиагностической работы, а лишь позволяет понять, что сфера действия специальной высокопрофессиональной диагностики – это, прежде всего, «пограничные» случаи проявления одаренности и «потенциальная» одаренность. Одаренность явная или, как говорят чаще, «проявленная» потому так и называется, что видна невооруженным глазом.</w:t>
      </w:r>
    </w:p>
    <w:p w:rsidR="004F50AA" w:rsidRPr="004F50AA" w:rsidRDefault="004F50AA" w:rsidP="003302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диагностике одаренности наиболее распространенными являются следующие методы:</w:t>
      </w:r>
    </w:p>
    <w:p w:rsidR="004F50AA" w:rsidRPr="004F50AA" w:rsidRDefault="004F50AA" w:rsidP="003302A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AA">
        <w:rPr>
          <w:rFonts w:ascii="Times New Roman" w:eastAsia="Calibri" w:hAnsi="Times New Roman" w:cs="Times New Roman"/>
          <w:b/>
          <w:i/>
          <w:sz w:val="28"/>
          <w:szCs w:val="28"/>
        </w:rPr>
        <w:t>Наблюдение.</w:t>
      </w:r>
      <w:r w:rsidRPr="004F50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50AA" w:rsidRPr="004F50AA" w:rsidRDefault="004F50AA" w:rsidP="003302A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Тест. </w:t>
      </w:r>
    </w:p>
    <w:p w:rsidR="004F50AA" w:rsidRPr="004F50AA" w:rsidRDefault="004F50AA" w:rsidP="003302A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Опросники. </w:t>
      </w:r>
      <w:r w:rsidRPr="004F5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F50AA" w:rsidRPr="004F50AA" w:rsidRDefault="004F50AA" w:rsidP="003302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Анкеты. </w:t>
      </w:r>
      <w:r w:rsidRPr="004F50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50AA" w:rsidRPr="004F50AA" w:rsidRDefault="004F50AA" w:rsidP="003302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AA">
        <w:rPr>
          <w:rFonts w:ascii="Times New Roman" w:eastAsia="Calibri" w:hAnsi="Times New Roman" w:cs="Times New Roman"/>
          <w:b/>
          <w:i/>
          <w:sz w:val="28"/>
          <w:szCs w:val="28"/>
        </w:rPr>
        <w:t>Биографический метод</w:t>
      </w:r>
      <w:r w:rsidRPr="004F50AA">
        <w:rPr>
          <w:rFonts w:ascii="Times New Roman" w:eastAsia="Calibri" w:hAnsi="Times New Roman" w:cs="Times New Roman"/>
          <w:sz w:val="28"/>
          <w:szCs w:val="28"/>
        </w:rPr>
        <w:t xml:space="preserve"> – метод, в ходе которого изучаются особенности жизненного пути одной личности или группы людей. </w:t>
      </w:r>
    </w:p>
    <w:p w:rsidR="004F50AA" w:rsidRPr="004F50AA" w:rsidRDefault="004F50AA" w:rsidP="003302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придается </w:t>
      </w:r>
      <w:r w:rsidRPr="004F5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психологическим тренингам</w:t>
      </w: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диагностике одаренности у детей, особенно «скрытой» одаренности.</w:t>
      </w:r>
    </w:p>
    <w:p w:rsidR="004F50AA" w:rsidRPr="004F50AA" w:rsidRDefault="004F50AA" w:rsidP="00330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 </w:t>
      </w:r>
      <w:proofErr w:type="spellStart"/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</w:t>
      </w:r>
      <w:proofErr w:type="spellEnd"/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 ряд трудностей, возникающих при диагностике детей:</w:t>
      </w:r>
    </w:p>
    <w:p w:rsidR="004F50AA" w:rsidRPr="004F50AA" w:rsidRDefault="004F50AA" w:rsidP="00330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застенчивость, страх перед незнакомыми взрослыми;</w:t>
      </w:r>
    </w:p>
    <w:p w:rsidR="004F50AA" w:rsidRPr="004F50AA" w:rsidRDefault="004F50AA" w:rsidP="00330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быстрая утомляемость, отсутствие мотивации при выполнении заданий;</w:t>
      </w:r>
    </w:p>
    <w:p w:rsidR="004F50AA" w:rsidRPr="004F50AA" w:rsidRDefault="004F50AA" w:rsidP="00330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дополнения, изменения инструкций экспериментатора;</w:t>
      </w:r>
    </w:p>
    <w:p w:rsidR="004F50AA" w:rsidRPr="004F50AA" w:rsidRDefault="004F50AA" w:rsidP="00330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тревожность, возникающая </w:t>
      </w:r>
      <w:r w:rsidR="0035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заданий теста;</w:t>
      </w:r>
    </w:p>
    <w:p w:rsidR="004F50AA" w:rsidRPr="004F50AA" w:rsidRDefault="004F50AA" w:rsidP="00330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влияние личных особенностей экспериментатора (возраст, внешний вид, поведение во время тестирования);</w:t>
      </w:r>
    </w:p>
    <w:p w:rsidR="004F50AA" w:rsidRPr="004F50AA" w:rsidRDefault="004F50AA" w:rsidP="00330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влияние ситуативных факторов (особенности помещения, присутствие других людей, случайные помехи, попытки родителей «подготовить» ребенка к тестированию, имеющийся у ребенка прошлый опыт общения с психологами).</w:t>
      </w:r>
    </w:p>
    <w:p w:rsidR="004F50AA" w:rsidRPr="004F50AA" w:rsidRDefault="004F50AA" w:rsidP="00330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помнить, что один и тот же ребенок по одной и той же психодиагностической методике (либо пакету методик) в разных условиях может показывать различные результаты.</w:t>
      </w:r>
    </w:p>
    <w:p w:rsidR="004F50AA" w:rsidRPr="004F50AA" w:rsidRDefault="004F50AA" w:rsidP="003302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выявление одаренных детей в нашей школе происходит путем:</w:t>
      </w:r>
    </w:p>
    <w:p w:rsidR="004F50AA" w:rsidRPr="004F50AA" w:rsidRDefault="004F50AA" w:rsidP="003302A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AA">
        <w:rPr>
          <w:rFonts w:ascii="Times New Roman" w:eastAsia="Calibri" w:hAnsi="Times New Roman" w:cs="Times New Roman"/>
          <w:sz w:val="28"/>
          <w:szCs w:val="28"/>
        </w:rPr>
        <w:t xml:space="preserve">Экспертного оценивания ребенка, которое включает в себя оценки педагогических работников, родителей, </w:t>
      </w:r>
      <w:proofErr w:type="spellStart"/>
      <w:r w:rsidRPr="004F50AA">
        <w:rPr>
          <w:rFonts w:ascii="Times New Roman" w:eastAsia="Calibri" w:hAnsi="Times New Roman" w:cs="Times New Roman"/>
          <w:sz w:val="28"/>
          <w:szCs w:val="28"/>
        </w:rPr>
        <w:t>взаимооценку</w:t>
      </w:r>
      <w:proofErr w:type="spellEnd"/>
      <w:r w:rsidRPr="004F50AA">
        <w:rPr>
          <w:rFonts w:ascii="Times New Roman" w:eastAsia="Calibri" w:hAnsi="Times New Roman" w:cs="Times New Roman"/>
          <w:sz w:val="28"/>
          <w:szCs w:val="28"/>
        </w:rPr>
        <w:t xml:space="preserve"> сверстниками, а также самооценку.</w:t>
      </w:r>
    </w:p>
    <w:p w:rsidR="004F50AA" w:rsidRPr="004F50AA" w:rsidRDefault="004F50AA" w:rsidP="003302A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AA">
        <w:rPr>
          <w:rFonts w:ascii="Times New Roman" w:eastAsia="Calibri" w:hAnsi="Times New Roman" w:cs="Times New Roman"/>
          <w:sz w:val="28"/>
          <w:szCs w:val="28"/>
        </w:rPr>
        <w:t>Анализа достижений ребенка, его школьной успеваемости, участия в конкурсах и олимпиадах.</w:t>
      </w:r>
    </w:p>
    <w:p w:rsidR="004F50AA" w:rsidRPr="004F50AA" w:rsidRDefault="004F50AA" w:rsidP="003302A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AA">
        <w:rPr>
          <w:rFonts w:ascii="Times New Roman" w:eastAsia="Calibri" w:hAnsi="Times New Roman" w:cs="Times New Roman"/>
          <w:sz w:val="28"/>
          <w:szCs w:val="28"/>
        </w:rPr>
        <w:t>Психологического тестирования, проводимого с помощью психологических тестов.</w:t>
      </w:r>
    </w:p>
    <w:p w:rsidR="004F50AA" w:rsidRDefault="004F50AA" w:rsidP="003302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AA">
        <w:rPr>
          <w:rFonts w:ascii="Times New Roman" w:eastAsia="Calibri" w:hAnsi="Times New Roman" w:cs="Times New Roman"/>
          <w:sz w:val="28"/>
          <w:szCs w:val="28"/>
        </w:rPr>
        <w:t>Для проведения психологического тестирования ребенка младшего школьного возраста с целью выявления различных компонентов одаренности в нашей школе используются следующие методики</w:t>
      </w:r>
      <w:r w:rsidR="0058246D">
        <w:rPr>
          <w:rFonts w:ascii="Times New Roman" w:eastAsia="Calibri" w:hAnsi="Times New Roman" w:cs="Times New Roman"/>
          <w:sz w:val="28"/>
          <w:szCs w:val="28"/>
        </w:rPr>
        <w:t>.</w:t>
      </w:r>
      <w:r w:rsidRPr="004F50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50AA" w:rsidRDefault="004F50AA" w:rsidP="003302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50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Методики для выявления компонентов одаренности в младшем школьном возрасте</w:t>
      </w:r>
      <w:r w:rsidR="00F14FE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50B1C" w:rsidRPr="00350B1C" w:rsidRDefault="00350B1C" w:rsidP="003302A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E29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Карта интересов для младших школьников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</w:t>
      </w:r>
      <w:r w:rsidRPr="001E29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1E29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1E29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1E29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1E29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Савенков, </w:t>
      </w:r>
      <w:r w:rsidRPr="001E2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доктор педагогических наук, профессор Московского педагогического государственного университета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350B1C" w:rsidRPr="006D2376" w:rsidRDefault="00350B1C" w:rsidP="003302A0">
      <w:pPr>
        <w:pStyle w:val="a6"/>
        <w:numPr>
          <w:ilvl w:val="0"/>
          <w:numId w:val="6"/>
        </w:numPr>
        <w:tabs>
          <w:tab w:val="left" w:pos="1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90C">
        <w:rPr>
          <w:rFonts w:ascii="Times New Roman" w:eastAsia="Calibri" w:hAnsi="Times New Roman" w:cs="Times New Roman"/>
          <w:sz w:val="28"/>
          <w:szCs w:val="28"/>
        </w:rPr>
        <w:t>Тест-анкета, выявления  потенциала одарённости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1E290C"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 w:rsidRPr="001E290C">
        <w:rPr>
          <w:rFonts w:ascii="Times New Roman" w:eastAsia="Calibri" w:hAnsi="Times New Roman" w:cs="Times New Roman"/>
          <w:sz w:val="28"/>
          <w:szCs w:val="28"/>
        </w:rPr>
        <w:t xml:space="preserve">  Американскими психологами А. де Ханом и Г. </w:t>
      </w:r>
      <w:r w:rsidRPr="001E290C">
        <w:rPr>
          <w:rFonts w:ascii="Times New Roman" w:eastAsia="Calibri" w:hAnsi="Times New Roman" w:cs="Times New Roman"/>
          <w:bCs/>
          <w:sz w:val="28"/>
          <w:szCs w:val="28"/>
        </w:rPr>
        <w:t>Кафом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350B1C" w:rsidRPr="00B6726A" w:rsidRDefault="00350B1C" w:rsidP="003302A0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0C">
        <w:rPr>
          <w:rFonts w:ascii="Times New Roman" w:hAnsi="Times New Roman" w:cs="Times New Roman"/>
          <w:sz w:val="28"/>
          <w:szCs w:val="28"/>
        </w:rPr>
        <w:t>Тест Д. Векслера</w:t>
      </w:r>
    </w:p>
    <w:p w:rsidR="00350B1C" w:rsidRPr="00B6726A" w:rsidRDefault="00350B1C" w:rsidP="003302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90C">
        <w:rPr>
          <w:color w:val="000000"/>
          <w:sz w:val="28"/>
          <w:szCs w:val="28"/>
          <w:shd w:val="clear" w:color="auto" w:fill="FFFFFF"/>
        </w:rPr>
        <w:t xml:space="preserve">Тест творческого мышления П. </w:t>
      </w:r>
      <w:proofErr w:type="spellStart"/>
      <w:r w:rsidRPr="001E290C">
        <w:rPr>
          <w:color w:val="000000"/>
          <w:sz w:val="28"/>
          <w:szCs w:val="28"/>
          <w:shd w:val="clear" w:color="auto" w:fill="FFFFFF"/>
        </w:rPr>
        <w:t>Торренса</w:t>
      </w:r>
      <w:proofErr w:type="spellEnd"/>
    </w:p>
    <w:p w:rsidR="00350B1C" w:rsidRPr="003302A0" w:rsidRDefault="00350B1C" w:rsidP="003302A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определения школьной мотивации </w:t>
      </w:r>
      <w:proofErr w:type="spellStart"/>
      <w:r w:rsidRPr="001E2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Н.Г.Лускановой</w:t>
      </w:r>
      <w:bookmarkStart w:id="0" w:name="_GoBack"/>
      <w:bookmarkEnd w:id="0"/>
      <w:proofErr w:type="spellEnd"/>
    </w:p>
    <w:p w:rsidR="00350B1C" w:rsidRDefault="00350B1C" w:rsidP="003302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0AA" w:rsidRPr="00350B1C" w:rsidRDefault="0013177E" w:rsidP="003302A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E29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Карта интересов для младших школьников</w:t>
      </w:r>
      <w:r w:rsidR="001E29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</w:t>
      </w:r>
      <w:r w:rsidRPr="001E29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1E29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1E29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1E29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1E29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Савенков, </w:t>
      </w:r>
      <w:r w:rsidRPr="001E2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доктор педагогических наук, профессор Московского педагогического государственного университета</w:t>
      </w:r>
      <w:r w:rsidR="001E2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350B1C" w:rsidRPr="00350B1C" w:rsidRDefault="00350B1C" w:rsidP="0033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Цель: получить первоначальную информацию о направленности интересов младших школьников, что даст возможность более объективно судить о способностях и характере одарённости ребёнка.</w:t>
      </w:r>
    </w:p>
    <w:p w:rsidR="004F50AA" w:rsidRPr="00350B1C" w:rsidRDefault="0013177E" w:rsidP="003302A0">
      <w:pPr>
        <w:pStyle w:val="a6"/>
        <w:numPr>
          <w:ilvl w:val="0"/>
          <w:numId w:val="6"/>
        </w:numPr>
        <w:tabs>
          <w:tab w:val="left" w:pos="1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90C">
        <w:rPr>
          <w:rFonts w:ascii="Times New Roman" w:eastAsia="Calibri" w:hAnsi="Times New Roman" w:cs="Times New Roman"/>
          <w:sz w:val="28"/>
          <w:szCs w:val="28"/>
        </w:rPr>
        <w:t>Тест-анкета, выявления  потенциала одарённости</w:t>
      </w:r>
      <w:r w:rsidR="001E29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1E290C"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 w:rsidRPr="001E290C">
        <w:rPr>
          <w:rFonts w:ascii="Times New Roman" w:eastAsia="Calibri" w:hAnsi="Times New Roman" w:cs="Times New Roman"/>
          <w:sz w:val="28"/>
          <w:szCs w:val="28"/>
        </w:rPr>
        <w:t xml:space="preserve">  Американскими психологами А. де Ханом и Г. </w:t>
      </w:r>
      <w:r w:rsidRPr="001E290C">
        <w:rPr>
          <w:rFonts w:ascii="Times New Roman" w:eastAsia="Calibri" w:hAnsi="Times New Roman" w:cs="Times New Roman"/>
          <w:bCs/>
          <w:sz w:val="28"/>
          <w:szCs w:val="28"/>
        </w:rPr>
        <w:t>Кафом</w:t>
      </w:r>
      <w:r w:rsidR="001E290C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350B1C" w:rsidRPr="00350B1C" w:rsidRDefault="00350B1C" w:rsidP="003302A0">
      <w:pPr>
        <w:tabs>
          <w:tab w:val="left" w:pos="1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B1C">
        <w:rPr>
          <w:rFonts w:ascii="Times New Roman" w:eastAsia="Calibri" w:hAnsi="Times New Roman" w:cs="Times New Roman"/>
          <w:sz w:val="28"/>
          <w:szCs w:val="28"/>
        </w:rPr>
        <w:t xml:space="preserve">Тест-анкета имеет 8 блоков-индикаторов с характерными признаками той или иной одаренности. </w:t>
      </w:r>
      <w:proofErr w:type="gramStart"/>
      <w:r w:rsidRPr="00350B1C">
        <w:rPr>
          <w:rFonts w:ascii="Times New Roman" w:eastAsia="Calibri" w:hAnsi="Times New Roman" w:cs="Times New Roman"/>
          <w:sz w:val="28"/>
          <w:szCs w:val="28"/>
        </w:rPr>
        <w:t>Помогает выявить одаренность ребенка в областях: технической, музыкальной, артистической, интеллектуальной, спортивной, литературной, научной, художественной.</w:t>
      </w:r>
      <w:proofErr w:type="gramEnd"/>
      <w:r w:rsidRPr="00350B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50B1C">
        <w:rPr>
          <w:rFonts w:ascii="Times New Roman" w:eastAsia="Calibri" w:hAnsi="Times New Roman" w:cs="Times New Roman"/>
          <w:sz w:val="28"/>
          <w:szCs w:val="28"/>
        </w:rPr>
        <w:t>Предназначена</w:t>
      </w:r>
      <w:proofErr w:type="gramEnd"/>
      <w:r w:rsidRPr="00350B1C">
        <w:rPr>
          <w:rFonts w:ascii="Times New Roman" w:eastAsia="Calibri" w:hAnsi="Times New Roman" w:cs="Times New Roman"/>
          <w:sz w:val="28"/>
          <w:szCs w:val="28"/>
        </w:rPr>
        <w:t xml:space="preserve"> для исследования старших дошкольников и младших школьников.</w:t>
      </w:r>
    </w:p>
    <w:p w:rsidR="004F50AA" w:rsidRPr="00350B1C" w:rsidRDefault="0013177E" w:rsidP="003302A0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0C">
        <w:rPr>
          <w:rFonts w:ascii="Times New Roman" w:hAnsi="Times New Roman" w:cs="Times New Roman"/>
          <w:sz w:val="28"/>
          <w:szCs w:val="28"/>
        </w:rPr>
        <w:t>Тест Д. Векслера</w:t>
      </w:r>
    </w:p>
    <w:p w:rsidR="00350B1C" w:rsidRPr="00350B1C" w:rsidRDefault="00350B1C" w:rsidP="003302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Является одним из самых известных тестов для измерения уровня интеллектуального развития и </w:t>
      </w:r>
      <w:proofErr w:type="gramStart"/>
      <w:r w:rsidRPr="0035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35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Дэвидом </w:t>
      </w:r>
      <w:proofErr w:type="spellStart"/>
      <w:r w:rsidRPr="00350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Вэкслером</w:t>
      </w:r>
      <w:proofErr w:type="spellEnd"/>
      <w:r w:rsidRPr="00350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1939 году. Тест основан на иерархической модели интеллекта Д. Векслера и диагностирует общий интеллект и его составляющие - вербальный и невербальный интеллекты.</w:t>
      </w:r>
    </w:p>
    <w:p w:rsidR="00350B1C" w:rsidRPr="00350B1C" w:rsidRDefault="00350B1C" w:rsidP="003302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Тест Векслера состоит из 11 </w:t>
      </w:r>
      <w:proofErr w:type="gramStart"/>
      <w:r w:rsidRPr="00350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35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субтестов</w:t>
      </w:r>
      <w:proofErr w:type="spellEnd"/>
      <w:r w:rsidRPr="00350B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разделенных на 2 группы, - б вербальных и 5 невербальных. Каждый те</w:t>
      </w:r>
      <w:proofErr w:type="gramStart"/>
      <w:r w:rsidRPr="00350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вкл</w:t>
      </w:r>
      <w:proofErr w:type="gramEnd"/>
      <w:r w:rsidRPr="00350B1C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от 10 до 30 постепенно усложняющихся вопросов и заданий.</w:t>
      </w:r>
    </w:p>
    <w:p w:rsidR="00AE5CB6" w:rsidRPr="00350B1C" w:rsidRDefault="0013177E" w:rsidP="003302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90C">
        <w:rPr>
          <w:color w:val="000000"/>
          <w:sz w:val="28"/>
          <w:szCs w:val="28"/>
          <w:shd w:val="clear" w:color="auto" w:fill="FFFFFF"/>
        </w:rPr>
        <w:t xml:space="preserve">Тест творческого мышления П. </w:t>
      </w:r>
      <w:proofErr w:type="spellStart"/>
      <w:r w:rsidRPr="001E290C">
        <w:rPr>
          <w:color w:val="000000"/>
          <w:sz w:val="28"/>
          <w:szCs w:val="28"/>
          <w:shd w:val="clear" w:color="auto" w:fill="FFFFFF"/>
        </w:rPr>
        <w:t>Торренса</w:t>
      </w:r>
      <w:proofErr w:type="spellEnd"/>
    </w:p>
    <w:p w:rsidR="00350B1C" w:rsidRPr="00B6726A" w:rsidRDefault="00EB3AD1" w:rsidP="003302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3AD1">
        <w:rPr>
          <w:rFonts w:ascii="Georgia" w:hAnsi="Georgia"/>
          <w:color w:val="3F3F3F"/>
          <w:sz w:val="28"/>
          <w:szCs w:val="28"/>
        </w:rPr>
        <w:t xml:space="preserve">«Закончи рисунок» является наиболее распространённым из </w:t>
      </w:r>
      <w:proofErr w:type="gramStart"/>
      <w:r w:rsidRPr="00EB3AD1">
        <w:rPr>
          <w:rFonts w:ascii="Georgia" w:hAnsi="Georgia"/>
          <w:color w:val="3F3F3F"/>
          <w:sz w:val="28"/>
          <w:szCs w:val="28"/>
        </w:rPr>
        <w:t>приведённых</w:t>
      </w:r>
      <w:proofErr w:type="gramEnd"/>
      <w:r w:rsidRPr="00EB3AD1">
        <w:rPr>
          <w:rFonts w:ascii="Georgia" w:hAnsi="Georgia"/>
          <w:color w:val="3F3F3F"/>
          <w:sz w:val="28"/>
          <w:szCs w:val="28"/>
        </w:rPr>
        <w:t xml:space="preserve"> </w:t>
      </w:r>
      <w:proofErr w:type="spellStart"/>
      <w:r w:rsidRPr="00EB3AD1">
        <w:rPr>
          <w:rFonts w:ascii="Georgia" w:hAnsi="Georgia"/>
          <w:color w:val="3F3F3F"/>
          <w:sz w:val="28"/>
          <w:szCs w:val="28"/>
        </w:rPr>
        <w:t>субтестов</w:t>
      </w:r>
      <w:proofErr w:type="spellEnd"/>
      <w:r w:rsidRPr="00EB3AD1">
        <w:rPr>
          <w:rFonts w:ascii="Georgia" w:hAnsi="Georgia"/>
          <w:color w:val="3F3F3F"/>
          <w:sz w:val="28"/>
          <w:szCs w:val="28"/>
        </w:rPr>
        <w:t xml:space="preserve"> и может использоваться в качестве сокращённого варианта диагностики креативности </w:t>
      </w:r>
      <w:proofErr w:type="spellStart"/>
      <w:r w:rsidRPr="00EB3AD1">
        <w:rPr>
          <w:rFonts w:ascii="Georgia" w:hAnsi="Georgia"/>
          <w:color w:val="3F3F3F"/>
          <w:sz w:val="28"/>
          <w:szCs w:val="28"/>
        </w:rPr>
        <w:t>Торренса</w:t>
      </w:r>
      <w:proofErr w:type="spellEnd"/>
      <w:r w:rsidRPr="00EB3AD1">
        <w:rPr>
          <w:rFonts w:ascii="Georgia" w:hAnsi="Georgia"/>
          <w:color w:val="3F3F3F"/>
          <w:sz w:val="28"/>
          <w:szCs w:val="28"/>
        </w:rPr>
        <w:t xml:space="preserve">. Суть его довольно проста: </w:t>
      </w:r>
      <w:proofErr w:type="gramStart"/>
      <w:r w:rsidRPr="00EB3AD1">
        <w:rPr>
          <w:rFonts w:ascii="Georgia" w:hAnsi="Georgia"/>
          <w:color w:val="3F3F3F"/>
          <w:sz w:val="28"/>
          <w:szCs w:val="28"/>
        </w:rPr>
        <w:t>тестируемому</w:t>
      </w:r>
      <w:proofErr w:type="gramEnd"/>
      <w:r w:rsidRPr="00EB3AD1">
        <w:rPr>
          <w:rFonts w:ascii="Georgia" w:hAnsi="Georgia"/>
          <w:color w:val="3F3F3F"/>
          <w:sz w:val="28"/>
          <w:szCs w:val="28"/>
        </w:rPr>
        <w:t xml:space="preserve"> предлагается набор фигур, которые он должен завершить таким образом, чтобы из каждой получилась осмысленная картинка. Испытуемому также требуется сопроводить каждый ответ письменным комментарием того, что он изобразил, чтобы экспериментатор мог </w:t>
      </w:r>
      <w:proofErr w:type="gramStart"/>
      <w:r w:rsidRPr="00EB3AD1">
        <w:rPr>
          <w:rFonts w:ascii="Georgia" w:hAnsi="Georgia"/>
          <w:color w:val="3F3F3F"/>
          <w:sz w:val="28"/>
          <w:szCs w:val="28"/>
        </w:rPr>
        <w:t>верно</w:t>
      </w:r>
      <w:proofErr w:type="gramEnd"/>
      <w:r w:rsidRPr="00EB3AD1">
        <w:rPr>
          <w:rFonts w:ascii="Georgia" w:hAnsi="Georgia"/>
          <w:color w:val="3F3F3F"/>
          <w:sz w:val="28"/>
          <w:szCs w:val="28"/>
        </w:rPr>
        <w:t xml:space="preserve"> оценить результат</w:t>
      </w:r>
      <w:r>
        <w:rPr>
          <w:rFonts w:ascii="Georgia" w:hAnsi="Georgia"/>
          <w:color w:val="3F3F3F"/>
        </w:rPr>
        <w:t>. </w:t>
      </w:r>
    </w:p>
    <w:p w:rsidR="001E290C" w:rsidRDefault="001E290C" w:rsidP="003302A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определения школьной мотивации </w:t>
      </w:r>
      <w:proofErr w:type="spellStart"/>
      <w:r w:rsidRPr="001E2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Н.Г.Лускановой</w:t>
      </w:r>
      <w:proofErr w:type="spellEnd"/>
    </w:p>
    <w:p w:rsidR="00350B1C" w:rsidRPr="001E290C" w:rsidRDefault="00350B1C" w:rsidP="003302A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B1C" w:rsidRPr="00EB3AD1" w:rsidRDefault="00350B1C" w:rsidP="00330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D1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EB3AD1">
        <w:rPr>
          <w:rFonts w:ascii="Times New Roman" w:hAnsi="Times New Roman" w:cs="Times New Roman"/>
          <w:sz w:val="28"/>
          <w:szCs w:val="28"/>
        </w:rPr>
        <w:t>: выявить отношение учащихся к школе, учебному процессу, эмоциональное реагирование на школьную ситуацию.</w:t>
      </w:r>
    </w:p>
    <w:p w:rsidR="00350B1C" w:rsidRPr="00EB3AD1" w:rsidRDefault="00350B1C" w:rsidP="00330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D1">
        <w:rPr>
          <w:rFonts w:ascii="Times New Roman" w:hAnsi="Times New Roman" w:cs="Times New Roman"/>
          <w:sz w:val="28"/>
          <w:szCs w:val="28"/>
        </w:rPr>
        <w:t>Предлагаемая анкета может быть использована при индивидуальном обследовании ребёнка, а также применяться для групповой диагностики. При этом допустимы два варианта предъявления:</w:t>
      </w:r>
    </w:p>
    <w:p w:rsidR="00350B1C" w:rsidRPr="00EB3AD1" w:rsidRDefault="00350B1C" w:rsidP="00330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D1">
        <w:rPr>
          <w:rFonts w:ascii="Times New Roman" w:hAnsi="Times New Roman" w:cs="Times New Roman"/>
          <w:sz w:val="28"/>
          <w:szCs w:val="28"/>
        </w:rPr>
        <w:t>Вопросы читаются вслух, предлагаются варианты ответов, а учащиеся (ребёнок) должны написать ответы, которые им подходят.</w:t>
      </w:r>
    </w:p>
    <w:p w:rsidR="0013177E" w:rsidRPr="00EB3AD1" w:rsidRDefault="00350B1C" w:rsidP="00330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D1">
        <w:rPr>
          <w:rFonts w:ascii="Times New Roman" w:hAnsi="Times New Roman" w:cs="Times New Roman"/>
          <w:sz w:val="28"/>
          <w:szCs w:val="28"/>
        </w:rPr>
        <w:t xml:space="preserve">Анкеты в напечатанном виде раздаются всем </w:t>
      </w:r>
      <w:proofErr w:type="gramStart"/>
      <w:r w:rsidRPr="00EB3AD1">
        <w:rPr>
          <w:rFonts w:ascii="Times New Roman" w:hAnsi="Times New Roman" w:cs="Times New Roman"/>
          <w:sz w:val="28"/>
          <w:szCs w:val="28"/>
        </w:rPr>
        <w:t>ученикам</w:t>
      </w:r>
      <w:proofErr w:type="gramEnd"/>
      <w:r w:rsidRPr="00EB3AD1">
        <w:rPr>
          <w:rFonts w:ascii="Times New Roman" w:hAnsi="Times New Roman" w:cs="Times New Roman"/>
          <w:sz w:val="28"/>
          <w:szCs w:val="28"/>
        </w:rPr>
        <w:t xml:space="preserve"> и учитель просит их отметить все подходящие ответы.</w:t>
      </w:r>
    </w:p>
    <w:p w:rsidR="0013177E" w:rsidRDefault="0058246D" w:rsidP="00330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творческая группа разработала карту  одарённости на основе материалов, предложенных психолого-педагогическим центром. Анализируя эту карту мы можем проследить успехи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предметам, отследить динамику развития совместно с психологом.</w:t>
      </w:r>
    </w:p>
    <w:p w:rsidR="00B6726A" w:rsidRDefault="00B6726A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72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Выявленная одаренность заполняется психологом, а достижения ученика и дополнительные занятия - учителем.</w:t>
      </w:r>
    </w:p>
    <w:p w:rsidR="001A70B1" w:rsidRDefault="001A70B1" w:rsidP="00330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учителем начальной школы стоит задача создания оптимальных условий для развития и обучения высокомотивированных обучающихся с разносторонними способностями.</w:t>
      </w:r>
    </w:p>
    <w:p w:rsidR="001A70B1" w:rsidRDefault="001A70B1" w:rsidP="00330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своей работе мы стараемся реализовать следующие направления работы с одарёнными детьми:</w:t>
      </w:r>
    </w:p>
    <w:p w:rsidR="001A70B1" w:rsidRDefault="001A70B1" w:rsidP="003302A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 на уроках.</w:t>
      </w:r>
    </w:p>
    <w:p w:rsidR="001A70B1" w:rsidRDefault="001A70B1" w:rsidP="003302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предметных олимпиадах. Мы проводим олимпиады по русскому языку, математике, окружающему миру, по экономике. Сначала в классах, а потом по параллелям, и подводим итоги.</w:t>
      </w:r>
    </w:p>
    <w:p w:rsidR="001A70B1" w:rsidRDefault="001A70B1" w:rsidP="003302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интеллектуального марафона. В марте, ко дню науки, все обучающиеся начальной школы принимают участие в интеллектуальном марафоне.</w:t>
      </w:r>
    </w:p>
    <w:p w:rsidR="001A70B1" w:rsidRDefault="001A70B1" w:rsidP="003302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интеллектуальных конкурсов и игр по различным предметам. («Знатоки природы», «Самый сообразительный», «Эрудит», «Умники и умницы», «Хочу всё знать»,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>
        <w:rPr>
          <w:rFonts w:ascii="Times New Roman" w:hAnsi="Times New Roman" w:cs="Times New Roman"/>
          <w:sz w:val="28"/>
          <w:szCs w:val="28"/>
        </w:rPr>
        <w:t>», «Всезнайки»).</w:t>
      </w:r>
    </w:p>
    <w:p w:rsidR="001A70B1" w:rsidRDefault="001A70B1" w:rsidP="003302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заданий творческого характера и нестандартных заданий.</w:t>
      </w:r>
    </w:p>
    <w:p w:rsidR="001A70B1" w:rsidRDefault="001A70B1" w:rsidP="003302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(Составление ребусов, кроссвордов, создание презентаций; решение задач на переливание, на взвешивание, о переправах, о лжецах</w:t>
      </w:r>
      <w:proofErr w:type="gramStart"/>
      <w:r>
        <w:rPr>
          <w:rFonts w:ascii="Times New Roman" w:hAnsi="Times New Roman" w:cs="Times New Roman"/>
          <w:sz w:val="28"/>
          <w:szCs w:val="28"/>
        </w:rPr>
        <w:t>,).</w:t>
      </w:r>
      <w:proofErr w:type="gramEnd"/>
    </w:p>
    <w:p w:rsidR="001A70B1" w:rsidRDefault="001A70B1" w:rsidP="003302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над проектами. </w:t>
      </w:r>
    </w:p>
    <w:p w:rsidR="001A70B1" w:rsidRDefault="001A70B1" w:rsidP="003302A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 во внеурочной деятельности.</w:t>
      </w:r>
    </w:p>
    <w:p w:rsidR="001A70B1" w:rsidRDefault="001A70B1" w:rsidP="003302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кружков по интересам. (Занимательная математика, Экономика, Волшебный карандаш, Музыка и мы и т.д.).</w:t>
      </w:r>
    </w:p>
    <w:p w:rsidR="001A70B1" w:rsidRDefault="001A70B1" w:rsidP="003302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во Всероссийских и международных конкурсах (Русский медвежонок, Кенгуру, Английский бульдог, Человек и природа, Золотое руно, Пегас, Кит,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полиатлон</w:t>
      </w:r>
      <w:proofErr w:type="spellEnd"/>
      <w:r>
        <w:rPr>
          <w:rFonts w:ascii="Times New Roman" w:hAnsi="Times New Roman" w:cs="Times New Roman"/>
          <w:sz w:val="28"/>
          <w:szCs w:val="28"/>
        </w:rPr>
        <w:t>-мониторинг).</w:t>
      </w:r>
    </w:p>
    <w:p w:rsidR="001A70B1" w:rsidRDefault="001A70B1" w:rsidP="003302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Интернет-олимпиадах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интерактивная образовательная онлайн-платформа,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A70B1" w:rsidRDefault="001A70B1" w:rsidP="003302A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Мы принимаем участие в городском конкурсе научно-исследовательских работ «Хочу всё знать», в городской игре-конкурсе «Всей семьёй в музей!», несколько лет участвуем и получаем призовые места в открытом городском заочном экологическом конкурсе «Экология. Творчество. Дети», который проводит Смоленский зоопарк; принимали участие в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фестивале-конкурсе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изготовления и росписи пасхального яйца «Весна жизни», «Лучший птичий домик».</w:t>
      </w:r>
    </w:p>
    <w:p w:rsidR="001A70B1" w:rsidRDefault="001A70B1" w:rsidP="003302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0B1" w:rsidRDefault="001A70B1" w:rsidP="003302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Принимаем участие в конкурсах регионального уровня. (Организаторы: станция юных натуралистов, «Ёлка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природы»; Смоленская областная библиотека для детей и молодёжи имени Соколова-Микитова, областные детско-юношеские Елизаветинские чтения «Белый ангел России»).</w:t>
      </w:r>
    </w:p>
    <w:p w:rsidR="001A70B1" w:rsidRDefault="001A70B1" w:rsidP="003302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творческих проектов. Проект «Дорога в школу» был представлен на научно-практической конференции обучающихся и студентов «Шаг в науку» 2017 г., а затем выступление на секции Дебют при МГУ, сертификат участия.</w:t>
      </w:r>
    </w:p>
    <w:p w:rsidR="001A70B1" w:rsidRDefault="001A70B1" w:rsidP="00330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Принимаем активное участие в различных международных и Всероссийских конкурсах. Так, в сентябре 2018 года участвовали в международном конкурсе детского и юношеского рисунка «Пою тебя, моё Отечество»; в декабре 2018 года участвовали в XIV Международном конкурсе детского творчества «Красота божьего мира.</w:t>
      </w:r>
    </w:p>
    <w:p w:rsidR="001A70B1" w:rsidRDefault="001A70B1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 активно участвуют в мероприятиях, проводимых на школьном, муниципальном, региональном, всероссийском, международном уровнях, занимают призовые места; что говорит о растущем уровне мотивации, развитию интеллектуальных, творческих способностей, повышению качества знаний по предметам.</w:t>
      </w:r>
      <w:proofErr w:type="gramEnd"/>
    </w:p>
    <w:p w:rsidR="001A70B1" w:rsidRDefault="001A70B1" w:rsidP="003302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 создать научное общество на базе начальной школы.</w:t>
      </w:r>
    </w:p>
    <w:p w:rsidR="001A70B1" w:rsidRDefault="001A70B1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работы с одаренными детьми:</w:t>
      </w:r>
    </w:p>
    <w:p w:rsidR="001A70B1" w:rsidRDefault="001A70B1" w:rsidP="003302A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и индивидуализация обучения, высшим уровнем реализации которых является разработка индивидуальной программы развития одаренного ребенка;</w:t>
      </w:r>
    </w:p>
    <w:p w:rsidR="001A70B1" w:rsidRDefault="001A70B1" w:rsidP="003302A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разнообразие предоставляемых возможностей;</w:t>
      </w:r>
    </w:p>
    <w:p w:rsidR="001A70B1" w:rsidRDefault="001A70B1" w:rsidP="003302A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роли внеурочной деятельности через кружки, секции, факультативы, клубы по интересам;</w:t>
      </w:r>
    </w:p>
    <w:p w:rsidR="001A70B1" w:rsidRDefault="001A70B1" w:rsidP="003302A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внимания к проблеме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в индивидуальной работе с учащимися;</w:t>
      </w:r>
    </w:p>
    <w:p w:rsidR="001A70B1" w:rsidRDefault="001A70B1" w:rsidP="003302A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совместной работы обучающихся при минимальной роли учителя.</w:t>
      </w:r>
    </w:p>
    <w:p w:rsidR="001A70B1" w:rsidRDefault="001A70B1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педагогам при работе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одаренными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обучающимися:</w:t>
      </w:r>
    </w:p>
    <w:p w:rsidR="001A70B1" w:rsidRDefault="001A70B1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Общение с одарёнными детьми требует от учителя гибкости мышления, творчества, профессионализма, позволяет чувствовать себя свободным в рамках школьной программы, предполагает творческую деятельность учителя и ученика.</w:t>
      </w:r>
    </w:p>
    <w:p w:rsidR="001A70B1" w:rsidRDefault="001A70B1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Работа с талантливыми детьми должна быть повсеместной, начиная с особого внимания к ним на уроках, продолжая эту работу в кружках, на факультативных занятиях, а также используя индивидуально-групповые формы работы и консультации во внеурочное время.</w:t>
      </w:r>
    </w:p>
    <w:p w:rsidR="001A70B1" w:rsidRDefault="001A70B1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Привлекать способных творчески мыслящих учеников к сотрудничеству, предлагая им выступать в роли оппонентов, консультантов.</w:t>
      </w:r>
    </w:p>
    <w:p w:rsidR="001A70B1" w:rsidRDefault="001A70B1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Чтобы включить в творческий процесс одарённого ученика необходимо создать проблемные ситуации, пусть небольшие, но заставляющие удивляться, искать пути решения проблемы, применять имеющиеся знания в нестандартной ситуации, делать свои умозаключения. А это и есть творческий поиск, который ведёт к развитию творческого мышления и  интеллектуальных качеств личности.</w:t>
      </w:r>
    </w:p>
    <w:p w:rsidR="001A70B1" w:rsidRDefault="001A70B1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0B1" w:rsidRPr="00B6726A" w:rsidRDefault="001A70B1" w:rsidP="0033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177E" w:rsidRPr="0013177E" w:rsidRDefault="0013177E" w:rsidP="003302A0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177E" w:rsidRPr="0013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13D3"/>
    <w:multiLevelType w:val="hybridMultilevel"/>
    <w:tmpl w:val="A17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F1675"/>
    <w:multiLevelType w:val="multilevel"/>
    <w:tmpl w:val="7A2C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E37"/>
    <w:multiLevelType w:val="multilevel"/>
    <w:tmpl w:val="26F8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4732C"/>
    <w:multiLevelType w:val="hybridMultilevel"/>
    <w:tmpl w:val="4050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856EC"/>
    <w:multiLevelType w:val="hybridMultilevel"/>
    <w:tmpl w:val="C100A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22493F"/>
    <w:multiLevelType w:val="hybridMultilevel"/>
    <w:tmpl w:val="B66860FA"/>
    <w:lvl w:ilvl="0" w:tplc="B12EC5C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D95549"/>
    <w:multiLevelType w:val="hybridMultilevel"/>
    <w:tmpl w:val="D4D0EF6A"/>
    <w:lvl w:ilvl="0" w:tplc="0476941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D71AD3"/>
    <w:multiLevelType w:val="hybridMultilevel"/>
    <w:tmpl w:val="7258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7B"/>
    <w:rsid w:val="000666A8"/>
    <w:rsid w:val="0013177E"/>
    <w:rsid w:val="00164DD8"/>
    <w:rsid w:val="001A70B1"/>
    <w:rsid w:val="001E290C"/>
    <w:rsid w:val="00233EF5"/>
    <w:rsid w:val="00326F68"/>
    <w:rsid w:val="003302A0"/>
    <w:rsid w:val="00350B1C"/>
    <w:rsid w:val="003A436C"/>
    <w:rsid w:val="00410EA5"/>
    <w:rsid w:val="004B3689"/>
    <w:rsid w:val="004F50AA"/>
    <w:rsid w:val="00577F48"/>
    <w:rsid w:val="0058246D"/>
    <w:rsid w:val="006403FA"/>
    <w:rsid w:val="006D2376"/>
    <w:rsid w:val="007B2EAB"/>
    <w:rsid w:val="009B0022"/>
    <w:rsid w:val="00AE5CB6"/>
    <w:rsid w:val="00B6726A"/>
    <w:rsid w:val="00D57B7B"/>
    <w:rsid w:val="00EB3AD1"/>
    <w:rsid w:val="00F1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7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90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B3A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7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90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B3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2019-04-15T21:31:00Z</cp:lastPrinted>
  <dcterms:created xsi:type="dcterms:W3CDTF">2019-04-11T19:06:00Z</dcterms:created>
  <dcterms:modified xsi:type="dcterms:W3CDTF">2020-10-29T19:04:00Z</dcterms:modified>
</cp:coreProperties>
</file>