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E8" w:rsidRPr="008E7EE8" w:rsidRDefault="008E7EE8" w:rsidP="008E7EE8">
      <w:pPr>
        <w:spacing w:before="100" w:beforeAutospacing="1" w:after="100" w:afterAutospacing="1" w:line="360" w:lineRule="auto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E7EE8">
        <w:rPr>
          <w:rFonts w:ascii="Times New Roman" w:hAnsi="Times New Roman" w:cs="Times New Roman"/>
          <w:b/>
          <w:color w:val="111111"/>
          <w:sz w:val="28"/>
          <w:szCs w:val="28"/>
        </w:rPr>
        <w:t>Волонтерское движение в ДОУ</w:t>
      </w:r>
      <w:bookmarkStart w:id="0" w:name="_GoBack"/>
      <w:bookmarkEnd w:id="0"/>
    </w:p>
    <w:p w:rsidR="008E7EE8" w:rsidRPr="00096479" w:rsidRDefault="008E7EE8" w:rsidP="008E7EE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79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09647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ошкольный возраст традиционно считается периодом интенсивной социализации. Современные дети живут и развиваются в совершенно новых социокультурных условиях. Чрезвычайная занятость родителей, разрыв поколений, изолированность ребёнка в семье и другие тенденции негативно отражаются на социализации современных детей. </w:t>
      </w:r>
    </w:p>
    <w:p w:rsidR="008E7EE8" w:rsidRDefault="008E7EE8" w:rsidP="008E7E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</w:t>
      </w:r>
      <w:proofErr w:type="gramStart"/>
      <w:r w:rsidRPr="00B0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</w:t>
      </w:r>
      <w:proofErr w:type="gramEnd"/>
      <w:r w:rsidRPr="00B046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организации волонтерского движения в ДОУ способствует   позитивной социализации  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 и  выявлению результатов, на основе которых будет расти у детей самоуважение к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EE8" w:rsidRDefault="008E7EE8" w:rsidP="008E7EE8">
      <w:pPr>
        <w:shd w:val="clear" w:color="auto" w:fill="FFFFFF"/>
        <w:spacing w:after="100" w:afterAutospacing="1" w:line="360" w:lineRule="auto"/>
        <w:ind w:firstLine="708"/>
        <w:jc w:val="both"/>
        <w:rPr>
          <w:rFonts w:ascii="Arial" w:hAnsi="Arial" w:cs="Arial"/>
          <w:color w:val="333333"/>
          <w:sz w:val="27"/>
          <w:szCs w:val="27"/>
        </w:rPr>
      </w:pPr>
      <w:r w:rsidRPr="0099205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целевых ориентирах ФГОС ДО, в качестве возможных достижений дошкольника отмечены умения: — проявлять </w:t>
      </w:r>
      <w:proofErr w:type="spellStart"/>
      <w:r w:rsidRPr="0099205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эмпатию</w:t>
      </w:r>
      <w:proofErr w:type="spellEnd"/>
      <w:r w:rsidRPr="0099205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 отношению к другим людям, готовность прийти на помощь тем, кто в этом нуждается; — проявлять уважение к старшим и заботу о младших. Проанализировав вышесказанное можно прийти к выводу о необходимости вовлечения детей, а особенно с трудными чертами в характере в «особую» деятельность. Которая могла бы увлечь ребёнка, дать ему чувство радости, уверенность в своей нужности, повышение самооценки, возрождение лучших черт в характере, дружеские взаимоотношения с окружающими при помощи нравственных упражнений и трудовых действий. Именно такой практикой на современном этапе, при падении нравственных начал и отсутствии примеров на наш взгляд является волонтёрское движение.</w:t>
      </w:r>
    </w:p>
    <w:p w:rsidR="00E97604" w:rsidRDefault="00E97604"/>
    <w:sectPr w:rsidR="00E9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96"/>
    <w:rsid w:val="004C0296"/>
    <w:rsid w:val="008E7EE8"/>
    <w:rsid w:val="00E9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679C"/>
  <w15:chartTrackingRefBased/>
  <w15:docId w15:val="{EC9CD90E-040D-4329-892C-58EC341F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2020-10-16T15:19:00Z</dcterms:created>
  <dcterms:modified xsi:type="dcterms:W3CDTF">2020-10-16T15:23:00Z</dcterms:modified>
</cp:coreProperties>
</file>