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217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Современные образовательные технологии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410" w:after="0" w:line="240"/>
        <w:ind w:right="80" w:left="-851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Подготовила: Агрикова Н. С.</w:t>
      </w:r>
    </w:p>
    <w:p>
      <w:pPr>
        <w:spacing w:before="410" w:after="0" w:line="240"/>
        <w:ind w:right="80" w:left="-851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 МБДОУ №14</w:t>
      </w:r>
    </w:p>
    <w:p>
      <w:pPr>
        <w:spacing w:before="323" w:after="0" w:line="240"/>
        <w:ind w:right="5" w:left="-851" w:firstLine="8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Слово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происходит от греческого слова: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«techne» -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искусство, мастерство, умение и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«logos» -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наука, закон. Дословно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наука о мастерстве.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1" w:after="0" w:line="240"/>
        <w:ind w:right="6" w:left="-851" w:firstLine="1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реализации познавательной и творческой активности школьника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учебном процессе используются современные образовательные технологии,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дающие возможность повышать качество образования, более эффективно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учебное время и снижать долю репродуктивной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учащихся за счет снижения времени, отведенного на выполнение домашнего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задания. В школе представлен широкий спектр образовательных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педагогических технологий, которые применяются в учебном процессе.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Инновационные педагогические технологии взаимосвязаны,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взаимообусловлены и составляют определенную дидактическую систему,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направленную на воспитание таких ценностей как открытость,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честность, доброжелательность, сопереживание, взаимопомощь и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обеспечивающую образовательные потребности каждого ученика в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соответствии с его индивидуальными особенностями.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79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Педагогические технологии Достигаемые результаты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Проблемное обучение Создание в учебной деятельности проблемных ситуаций и организация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активной самостоятельной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2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учащихся по их разрешению, в результате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чего происходит творческое овладение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знаниями, умениями, навыками, развиваются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2319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мыслительные способности.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1" w:left="-851" w:hanging="3422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Разноуровневое обучение</w:t>
      </w:r>
    </w:p>
    <w:p>
      <w:pPr>
        <w:spacing w:before="26" w:after="0" w:line="240"/>
        <w:ind w:right="1" w:left="-851" w:hanging="342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учителя появляется возможность помогать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слабому, уделять внимание сильному,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реализуется желание сильных 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3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быстрее и глубже продвигаться в образовании.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2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Сильные учащиеся утверждаются в своих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2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способностях, слабые получают 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2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испытывать учебный успех, повышается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" w:after="0" w:line="240"/>
        <w:ind w:right="2448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уровень мотивации ученья.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0" w:left="-851" w:hanging="36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Проектные методы обучения</w:t>
      </w:r>
    </w:p>
    <w:p>
      <w:pPr>
        <w:spacing w:before="26" w:after="0" w:line="240"/>
        <w:ind w:right="0" w:left="-851" w:hanging="36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по данной методике дает 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индивидуальные творческие</w:t>
      </w:r>
    </w:p>
    <w:p>
      <w:pPr>
        <w:spacing w:before="7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способности учащихся, более осознанно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подходить к профессиональному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</w:p>
    <w:p>
      <w:pPr>
        <w:spacing w:before="35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Исследовательские методы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5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Лекционно-семинарско зачетная система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5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Технология использования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обучении игровых методов: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ролевых, деловых, и 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видов обучающих игр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5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Обучение в сотрудничестве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командная, групповая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5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коммуникационные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4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Здоровьесберегающие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4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Систему инновационной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социальному самоопределению.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Дает возможность учащимся 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пополнять свои знания, глубоко вникать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изучаемую проблему и предполагать пути 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решения, что важно при формировании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мировоззрения. Это важно для определения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индивидуальной траектории развития каждого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школьника.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4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Данная система используется в основном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старшей школе, т.к. это помогает учащимся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подготовиться к обучению в ВУЗах. 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возможность сконцентрировать материал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блоки и преподносить его как единое целое,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проводить по предварительной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подготовке учащихся.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Расширение кругозора,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познавательной деятельности, 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определенных умений и навыков,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необходимых в практической деятельности,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развитие общеучебных умений и навыков.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 трактуется как идея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совместной развивающей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взрослых и детей, Суть индивидуального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подхода в том, чтобы идти не от учебного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предмета, а от ребенка к предмету, идти от тех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возможностей, которыми располагает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ребенок, применять психолого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педагогические диагностики личности.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Изменение и неограниченное обогащение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содержания образования, 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интегрированных курсов, доступ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ИНТЕРНЕТ.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данных технологий позволяют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равномерно во время урока распределять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различные виды заданий, чередовать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мыслительную деятельность с физминутками,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время подачи сложного учебного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материала, выделять время на проведение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самостоятельных работ, нормативно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ТСО, что дает положительные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результаты в обучении.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персонифицированного учета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достижений ученика как инструмента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педагогической поддержки социального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</w:p>
    <w:p>
      <w:pPr>
        <w:spacing w:before="0" w:after="0" w:line="240"/>
        <w:ind w:right="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самоопределения, определения траектории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" w:after="0" w:line="240"/>
        <w:ind w:right="1244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индивидуального развития личности.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6" w:left="-851" w:firstLine="8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широкого спектра педагогических технологий 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возможность педагогическому коллективу продуктивно использовать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учебное время и добиваться высоких результатов обученности учащихся.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72" w:after="0" w:line="240"/>
        <w:ind w:right="2214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Технология проблемного обучения</w:t>
      </w:r>
    </w:p>
    <w:p>
      <w:pPr>
        <w:spacing w:before="0" w:after="0" w:line="240"/>
        <w:ind w:right="6" w:left="-851" w:firstLine="8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Технология проблемного обучения основывается на теоретических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положениях американского философа, психолога и педагога Д. Дьюи.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Сегодня под проблемным обучением понимается такая организация учебных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занятий, которая предполагает создание под руководством учителя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проблемных ситуаций и активную самостоятельную деятельность 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их разрешению, в результате чего и происходит творческое овладение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профессиональными знаниями, навыками, умениями и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мыслительных способностей.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8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Целью проблемной технологии выступает приобретение ЗУН,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усвоение способов самостоятельной деятельности, развитие 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творческих способностей.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8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Проблемное обучение основано на создании особого вида мотивации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проблемной, поэтому требует адекватного конструирования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дидактического содержания материала, который должен быть представлен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цепь проблемных ситуаций.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6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Проблемные методы – это методы, основанные на создании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проблемных ситуаций, активной познавательной деятельности учащихся,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состоящей в поиске и решении сложных вопросов, требующих актуализации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знаний, анализа, умения видеть за отдельными фактами явление, закон.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современной теории проблемного обучения различают два вида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проблемных ситуаций: психологическую и педагогическую. Первая касается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 учеников, вторая представляет организацию учебного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8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Педагогическая проблемная ситуация создается с помощью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активизирующих действий, вопросов педагога, подчеркивающих новизну,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важность, красоту и другие отличительные качества объекта познания.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6" w:left="-851" w:firstLine="9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психологической проблемной ситуации сугубо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индивидуально. Не слишком трудная, ни слишком легкая познавательная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задача не создают проблемной ситуации для детей.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5" w:after="0" w:line="240"/>
        <w:ind w:right="8" w:left="-851" w:firstLine="91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Проблемные ситуации могут создаваться на всех этапах 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обучения: при объяснении, закреплении, контроле.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72" w:after="0" w:line="240"/>
        <w:ind w:right="2902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Разноуровневое обучение</w:t>
      </w:r>
    </w:p>
    <w:p>
      <w:pPr>
        <w:spacing w:before="0" w:after="0" w:line="240"/>
        <w:ind w:right="6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Разноуровневое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обучение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педагогическая 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организации учебного процесса, в рамках которого предполагается разный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усвоения учебного материала, то есть глубина и сложность одного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того же учебного материала различна в группах уровня А, Б, C, что 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6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возможность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каждому ученику овладевать учебным материалом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отдельным предметам школьной программы на разном уровне (А, В, С),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ниже базового, в зависимости от способностей и индивидуальных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каждого учащегося;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34" w:after="0" w:line="240"/>
        <w:ind w:right="5" w:left="-851" w:firstLine="2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образовательных траекторий в рамках разноуровневого обучения -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при которой 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критерий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оценки деятельности ученика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принимаются его усилия по овладению этим материалом, творческому 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применению. Темы же, предписанные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стандартами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остаются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едины для всех уровней обучения.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8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означает, что учащийся А учит математику в среднем уровне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вместе с учащимся Б, но на русский язык попадает в сильный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учащимся В, а по иностранному языку занимается с учащимся Д в базовой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8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Переход учащегося из уровня в уровень возможен и на практике происходит безболезненно, так как содержание (тематика) едина для 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уровней. Технология разноуровневого обучения разработана и внедрена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Московской Технологической школе 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1994 году.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32" w:after="0" w:line="240"/>
        <w:ind w:right="2632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Технология проектного обучения</w:t>
      </w:r>
    </w:p>
    <w:p>
      <w:pPr>
        <w:spacing w:before="141" w:after="0" w:line="240"/>
        <w:ind w:right="6" w:left="-851" w:firstLine="4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Чаще всего можно услышать не о проектном обучении, а о проектном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методе. Этот метод более четко оформился в США к 1919 году. В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 получил широкое распространение после издания брошюры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В.Х.Килпатрика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 проектов. Применение целевой установки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педагогическом 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(1925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г.). В 20-е и начале 30-х годов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российских школах широко использовался метод проектов для реализации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выдвигаемых задач – развития ученика.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42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Исходный лозунг основателей системы проектного обучения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жизни, все для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  </w:t>
      </w:r>
    </w:p>
    <w:p>
      <w:pPr>
        <w:spacing w:before="7" w:after="0" w:line="240"/>
        <w:ind w:right="5" w:left="-851" w:firstLine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Карл Фрей в своей книге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Проектный метод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изд-во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Бельц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германия, 1997) под этим понятием подразумевает путь, по которому идут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обучающие и обучаемые, разрабатывая проект. Он выделяет 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отличительных черт проектного метода, например: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94" w:left="-851" w:firstLine="47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проекта подхватывают проектную инициативу от кого либо из жизни;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6" w:after="0" w:line="240"/>
        <w:ind w:right="7" w:left="-851" w:firstLine="4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проекта договариваются друг с другом о форме обучения;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проекта развивают проектную инициативу и доводят 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сведения всех;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1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проекта организуют себя на дело;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" w:after="0" w:line="240"/>
        <w:ind w:right="1039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проекта информируют друг друга о ходе работы;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проекта вступают в дискуссии и т.д.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6" w:left="-851" w:firstLine="4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это говорит о том, что автор под проектным методом имеет в виду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систему действий педагога и учащихся по разработке проекта.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5" w:left="-851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Цель проектного обучения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в том, чтобы создать условия, 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которых учащиеся: самостоятельно и охотно приобретают недостающие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 из разных источников; учатся пользоваться приобретенными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знаниями для решения познавательных и практических задач;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приобретают коммуникативные умения, работая в различных группах;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развивают у себя исследовательские умения (умения выявления проблем,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сбора информации, наблюдения, проведения эксперимента, анализа,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построения гипотез, обобщения); развивают системное мышление.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1" w:after="0" w:line="240"/>
        <w:ind w:right="288" w:left="-851" w:firstLine="11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Исходные теоретические позиции проектного обучения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центре внимания – ученик, содействие развитию его творческих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способностей;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9" w:after="0" w:line="240"/>
        <w:ind w:right="175" w:left="-851" w:hanging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образовательный процесс строится не в логике учебного предмета,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в логике деятельности, имеющей личностный смысл для ученика, 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повышает его мотивацию в учении;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5" w:after="0" w:line="240"/>
        <w:ind w:right="356" w:left="-851" w:hanging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индивидуальный темп работы над проектом обеспечивает выход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каждого ученика на свой уровень развития;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112" w:left="-851" w:hanging="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комплексный подход в разработке учебных проектов 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сбалансированному развитию основных физиологических и психических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функций ученика;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227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глубокое, осознанное усвоение базовых знаний обеспечивается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счет универсального их использования в разных ситуациях.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Системы действий учителя и учащихся.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6" w:left="-851" w:firstLine="43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целью выделения систем действий учителя и 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предварительно важно определить этапы разработки проекта.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настоящему моменту сложились следующие стадии разработки проекта: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разработка проектного задания, разработка самого проекта, оформление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езультатов, общественная презентация, рефлексия.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5" w:after="0" w:line="240"/>
        <w:ind w:right="216" w:left="-851" w:firstLine="6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Стадии Деятельность учителя Деятельность 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1. Разработка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</w:p>
    <w:p>
      <w:pPr>
        <w:spacing w:before="1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Выбор темы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отбирает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возможные темы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предлагает их учащимся.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Учитель предлагает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учащимся совместно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отобрать тему проекта.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 обсуждают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принимают общее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решение по теме.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 учащихся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 с учителем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отбирает темы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предлагает классу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обсуждения</w:t>
      </w:r>
    </w:p>
    <w:p>
      <w:pPr>
        <w:spacing w:before="2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подтем в 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творческих групп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материалов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формулировка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вопросов,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которые 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ответить, задание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команд, отбор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литературы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 выражения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итогов проектной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участвует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обсуждении тем,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учащимися.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38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предварительно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вычленяет подтемы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предлагает учащимся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выбора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принимает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обсуждении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учащимися подтем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проводит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организационную 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объединению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школьников, выбравших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 конкретные подтемы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 виды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проект объемный,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 учитель заранее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разрабатывает задания,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вопросы для 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литературу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принимает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обсуждении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подбирают темы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предлагают классу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обсуждения.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Каждый ученик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выбирает себе подтему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 предлагает новую.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53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 активно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обсуждают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предлагают варианты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подтем. Каждый ученик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выбирает одну из 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себя (т.е. выбирает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себе роль).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 уже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определили свои роли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группируются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соответствии с ними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малые команды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4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Отдельные учащиеся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старших и средних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классов принимают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разработке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Вопросы для 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ответа вырабатываться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могут в командах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12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обсуждением классом.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Учащиеся в группах,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затем в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обсуждают 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3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видеофильм, альбом,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натуральные объекты,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литературная гостиная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 т.д.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6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консультирует,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координирует 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учащихся, 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их деятельность.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консультирует,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координирует 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учащихся, 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их деятельность.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поисковую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 вначале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группам, а потом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другими группами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оформляют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принятыми правилами.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</w:p>
    <w:p>
      <w:pPr>
        <w:spacing w:before="3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Презентация Учитель организует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экспертизу (например,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приглашает в качестве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экспертов старших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школьников 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параллельный класс,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родителей и др).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Рефлексия Оценивает 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деятельность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12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деятельностью детей,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учитывает их оценки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Докладывают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результатах своей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рефлексию процесса,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себя в нем с учетом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оценки других.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Желательна групповая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рефлексия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</w:r>
    </w:p>
    <w:p>
      <w:pPr>
        <w:spacing w:before="34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Можно выделить по времени три вида учебных проектов: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краткосрочные (2-6 часов);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среднесрочные (12-15 часов);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1" w:after="0" w:line="240"/>
        <w:ind w:right="6" w:left="-851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долгосрочные, требующие значительного времени для поиска материала,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анализа и т.д.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473" w:after="0" w:line="240"/>
        <w:ind w:right="2153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Исследовательский метод обучения</w:t>
      </w:r>
    </w:p>
    <w:p>
      <w:pPr>
        <w:spacing w:before="273" w:after="0" w:line="240"/>
        <w:ind w:right="8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Если человек в школе не научится творить,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</w:p>
    <w:p>
      <w:pPr>
        <w:spacing w:before="0" w:after="0" w:line="240"/>
        <w:ind w:right="9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то и в жизни он будет 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</w:p>
    <w:p>
      <w:pPr>
        <w:spacing w:before="0" w:after="0" w:line="240"/>
        <w:ind w:right="9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подражать и копировать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».  </w:t>
      </w:r>
    </w:p>
    <w:p>
      <w:pPr>
        <w:spacing w:before="3" w:after="0" w:line="240"/>
        <w:ind w:right="7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Л.Н.Толстой.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 </w:t>
      </w:r>
    </w:p>
    <w:p>
      <w:pPr>
        <w:spacing w:before="0" w:after="0" w:line="240"/>
        <w:ind w:right="6" w:left="-851" w:firstLine="8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этимологии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заключено указание на то,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чтобы извлечь нечто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 следа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т.е. восстановить некоторый порядок вещей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косвенным признакам, случайным предметам. Следовательно, уже здесь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заложено понятие о способности личности сопоставлять, анализировать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факты и прогнозировать ситуацию, т.е. понятие об основных навыках,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требуемых от исследователя.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5" w:left="-851" w:firstLine="8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исследовательской деятельности определяющим является подход,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не состав источников, на основании которых выполнена работа. Суть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 работы состоит в сопоставлении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первоисточников, их творческом анализе и производимых на его основании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новых выводов.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6" w:after="0" w:line="240"/>
        <w:ind w:right="5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исследовательской деятельностью в целом понимается такая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форма организации работы, которая связана с решением учащимися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 задачи с неизвестным заранее решением. В рамках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исследовательского подхода обучение ведётся с опорой на непосредственный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опыт учащихся, его расширение в ходе поисковой, 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деятельности, активного освоения мира.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5" w:left="-851" w:firstLine="93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мнению А. Шацкого учебно-исследовательская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учащихся –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это такая форма организации учебно-воспитательной работы,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которая связана с решением учащимися творческой, исследовательской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задачи с заранее неизвестным результатом и предполагающая наличие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основных этапов, характерных для научного исследования: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1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постановку проблемы;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ознакомление с литературой по данной проблеме;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овладение методикой исследования;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сбор собственного материала,;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Анализ;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Обобщение;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выводы.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5" w:left="-851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Эффективным средством, позволяющим развитие познавательной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 компетентности является творческая деятельность.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Чтобы ученик начал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необходимы определенные мотивы.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уроке необходимо создавать проблемные ситуации, где ученик проявляет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комбинировать элементы для решения проблемы.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6" w:left="-851" w:firstLine="8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применения исследовательского метода 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учащиеся приобретают определённые качества личности, такие как: • гибко адаптируются в меняющихся жизненных ситуациях, 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приобретая необходимые знания, умело применяют их на практике 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проблем; • учатся самостоятельно, критически мыслить, видеть возникающие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реальном мире трудности и искать пути рационального их преодоления; • грамотно работают с информацией; • коммуникабельны, контактны в различных социальных группах, умеют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работать сообща, предотвращая конфликтные ситуации и умеют выходить 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них;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могут самостоятельно трудиться над развитием собственной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нравственности, интеллекта, культурного уровня.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4" w:after="0" w:line="240"/>
        <w:ind w:right="92" w:left="1985" w:hanging="3621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Технология лекционно-семинарской зачётной системы</w:t>
      </w:r>
    </w:p>
    <w:p>
      <w:pPr>
        <w:spacing w:before="324" w:after="0" w:line="240"/>
        <w:ind w:right="92" w:left="-851" w:hanging="36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Ты никогда не будешь знать достаточно,</w:t>
      </w:r>
    </w:p>
    <w:p>
      <w:pPr>
        <w:spacing w:before="0" w:after="0" w:line="240"/>
        <w:ind w:right="83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если не будешь знать больше, чем достаточно.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78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Уильям Блейк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45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Лекционно-семинарская система 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18" w:after="0" w:line="240"/>
        <w:ind w:right="5" w:left="-851" w:firstLine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современный период модернизацию классно-урочной системы 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осуществил учитель из Одесской области Н. П. Гузик[3]. Он назвал 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лекционно-семинарской.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 подает учащимся материал большими блоками, в каждый из 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входит одна крупная или несколько мелких тем. Это позволяет учащимся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познать причинно-следственные связи во всем комплексе явлений по данной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теме. На втором уроке учитель ведет вторичный разбор все той же темы,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включая в лекцию элементы беседы, демонстрирует учебный эксперимент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учебный кинофильм. Учащиеся постигают логику раскрытия темы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записывают в тетради основные мысли, формулы и расчеты. 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четыре урока отводятся на лабораторные занятия, на которых 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прорабатывают тему.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Задания даются учащимся дифференцированно по трем вариантам. Учащиеся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знакомятся со всеми тремя вариантами и сами выбирают тот, с которым,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их мнению, они справятся в отведенное время. Учитель оказывает помощь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учащимся во время работы. Последний по теме урок является зачетным.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Итак, организационные формы обучения представляют собой внешнее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выражение согласованной деятельности педагогов и воспитанников,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осуществляемой в установленном порядке и определенном режиме. Они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имеют социальную обусловленность, регламентируют совместную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деятельность педагога и воспитанников, определяют соотношение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индивидуального и коллективного в образовательном процессе, степень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активности учащихся в учебной деятельности и способы руководства ею 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стороны учителя.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8" w:after="0" w:line="240"/>
        <w:ind w:right="5" w:left="-851" w:hanging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Лекционно-семинарская система обучения практически не претерпела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существенных изменений с момента ее создания. Лекции, семинары,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практические и лабораторные занятия, консультации и практика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избранной специальности по-прежнему остаются ведущими формами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обучения в рамках лекционно-семинарской системы. Неизменными 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атрибутами являются коллоквиумы, зачеты и экзамены.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34" w:after="0" w:line="240"/>
        <w:ind w:right="6" w:left="-851" w:firstLine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Лекционно-семинарская система обучения имеет следующие функции: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3F3ED" w:val="clear"/>
        </w:rPr>
        <w:t xml:space="preserve">Информационную,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выражающуюся в передаче учащимся специально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отобранного и особым образом структурированного учебного материала.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Содержательная сторона уроков обеспечивает формирование системы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знаний, подлежащих усвоению учащимися;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hanging="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3F3ED" w:val="clear"/>
        </w:rPr>
        <w:t xml:space="preserve">Мировоззренческую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3F3ED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содержащую решение задачи связанной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формированием мировоззрения учащихся. И дело не только в том, 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 </w:t>
      </w:r>
    </w:p>
    <w:p>
      <w:pPr>
        <w:spacing w:before="0" w:after="0" w:line="240"/>
        <w:ind w:right="7" w:left="-851" w:hanging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учитель умело раскрывает логику развития науки и решение ее проблем, но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 том, что он управляет мышлением учащихся, вызывая их активность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сложные процессы предвосхищения возможных исходов тех или иных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событий, процессов, явлений, результатов эксперимента и т. д. Особое место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здесь занимает раскрытие методологии науки.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6" w:left="-851" w:hanging="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3F3ED" w:val="clear"/>
        </w:rPr>
        <w:t xml:space="preserve">Методическую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3F3ED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означающую методическое руководство деятельностью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учащихся. Оно осуществляется как через логику науки, так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непосредственным введением на уроках методических рекомендаций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работе над учебным материалом.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 условиях лекционно-семинарской системы обучения все названные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функции неразрывно связаны друг с другом, постоянно взаимодействуют, а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ряде случаев переходят одна в другую.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9" w:after="0" w:line="240"/>
        <w:ind w:right="6" w:left="-851" w:hanging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лекционно-семинарской система обучения в школе имеет ряд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существенных преимуществ: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осознанность школьниками процесса учения;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возможность активного включения в него;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планирования ими своей деятельности;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6" w:left="-851" w:firstLine="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возможность строить учебный процесс на разных уровнях сложности;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3F3ED" w:val="clear"/>
        </w:rPr>
        <w:t xml:space="preserve">возможность широко использовать нетрадиционные формы обучения.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целом, использование лекционно-семинарской системы в школе не 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возможно, но и необходимо, она позволяет качественно улучшить учебный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процесс, повысить прочность полученных знаний, значительно развить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навыки самостоятельной работы школьников.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4" w:after="0" w:line="240"/>
        <w:ind w:right="630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Технология использования в обучении игровых методов</w:t>
      </w:r>
    </w:p>
    <w:p>
      <w:pPr>
        <w:spacing w:before="268" w:after="0" w:line="240"/>
        <w:ind w:right="5" w:left="-851" w:firstLine="8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Наибольший интерес, в образовательном процессе, представляют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игровые технологии. Игровые технологии связаны с игровой формой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взаимодействия педагога и учащихся через реализацию определенного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сюжета (игры, сказки, спектакли, деловое общение). При этом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образовательные задачи включаются в содержание игры. В образовательном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процессе используют занимательные, театрализованные, деловые, ролевые,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компьютерные игры.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75" w:after="0" w:line="240"/>
        <w:ind w:right="145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Разработкой теории игры, ее методологических основ, выяснением ее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социальной природы, значения для развития обучаемого в отечественной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педагогике занимались Л. С. Выготский, А.Н. Леонтьев, Д.Б. Эльконин и др.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76" w:after="0" w:line="240"/>
        <w:ind w:right="6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Реализация игровых приёмов и ситуаций при урочной форме занятий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происходит по таким основным направлениям: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2" w:after="0" w:line="240"/>
        <w:ind w:right="7" w:left="-851" w:hanging="3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дидактическая цель ставится перед учащимися в форме игровой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задачи;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учебная деятельность подчиняется правилам игры;</w:t>
      </w:r>
    </w:p>
    <w:p>
      <w:pPr>
        <w:spacing w:before="0" w:after="0" w:line="240"/>
        <w:ind w:right="5" w:left="-851" w:hanging="3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учебный материал используется в качестве её средства, в учебную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деятельность вводится элемент соревнования, который переводит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дидактическую задачу в игровую;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7" w:left="-851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успешное выполнение дидактического задания связывается с игровым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результатом.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5" w:after="0" w:line="240"/>
        <w:ind w:right="6" w:left="-851" w:firstLine="8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Игровые технологии занимают важное место в учебно воспитательном процессе, так как не только способствуют воспитанию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познавательных интересов и активизации деятельности учащихся, но 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выполняют ряд других функций: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правильно организованная с учётом специфики материала игра тренирует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память, помогает учащимся выработать речевые умения и навыки;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2) игра стимулирует умственную деятельность учащихся, развивает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внимание и познавательный интерес к предмету;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1958" w:left="-851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игра - один из приёмов преодоления пассивности учеников.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Функция игры – ее разнообразная полезность.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7" w:left="-85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каждого вида игры своя полезность. Выделим наиболее важные функции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игры как педагогического феномена культуры.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" w:after="0" w:line="240"/>
        <w:ind w:right="6" w:left="-851" w:firstLine="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Социокультурное назначение игры.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Игра – сильнейшее средство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социализации ребенка, включающее в себя как социальноконтролируемые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процессы целенаправленного воздействия их на становление личности,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усвоение знаний, духовных ценностей и норм, присущих обществу или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группе сверстников, так и спонтанные процессы, влияющие на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формирование человека. Социокультурное назначение игры может означать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синтез усвоения человеком богатства культуры, потенций воспитания 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формирования его как личности, позволяющей функционировать в качестве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полноправного члена коллектива.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Функция межнациональной коммуникации.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И. Кант считал человечество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самой коммуникабельностью. Игры национальны и в то же время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интернациональны, межнациональны, общечеловечны. Игры дают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возможность моделировать разные ситуации жизни, искать выход из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конфликтов, не прибегая к агрессивности, учат разнообразию эмоций 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восприятии всего существующего в жизни.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5" w:left="-851" w:firstLine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Функция самореализации человека в игре.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 одна из основных функций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игры. Для человека игра важна как сфера реализации себя как личности.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Именно в этом плане ему важен сам процесс игры, а не ее результата,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конкурентность или достижение какой-либо цели. Процесс игры – это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пространство самореализации. Человеческая практика постоянно вводится 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игровую ситуацию, чтобы раскрыть возможные или даже имеющиеся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проблемы у человека и моделировать их снятие.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hanging="1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Коммуникативная игра.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Игра – деятельность коммуникативная, хотя по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чисто игровым правилам и конкретная. Она вводит учащегося в реальный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контекст сложнейших человеческих отношений. Любое игровое общество 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коллектив, выступающей применительно к каждому игроку как организация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коммуникативное начало, имеющее множество коммуникативных связей.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5" w:left="-851" w:firstLine="3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Если игра есть форма общения людей, то вне контактов взаимодействия,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взаимопонимания, взаимоуступок никакой игры между ними быть не может.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иагностическая функция игры.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Диагностика – способность распознавать,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процесс постановки диагноза. Игра обладает предсказательностью; она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диагностичнее, чем любая другая деятельность человека, во-первых, потому,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индивид ведет себя в игре на максимуме проявлений (интеллект,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творчество); во-вторых, игра сама по себе – это особое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поле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самовыражения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Игротерапевтическая функция игры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Игра может и должна быть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использована для преодоления различных трудностей, возникающих 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человека в поведении, в общении с окружающими, в учении. Оценивая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терапевтическое значение игровых приемов, Д.Б. Эльконин писал, что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эффект игровой терапии определяется практикой новых социальных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отношений, которые получает ребенок в ролевой игре.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Функция коррекции в игре.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Психологическая коррекции в игре происходит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естественно, если все учащиеся усвоили правила и сюжет игры, если каждый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участник игры хорошо знает не только свою роль, но и роли своих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партнеров, если процесс и цель игры их объединяют. Коррекционные игры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способны оказать помощь учащимся с отклоняющимся поведением, помочь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им справиться с переживаниями, препятствующими их нормальному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самочувствию и общению со сверстниками в группе.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hanging="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Развлекательная функция игры.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Развлечение – это влечение к разному,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разнообразному. Развлекательная функция игры связана с созданием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определенного комфорта, благоприятной атмосферы, душевной радости как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защитных механизмов, т.е. стабилизации личности, реализации уровней ее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притязаний. Развлечение в играх – поиск. Игра обладает магией, способной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давать пищу фантазии, выводящей на развлекательность.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firstLine="8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Игра является моделью игры как таковой. Игра важнейшее средство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воспитания школьников. Игра деятельность спонтанная, непринужденная.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Мир игр очень разнообразен. Существуют разные варианты классификации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игр. Каждая игра уникальна, содержит в себе различные функции. Каждый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вид игр помогает в развитии ребенка, как здорового человека, так и здоровой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личности. При правильном подборе игр можно спланировать и создать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условия для нормального развития и социализации ребенка.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3" w:after="0" w:line="240"/>
        <w:ind w:right="1905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Технология обучение в сотрудничестве</w:t>
      </w:r>
    </w:p>
    <w:p>
      <w:pPr>
        <w:spacing w:before="148" w:after="0" w:line="240"/>
        <w:ind w:right="7" w:left="-851" w:firstLine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Обучение в сотрудничестве рассматривается в мировой педагогике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наиболее успешная альтернатива традиционным методам.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77" w:left="-851" w:hanging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Педагогика сотрудничества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- эта одна из технологий личностно –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ориентированного обучения, которая основана на принципах: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8" w:left="-851" w:firstLine="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взаимозависимость членов группы;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- личная ответственность каждого члена группы за собственные успехи 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успехи группы;</w:t>
      </w:r>
    </w:p>
    <w:p>
      <w:pPr>
        <w:spacing w:before="0" w:after="0" w:line="240"/>
        <w:ind w:right="8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совместная учебно-познавательная деятельность в группе;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- общая оценка работы группы.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5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Обучение в сотрудничестве рассматривается как метод обучения.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Существуют несколько вариантов данного метода обучения.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вариант (обучение в команде)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41" w:after="0" w:line="240"/>
        <w:ind w:right="6" w:left="-851" w:firstLine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В этом варианте особое внимание уделяется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групповым целям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и успеху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всей группы, который может быть достигнут в результате самостоятельной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работе каждого члена группы в постоянном взаимодействии с другими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членами этой же группы при работе над темой, вопросом, подлежащим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изучению. Поэтому задача каждого ученика состоит не только в том, чтобы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сделать что-то вместе, чтобы каждый член команды овладел необходимыми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5" w:left="-851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знаниями, сформировал нужные навыки и при этом, чтобы вся команда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знала, чего достиг каждый ученик. Вся группа заинтересована в усвоении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учебной информации каждым ее членом, поскольку успех команды зависит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от вклада каждого, а также в совместном решении поставленной перед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группой проблемы.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u w:val="single"/>
          <w:shd w:fill="auto" w:val="clear"/>
        </w:rPr>
        <w:t xml:space="preserve">Этот вариант сводится к трем </w:t>
      </w:r>
      <w:r>
        <w:rPr>
          <w:rFonts w:ascii="Times New Roman" w:hAnsi="Times New Roman" w:cs="Times New Roman" w:eastAsia="Times New Roman"/>
          <w:i/>
          <w:color w:val="424242"/>
          <w:spacing w:val="0"/>
          <w:position w:val="0"/>
          <w:sz w:val="28"/>
          <w:u w:val="single"/>
          <w:shd w:fill="auto" w:val="clear"/>
        </w:rPr>
        <w:t xml:space="preserve">основным принципам:</w:t>
      </w:r>
      <w:r>
        <w:rPr>
          <w:rFonts w:ascii="Times New Roman" w:hAnsi="Times New Roman" w:cs="Times New Roman" w:eastAsia="Times New Roman"/>
          <w:i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0" w:after="0" w:line="240"/>
        <w:ind w:right="6" w:left="-851" w:firstLine="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награды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команда получает одну на всех в виде балльной оценки,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какого-то поощрения, значка отличия, похвалы или других видов оценки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совместной деятельности. Для этого необходимо выполнить предложенное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для всей группы одно задание. Группы не соревнуются друг с другом, так как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все команды имеют разную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планку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 разное время на ее достижение;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5" w:left="-851" w:firstLine="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б) индивидуальная ответственность каждого ученика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означает, что успех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или неуспех всей группы зависит от удач или неудач каждого ее члена. Это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стимулирует всех членов команды следить за деятельностью друг друга 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всей командой приходить на помощь своему товарищу в усвоении 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понимании материала так, чтобы каждый чувствовал себя готовым к любому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виду тестирования, контрольной проверке, которые могут быть предложены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учителем любому ученику отдельно, вне группы;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5" w:after="0" w:line="240"/>
        <w:ind w:right="5" w:left="-851" w:firstLine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) равные возможности каждого ученика в достижении успеха означают, что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каждый учащийся приносит своей группе очки, которые он зарабатывает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путем улучшения своих собственных предыдущих результатов. Сравнение,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таким образом, проводится не с результатами других учеников этой или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других групп, а с собственными, ранее достигнутыми результатами. Это дает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равные возможности продвинутым, средним и отстающим ученикам в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получении очков для своей команды. Стараясь улучшить результаты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предыдущего опроса или теста, ученик любого уровня, может принести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своей команде равное количество баллов, что позволяет ему чувствовать себя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полноправным членом команды и стимулирует желание поднимать выше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свою персональную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планку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вариант обучения в сотрудничестве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Пила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6" w:left="-851" w:hanging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Учащиеся организуются в группы по 4- 6 человек для работы над учебным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материалом, который разбит на фрагменты (блоки). Каждый член группы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находит материал по своей части. Затем ребята, изучающие один и тот же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вопрос, но состоящие в разных группах, встречаются и обмениваются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информацией как эксперты по данному вопросу.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Это называется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встречей экспертов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».  </w:t>
      </w:r>
    </w:p>
    <w:p>
      <w:pPr>
        <w:spacing w:before="141" w:after="0" w:line="240"/>
        <w:ind w:right="5" w:left="-851" w:firstLine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Затем они возвращаются в свои группы и обучают всему новому, что узнали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сами, других членов группы. Те, в свою очередь, докладывают о своей части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задания (как зубцы одной пилы). Поскольку единственный путь освоить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материал всех фрагментов и таким образом научиться преобразовывать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выражения — это внимательно слушать партнеров по команде и делать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записи в тетрадях, никаких дополнительных усилий со стороны учителя не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требуется. Учащиеся кровно заинтересованы, чтобы их товарищи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добросовестно выполнили свою задачу, так как это может отразиться на их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итоговой оценке. Отчитывается по всей теме каждый в отдельности и вся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команда в целом. На заключительном этапе учитель может попросить любого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ученики команды ответить на любой вопрос по данной теме.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5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В конце цикла все учащиеся проходят индивидуальный контрольный срез,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который и оценивается. Результаты учащихся суммируются. Команда,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сумевшая достичь наивысшей суммы баллов, награждается.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66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вариант метода обучения в сотрудничестве 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Учимся вместе</w:t>
      </w:r>
      <w:r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8"/>
          <w:shd w:fill="auto" w:val="clear"/>
        </w:rPr>
        <w:t xml:space="preserve">» </w:t>
      </w:r>
    </w:p>
    <w:p>
      <w:pPr>
        <w:spacing w:before="141" w:after="0" w:line="240"/>
        <w:ind w:right="5" w:left="-851" w:firstLine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Класс разбивается на разнородные (по уровню обученности) группы в 3—5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человек. Каждая группа получает одно задание, являющееся подзаданием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какой-либо большой темы, над которой работает весь класс. В результате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совместной работы отдельных групп и всех групп в целом достигается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усвоение всего материала. Основные принципы — награды всей команде,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индивидуальный подход, равные возможности — работают и здесь.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5" w:after="0" w:line="240"/>
        <w:ind w:right="5" w:left="-851" w:firstLine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Группа получает награды в зависимости от достижений каждого ученика. На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учителя ложится ответственность по вопросу комплектации групп, (с учетом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индивидуальных и психологических особенностей каждого члена) 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разработке задач для каждой конкретной группы. Внутри группы учащиеся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самостоятельно определяют роли каждого из них в выполнении общего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задания (у каждого, таким образом, своя часть, свое подзадание):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отслеживания правильности выполнения заданий партнерами, мониторинга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активности каждого члена группы в решении общей задачи, а также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культуры общения внутри группы. Таким образом, с самого начала группа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имеет как бы двойную задачу: с одной стороны, академическую —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достижение какой-то познавательной, творческой цели, а с другой,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социальную или, скорее, социально-психологическую — осуществление в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ходе выполнения задания определенной культуры общения. И то, и другое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одинаково значимо. Учитель также обязательно контролирует не только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успешность выполнения академического задания группами учащихся, но и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8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характер их общения между собой, способ оказания необходимой помощи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друг другу.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6" w:after="0" w:line="240"/>
        <w:ind w:right="6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Достигнутые успехи, с одной стороны, влияют на результат групповой и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коллективной работы, а с другой — вбирают в себя итоги работы других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членов группы, всего коллектива, так как каждый учащийся пользуется тем,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что получено как при самостоятельной групповой работе, так и при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коллективной, но уже на следующем витке, при обобщении результатов, их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обсуждении и принятии общего решения, либо при выполнении следующего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нового задания, когда учащиеся используют знания, полученные и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обработанные усилиями всей группы.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55" w:after="0" w:line="240"/>
        <w:ind w:right="6" w:left="-851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Для внедрения и использования организации обучения в сотрудничестве, для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вовлечения каждого ученика в активную познавательную деятельность и к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тому же чтобы уделять внимание обучению культуре общения, то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необходимо приближаться к намеченной цели постепенно и терпеливо шаг за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шагом, уча своих учеников: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13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24242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взаимодействовать в группе с любым партнером или партнерами;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424242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работать активно, серьезно относясь к порученному заданию;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424242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вежливо и доброжелательно общаться с партнерами;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351" w:left="-851" w:firstLine="8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24242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испытывать чувство ответственности не только за собственные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успехи, но и за успехи своих партнеров, всего класса;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422" w:left="-851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424242"/>
          <w:spacing w:val="0"/>
          <w:position w:val="0"/>
          <w:sz w:val="20"/>
          <w:shd w:fill="auto" w:val="clear"/>
        </w:rPr>
        <w:t xml:space="preserve">∙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полностью осознавать, что совместная работа в группах — это 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FFFFFF" w:val="clear"/>
        </w:rPr>
        <w:t xml:space="preserve">серьезный и ответственный труд.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14" w:after="0" w:line="240"/>
        <w:ind w:right="1776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Система инновационной оценки "портфолио".</w:t>
      </w:r>
    </w:p>
    <w:p>
      <w:pPr>
        <w:spacing w:before="314" w:after="0" w:line="240"/>
        <w:ind w:right="6" w:left="-851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 числу современных образовательных технологий можно отнести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 систему инновационной оценки "портфолио".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8" w:after="0" w:line="240"/>
        <w:ind w:right="5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Портфолио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(в широком смысле этого слова) — это способ фиксирования,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накопления и оценки индивидуальных достижений школьника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определенный период его обучения.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Важная цель портфолио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— представить отчёт по процессу образования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полростка, увидеть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картину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значимых образовательных результатов,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целом, обеспечить отслеживание индивидуального прогресса ученика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широком образовательном контексте, продемонстрировать его способность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практически применять приобретённые знания и умения.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7" w:left="-851" w:hanging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Портфолио не только является современной эффективной формой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оценивания, но и помогает решать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важные педагогические задачи: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Поддерживать высокую учебную мотивацию школьников;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6" w:after="0" w:line="240"/>
        <w:ind w:right="6" w:left="-851" w:firstLine="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Поощрять их активность и самостоятельность, расширять возможности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обучения и самообучения;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8" w:after="0" w:line="240"/>
        <w:ind w:right="5" w:left="-851" w:firstLine="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навыки рефлексивной и оценочной (самооценочной)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деятельности учащихся;</w:t>
      </w:r>
    </w:p>
    <w:p>
      <w:pPr>
        <w:spacing w:before="0" w:after="0" w:line="240"/>
        <w:ind w:right="5" w:left="-851" w:firstLine="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умение учиться — ставить цели, планировать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организовывать собственную учебную деятельность;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4" w:after="0" w:line="240"/>
        <w:ind w:right="157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индивидуализации (персонализации) образования учащихся;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6" w:left="-851" w:firstLine="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Закладывать дополнительные предпосылки возможности для успешной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социализации.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0" w:after="0" w:line="240"/>
        <w:ind w:right="6" w:left="-851" w:firstLine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Введение портфолио повышает образовательную активность школьников,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уровень осознания ими своих целей и возможностей, что позволяет сделать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выбор дальнейшего направления и формы обучения старшеклассниками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более верными и ответственными.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01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Типы портфолио.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5" w:left="-851" w:firstLine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Разработчики моделей портфолио в России ориентировались на три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распространенных за рубежом его типа: показательный, рабочий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оценочный. По аналогии с ними было предложено три типа портфолио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 рекомендации по их применению.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6" w:after="0" w:line="240"/>
        <w:ind w:right="5" w:left="-851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Портфолио документов 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портфель сертифицированных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документированных) индивидуальных образовательных достижений.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Подобная модель предполагает возможность как качественной, так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количественной оценки материалов портфолио. Итоговый документ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представлен в виде вкладыша в аттестат и содержит итоговый балл, а также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перечень и оценки сертификатов, входящих в его состав. Документы или их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копии могут быть помещены в приложении к портфолио.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hanging="1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Преимущества данного варианта: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итоговая бальная оценка делает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портфолио этого типа действенным механизмом определения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образовательного рейтинга ученика, так как может стать значимой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составляющей этого рейтинга (наряду с оценками, полученными при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итоговой аттестации).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" w:after="0" w:line="240"/>
        <w:ind w:right="5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Недостатки данного варианта: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портфолио этого типа дает представление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 результатах, но не описывает процесса индивидуального развития ученика,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разнообразия его творческой активности, его учебного стиля, интересов.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2. Портфолио работ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представляет собой собрание различных творческих,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проектных, исследовательских работ ученика, а также учебной и творческой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активности: участие в научных конференциях, конкурсах, учебных лагерях,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прохождение элективных курсов, разного рода практик, спортивных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художественных достижений. Данный раздел портфолио оформляется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виде творческой книжки ученика с приложением его работ.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Примерный вариант записей в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Портфолио работ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»: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исследовательские работы и рефераты;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проектные работы;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техническое творчество: модели, макеты, приборы;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работы по искусству;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элективные курсы и факультативы;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различные практики;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занятия в учреждениях дополнительного образования;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участие в научных конференциях, учебных семинарах;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спортивные достижения;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другое.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84" w:after="0" w:line="240"/>
        <w:ind w:right="5" w:left="-851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Преимущества: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портфолио данного типа даёт представление о динамике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учебной и творческой активности ученика, направленности его интересов,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характере предпрофильной подготовки.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Недостатки: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качественная оценка портфолио дополняет результаты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итоговой аттестации, но не может войти в образовательный рейтинг ученика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качестве суммарной составляющей.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Портфолио отзывов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включает в себя характеристики отношения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школьника к различным видам деятельности, представленные учителями,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родителями, возможно, одноклассниками, работниками системы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дополнительного образования, а также письменный анализ самого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школьника своей конкретной деятельности и её результатов. Портфолио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может быть представлен в виде текстов заключений, рецензий, отзывов,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резюме, эссе, рекомендательных писем.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Примерный перечень документов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Портфолио отзывов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заключение о качестве выполняемой работы;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рецензия на статью, опубликованную в СМИ;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84" w:after="0" w:line="240"/>
        <w:ind w:right="77" w:left="-851" w:hanging="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отзыв о работе в творческом коллективе, о выступлении на научно —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практической конференции;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8" w:after="0" w:line="240"/>
        <w:ind w:right="5" w:left="-851" w:hanging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резюме, подготовленное школьником, с оценкой собственных учебных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достижений;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4" w:after="0" w:line="240"/>
        <w:ind w:right="6" w:left="-851" w:hanging="1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эссе школьника, посвященное выбору направления дальнейшего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обучения;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94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рекомендательное письмо о прохождении практики;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другое.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79" w:after="0" w:line="240"/>
        <w:ind w:right="6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Преимущества: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эта форма портфолио дает возможность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включить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механизмы самооценки ученика, что повышает осознанность процессов,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связанных с обучением и выбором профильного направления.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Недостатки: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сложность формализации и учета собранной информации.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607" w:after="0" w:line="240"/>
        <w:ind w:right="1254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Информационно-коммуникативные технологии</w:t>
      </w:r>
    </w:p>
    <w:p>
      <w:pPr>
        <w:spacing w:before="0" w:after="0" w:line="240"/>
        <w:ind w:right="5" w:left="-851" w:firstLine="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широком значении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информационно-коммуникационные технологии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ИКТ) – это использование вычислительной техники 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телекоммуникационных средств для реализации информационных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процессов с целью оперативной и эффективной работы с информацией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на законных основаниях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80" w:after="0" w:line="240"/>
        <w:ind w:right="5" w:left="-85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Внедрение ИКТ в образовательный процесс не столько насущная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необходимость, сколько осознанный процесс технологизации рутинных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процессов с целью высвобождения творческой энергии 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современного общества.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290" w:after="0" w:line="240"/>
        <w:ind w:right="6" w:left="-851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Основной целью педагогов становится не только организация и 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процесса овладения прочными базовыми знаниями и навыками учебы, но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личности, способной адаптироваться к условиям современной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жизни.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7" w:after="0" w:line="240"/>
        <w:ind w:right="5" w:left="-851" w:firstLine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переходе к новым формам обучения, использующим сетевые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технологии, возникает тенденция – ориентироваться на сеть распределенных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образовательных ресурсов нового поколения, которые могут применяться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режиме коллективного доступа многих учебных заведений к единым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образовательным ресурсам по сети Интернет.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Этот путь открывает ряд неоспоримых преимуществ: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80" w:after="0" w:line="240"/>
        <w:ind w:right="5" w:left="-851" w:hanging="3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создаются предпосылки для обеспечения единой базовой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подготовки учащихся независимо от территориального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расположения учебного заведения, наличия собственных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высокопрофессиональных педагогических кадров,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образовательных ресурсов и пр.;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6" w:left="-851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повышается наукоемкость, результативность и дидактическая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эффективность образовательных ресурсов за счет активного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использования современных средств вычислительной техники;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7" w:left="-851" w:hanging="3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значительно сокращаются затраты на создание, поддержку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образовательных ресурсов за счет исключения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массового тиражирования;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5" w:after="0" w:line="240"/>
        <w:ind w:right="6" w:left="-851" w:hanging="3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становятся принципиально доступными многим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образовательным учреждениям или отдельным учащимся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уникальные образовательные ресурсы.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86" w:after="0" w:line="240"/>
        <w:ind w:right="5" w:left="-851" w:firstLine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Обозначим основные дидактические требования, предъявляемые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информационно-коммуникационным технологиям в образовании с 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повышения эффективности их применения в образовательном процессе: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90" w:after="0" w:line="240"/>
        <w:ind w:right="5" w:left="-851" w:hanging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мотивированность в использовании различных дидактических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материалов;</w:t>
      </w:r>
    </w:p>
    <w:p>
      <w:pPr>
        <w:spacing w:before="0" w:after="0" w:line="240"/>
        <w:ind w:right="5" w:left="-851" w:hanging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четкое определение роли, места, назначения и времени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использования электронных образовательных ресурсов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компьютерных средств обучения;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организационная роль преподавателя в проведении занятий;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введение в технологию только таких компонентов, 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гарантируют качество обучения;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5" w:after="0" w:line="240"/>
        <w:ind w:right="5" w:left="-851" w:hanging="3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соответствие методики компьютерного обучения общей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стратегии проведения учебного занятия;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hanging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учет того, что введение в комплект учебных средств электронных образовательных ресурсов, компьютерных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обучающих программ требует пересмотра всех компонентов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системы и изменения общей методики обучения;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5" w:left="-851" w:hanging="3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высокой степени индивидуализации обучения 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одновременно, организация обучения как коллективного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процесса;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7" w:after="0" w:line="240"/>
        <w:ind w:right="951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устойчивой обратной связи в обучении и др.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80" w:after="0" w:line="240"/>
        <w:ind w:right="6" w:left="-851" w:hanging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Применение общедидактических принципов обучения и реализация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обозначенных требований к использованию в образовательном процессе ИКТ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будет способствовать повышению качества подготовки.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602" w:after="0" w:line="240"/>
        <w:ind w:right="2271" w:left="-8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  <w:t xml:space="preserve">Здоровьесберегающие технологии</w:t>
      </w:r>
    </w:p>
    <w:p>
      <w:pPr>
        <w:spacing w:before="647" w:after="0" w:line="240"/>
        <w:ind w:right="5" w:left="-851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здоровьесберегающей педагогики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обеспечить выпускнику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высокий уровень реального 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вооружив его необходимым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багажом знаний, умений, навыков, необходимых для ведения здорового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образа жизни, и воспитав у него культуру здоровья. Тогда аттестат о среднем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образовании будет действительно путевкой в счастливую самостоятельную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жизнь, свидетельством умения молодого человека заботиться о своем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здоровье и бережно относиться к здоровью других людей.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8" w:after="0" w:line="240"/>
        <w:ind w:right="5" w:left="-851" w:firstLine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философия образования отвечает на вопрос " зачем учить?" , 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содержание образования - "чему учить?", то педагогические технологии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отвечают на вопрос "как учить?" С точки зрения здоровьесбережения,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ответим: чтобы не наносить вреда здоровью субъектов образовательного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процесса - учащихся и педагогов. Таким образом, здоровьесберегающие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образовательные технологии можно рассматривать и как качественную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характеристику любой образовательной технологии, ее "сертификат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безопасности для здоровья", и как совокупность тех принципов, приемов,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методов педагогической работы, которые дополняют традиционные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технологии обучения, воспитания, развития задачами здоровьесбережения.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Постановка задачи здоровьесбережения в образовательном процессе может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рассматриваться в двух вариантах: задача-минимум и задача-оптимум.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5" w:left="-851" w:firstLine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Задача-минимум отвечает фундаментальному принципу медицины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педагогики: "Не навреди!" и заключается в обеспечении таких условий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обучения, воспитания, развития, которые не оказывают негативного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воздействия на здоровье учащихся. Эта задача аналогична концепции охраны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труда школьника. В традиционном понимании охрана труда -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предупреждение травматизма и других очевидно вредных воздействий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здоровье производственника. "Производство" школьника - его парта, класс,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школа; деятельность - учеба, и задача руководителя образовательного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учреждения, каждого учителя - по возможности защитить тело и психику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ребенка во время его пребывания в школе от воздействия очевидно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травмирующих факторов. Эти факторы (достаточно условно) можно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разделить на три группы: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8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эколого-гигиенические(природно-средовые);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18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организационно-педагогические;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323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психолого-педагогические.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вот реализацию здоровьесберегающих образовательных технологий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следует понимать как задачу-оптимум, включающую не только охрану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здоровья учащихся, но и формирование, укрепление их здоровья, воспитание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них культуры здоровья, а также охрану здоровья педагогов и содействие 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стремлении грамотно заботиться о своем здоровье.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