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768" w:rsidRPr="00085FEC" w:rsidRDefault="00760768" w:rsidP="00760768">
      <w:pPr>
        <w:pStyle w:val="a3"/>
        <w:widowControl w:val="0"/>
        <w:spacing w:line="240" w:lineRule="auto"/>
        <w:rPr>
          <w:rFonts w:ascii="Times New Roman" w:hAnsi="Times New Roman"/>
          <w:sz w:val="36"/>
          <w:szCs w:val="36"/>
        </w:rPr>
      </w:pPr>
      <w:r w:rsidRPr="001E22B6">
        <w:rPr>
          <w:rFonts w:ascii="Times New Roman" w:hAnsi="Times New Roman"/>
          <w:sz w:val="36"/>
          <w:szCs w:val="36"/>
        </w:rPr>
        <w:t>Подготовка к школе детей с задержкой психического развития (ЗПР).</w:t>
      </w:r>
    </w:p>
    <w:p w:rsidR="00760768" w:rsidRDefault="00760768" w:rsidP="00760768">
      <w:pPr>
        <w:pStyle w:val="a3"/>
        <w:widowControl w:val="0"/>
        <w:ind w:firstLine="0"/>
        <w:jc w:val="left"/>
        <w:rPr>
          <w:rFonts w:ascii="Times New Roman" w:hAnsi="Times New Roman"/>
          <w:u w:val="single"/>
        </w:rPr>
      </w:pPr>
    </w:p>
    <w:p w:rsidR="00760768" w:rsidRPr="000E1C39" w:rsidRDefault="00760768" w:rsidP="00760768">
      <w:pPr>
        <w:pStyle w:val="a3"/>
        <w:widowControl w:val="0"/>
        <w:rPr>
          <w:rFonts w:ascii="Times New Roman" w:hAnsi="Times New Roman"/>
          <w:u w:val="single"/>
        </w:rPr>
      </w:pPr>
      <w:r w:rsidRPr="000E1C39">
        <w:rPr>
          <w:rFonts w:ascii="Times New Roman" w:hAnsi="Times New Roman"/>
          <w:u w:val="single"/>
        </w:rPr>
        <w:t>Психолого-педагогическая характеристика детей с ЗПР.</w:t>
      </w:r>
    </w:p>
    <w:p w:rsidR="00760768" w:rsidRPr="000E1C39" w:rsidRDefault="00760768" w:rsidP="00760768">
      <w:pPr>
        <w:widowControl w:val="0"/>
        <w:spacing w:line="360" w:lineRule="auto"/>
        <w:ind w:firstLine="720"/>
        <w:jc w:val="both"/>
        <w:rPr>
          <w:rFonts w:ascii="Times New Roman" w:hAnsi="Times New Roman"/>
          <w:sz w:val="28"/>
        </w:rPr>
      </w:pPr>
      <w:r w:rsidRPr="000E1C39">
        <w:rPr>
          <w:rFonts w:ascii="Times New Roman" w:hAnsi="Times New Roman"/>
          <w:sz w:val="28"/>
        </w:rPr>
        <w:t xml:space="preserve">В отечественной коррекционной педагогике понятие «задержка психического развития» является психолого-педагогическим и </w:t>
      </w:r>
      <w:proofErr w:type="gramStart"/>
      <w:r w:rsidRPr="000E1C39">
        <w:rPr>
          <w:rFonts w:ascii="Times New Roman" w:hAnsi="Times New Roman"/>
          <w:sz w:val="28"/>
        </w:rPr>
        <w:t>характеризует</w:t>
      </w:r>
      <w:proofErr w:type="gramEnd"/>
      <w:r w:rsidRPr="000E1C39">
        <w:rPr>
          <w:rFonts w:ascii="Times New Roman" w:hAnsi="Times New Roman"/>
          <w:sz w:val="28"/>
        </w:rPr>
        <w:t xml:space="preserve"> прежде всего отставание в развитии психической деятельности ребёнка.</w:t>
      </w:r>
    </w:p>
    <w:p w:rsidR="00760768" w:rsidRPr="000E1C39" w:rsidRDefault="00760768" w:rsidP="00760768">
      <w:pPr>
        <w:pStyle w:val="2"/>
        <w:widowControl w:val="0"/>
        <w:rPr>
          <w:rFonts w:ascii="Times New Roman" w:hAnsi="Times New Roman"/>
        </w:rPr>
      </w:pPr>
      <w:r w:rsidRPr="000E1C39">
        <w:rPr>
          <w:rFonts w:ascii="Times New Roman" w:hAnsi="Times New Roman"/>
        </w:rPr>
        <w:t xml:space="preserve">Причиной такого отставания могут быть слабовыраженные органические поражения головного мозга, которые могут быть врождёнными или возникать во внутриутробном, </w:t>
      </w:r>
      <w:proofErr w:type="spellStart"/>
      <w:r w:rsidRPr="000E1C39">
        <w:rPr>
          <w:rFonts w:ascii="Times New Roman" w:hAnsi="Times New Roman"/>
        </w:rPr>
        <w:t>природовом</w:t>
      </w:r>
      <w:proofErr w:type="spellEnd"/>
      <w:r w:rsidRPr="000E1C39">
        <w:rPr>
          <w:rFonts w:ascii="Times New Roman" w:hAnsi="Times New Roman"/>
        </w:rPr>
        <w:t>, а так же раннем периоде жизни ребёнка. Может наблюдаться и генетически обусловленная недостаточность центральной нервной системы. Интоксикации, инфекции, обменно-трофические расстройства и т. п. ведут к негрубым нарушениям темпа развития мозговых механизмов или вызывают лёгкие церебральные органические повреждения. Вследствие этих нарушений у детей в продолжение довольно длительного периода наблюдается функциональная незрелость центральной нервной системы, что, в свою очередь, проявляется в слабости процессов торможения и возбуждения, затруднениях в образовании сложных условных связей.</w:t>
      </w:r>
    </w:p>
    <w:p w:rsidR="00760768" w:rsidRPr="000E1C39" w:rsidRDefault="00760768" w:rsidP="00760768">
      <w:pPr>
        <w:widowControl w:val="0"/>
        <w:spacing w:line="360" w:lineRule="auto"/>
        <w:ind w:firstLine="720"/>
        <w:jc w:val="both"/>
        <w:rPr>
          <w:rFonts w:ascii="Times New Roman" w:hAnsi="Times New Roman"/>
          <w:sz w:val="28"/>
        </w:rPr>
      </w:pPr>
      <w:r w:rsidRPr="000E1C39">
        <w:rPr>
          <w:rFonts w:ascii="Times New Roman" w:hAnsi="Times New Roman"/>
          <w:sz w:val="28"/>
        </w:rPr>
        <w:t>Для детей этой группы характерна значительная неоднородность нарушенных и сохранных звеньев психической деятельности, а так же ярко выраженная неравномерность формирования разных сторон психической деятельности.</w:t>
      </w:r>
    </w:p>
    <w:p w:rsidR="00760768" w:rsidRPr="000E1C39" w:rsidRDefault="00760768" w:rsidP="00760768">
      <w:pPr>
        <w:widowControl w:val="0"/>
        <w:spacing w:line="360" w:lineRule="auto"/>
        <w:ind w:firstLine="720"/>
        <w:jc w:val="both"/>
        <w:rPr>
          <w:rFonts w:ascii="Times New Roman" w:hAnsi="Times New Roman"/>
          <w:sz w:val="28"/>
        </w:rPr>
      </w:pPr>
      <w:r w:rsidRPr="000E1C39">
        <w:rPr>
          <w:rFonts w:ascii="Times New Roman" w:hAnsi="Times New Roman"/>
          <w:sz w:val="28"/>
        </w:rPr>
        <w:t xml:space="preserve">У детей с задержкой психического развития наблюдается низкий (по сравнению с нормально развивающимися сверстниками) уровень развития восприятия. Это проявляется в необходимости более длительного времени для приёма и переработки сенсорной информации; в недостаточности, фрагментарности знаний этих детей об окружающем мире; в затруднениях при узнавании предметов, находящихся в непривычном положении, </w:t>
      </w:r>
      <w:r w:rsidRPr="000E1C39">
        <w:rPr>
          <w:rFonts w:ascii="Times New Roman" w:hAnsi="Times New Roman"/>
          <w:sz w:val="28"/>
        </w:rPr>
        <w:lastRenderedPageBreak/>
        <w:t>контурных и схематических изображений. Сходные качества этих предметов воспринимаются ими обычно как одинаковые. Эти дети не всегда узнают и часто смешивают сходные по начертанию буквы и их отдельные элементы; часто ошибочно воспринимают сочетания букв и т. д.</w:t>
      </w:r>
    </w:p>
    <w:p w:rsidR="00760768" w:rsidRPr="000E1C39" w:rsidRDefault="00760768" w:rsidP="00760768">
      <w:pPr>
        <w:widowControl w:val="0"/>
        <w:spacing w:line="360" w:lineRule="auto"/>
        <w:ind w:firstLine="720"/>
        <w:jc w:val="both"/>
        <w:rPr>
          <w:rFonts w:ascii="Times New Roman" w:hAnsi="Times New Roman"/>
          <w:sz w:val="28"/>
        </w:rPr>
      </w:pPr>
      <w:r w:rsidRPr="000E1C39">
        <w:rPr>
          <w:rFonts w:ascii="Times New Roman" w:hAnsi="Times New Roman"/>
          <w:sz w:val="28"/>
        </w:rPr>
        <w:t>На этапе начала систематического обучения у детей с ЗПР выявляется неполноценность тонких форм зрительного и слухового восприятия, недостаточность планирования и выполнения сложных двигательных программ.</w:t>
      </w:r>
    </w:p>
    <w:p w:rsidR="00760768" w:rsidRPr="000E1C39" w:rsidRDefault="00760768" w:rsidP="00760768">
      <w:pPr>
        <w:widowControl w:val="0"/>
        <w:spacing w:line="360" w:lineRule="auto"/>
        <w:ind w:firstLine="720"/>
        <w:jc w:val="both"/>
        <w:rPr>
          <w:rFonts w:ascii="Times New Roman" w:hAnsi="Times New Roman"/>
          <w:sz w:val="28"/>
        </w:rPr>
      </w:pPr>
      <w:r w:rsidRPr="000E1C39">
        <w:rPr>
          <w:rFonts w:ascii="Times New Roman" w:hAnsi="Times New Roman"/>
          <w:sz w:val="28"/>
        </w:rPr>
        <w:t xml:space="preserve">У детей этой группы недостаточно сформированы и пространственные представления: ориентировка в направлениях пространства в продолжение довольно длительного периода осуществляется на уровне практических действий; часто возникают трудности при пространственном анализе и синтезе ситуации. Поскольку развитие пространственных представлений тесно связано со становлением конструктивного мышления, то и формирование представлений данного вида у детей с ЗПР также имеет свои особенности. Например, при складывании сложных геометрических фигур и узоров дети с ЗПР часто не могут осуществить полноценный анализ формы, установить симметричность, тождественность частей конструируемых фигур, расположить конструкцию на плоскости, соединить её в единое целое. В то же время, в отличие от умственно </w:t>
      </w:r>
      <w:proofErr w:type="gramStart"/>
      <w:r w:rsidRPr="000E1C39">
        <w:rPr>
          <w:rFonts w:ascii="Times New Roman" w:hAnsi="Times New Roman"/>
          <w:sz w:val="28"/>
        </w:rPr>
        <w:t>отсталых</w:t>
      </w:r>
      <w:proofErr w:type="gramEnd"/>
      <w:r w:rsidRPr="000E1C39">
        <w:rPr>
          <w:rFonts w:ascii="Times New Roman" w:hAnsi="Times New Roman"/>
          <w:sz w:val="28"/>
        </w:rPr>
        <w:t>, дети рассматриваемой категории относительно простые узоры выполняют правильно.</w:t>
      </w:r>
    </w:p>
    <w:p w:rsidR="00760768" w:rsidRPr="000E1C39" w:rsidRDefault="00760768" w:rsidP="00760768">
      <w:pPr>
        <w:widowControl w:val="0"/>
        <w:spacing w:line="360" w:lineRule="auto"/>
        <w:ind w:firstLine="720"/>
        <w:jc w:val="both"/>
        <w:rPr>
          <w:rFonts w:ascii="Times New Roman" w:hAnsi="Times New Roman"/>
          <w:sz w:val="28"/>
        </w:rPr>
      </w:pPr>
      <w:r w:rsidRPr="000E1C39">
        <w:rPr>
          <w:rFonts w:ascii="Times New Roman" w:hAnsi="Times New Roman"/>
          <w:sz w:val="28"/>
        </w:rPr>
        <w:t xml:space="preserve">Все дети с ЗПР без особого труда справляются с заданием на составление картинок, на которых изображен единичный предмет (петух, медведь, собака). В этом случае ни количество частей, ни направление разреза не вызывают затруднений. Однако при усложнении сюжета необычное направление разреза (диагональный), увеличение количества частей приводят к появлению грубых ошибок и к действиям методом проб и ошибок, то есть заранее составить и продумать план действия дети не могут. Во всех этих случаях детям приходится оказывать различные виды </w:t>
      </w:r>
      <w:r w:rsidRPr="000E1C39">
        <w:rPr>
          <w:rFonts w:ascii="Times New Roman" w:hAnsi="Times New Roman"/>
          <w:sz w:val="28"/>
        </w:rPr>
        <w:lastRenderedPageBreak/>
        <w:t>помощи: от организации их деятельности до наглядной демонстрации способа выполнения.</w:t>
      </w:r>
    </w:p>
    <w:p w:rsidR="00760768" w:rsidRPr="000E1C39" w:rsidRDefault="00760768" w:rsidP="00760768">
      <w:pPr>
        <w:widowControl w:val="0"/>
        <w:spacing w:line="360" w:lineRule="auto"/>
        <w:ind w:firstLine="720"/>
        <w:jc w:val="both"/>
        <w:rPr>
          <w:rFonts w:ascii="Times New Roman" w:hAnsi="Times New Roman"/>
          <w:sz w:val="28"/>
        </w:rPr>
      </w:pPr>
      <w:r w:rsidRPr="000E1C39">
        <w:rPr>
          <w:rFonts w:ascii="Times New Roman" w:hAnsi="Times New Roman"/>
          <w:sz w:val="28"/>
        </w:rPr>
        <w:t>В качестве наиболее характерных для детей с ЗПР особенностей внимания исследователями отмечаются его неустойчивость, рассеянность, низкая концентрация, трудности переключения.</w:t>
      </w:r>
    </w:p>
    <w:p w:rsidR="00760768" w:rsidRPr="000E1C39" w:rsidRDefault="00760768" w:rsidP="00760768">
      <w:pPr>
        <w:widowControl w:val="0"/>
        <w:spacing w:line="360" w:lineRule="auto"/>
        <w:ind w:firstLine="720"/>
        <w:jc w:val="both"/>
        <w:rPr>
          <w:rFonts w:ascii="Times New Roman" w:hAnsi="Times New Roman"/>
          <w:sz w:val="28"/>
        </w:rPr>
      </w:pPr>
      <w:r w:rsidRPr="000E1C39">
        <w:rPr>
          <w:rFonts w:ascii="Times New Roman" w:hAnsi="Times New Roman"/>
          <w:sz w:val="28"/>
        </w:rPr>
        <w:t>Снижение способности распределять и концентрировать внимание особенно проявляется в условиях, когда выполнение задания осуществляется при наличии одновременно действующих речевых раздражителей, имеющих для детей значительное смысловое и эмоциональное содержание.</w:t>
      </w:r>
    </w:p>
    <w:p w:rsidR="00760768" w:rsidRPr="000E1C39" w:rsidRDefault="00760768" w:rsidP="00760768">
      <w:pPr>
        <w:widowControl w:val="0"/>
        <w:spacing w:line="360" w:lineRule="auto"/>
        <w:ind w:firstLine="720"/>
        <w:jc w:val="both"/>
        <w:rPr>
          <w:rFonts w:ascii="Times New Roman" w:hAnsi="Times New Roman"/>
          <w:sz w:val="28"/>
        </w:rPr>
      </w:pPr>
      <w:r w:rsidRPr="000E1C39">
        <w:rPr>
          <w:rFonts w:ascii="Times New Roman" w:hAnsi="Times New Roman"/>
          <w:sz w:val="28"/>
        </w:rPr>
        <w:t>Недостатки организации внимания обуславливаются слабым развитием интеллектуальной активности детей, несовершенством навыков и умений самоконтроля, недостаточным развитием чувства ответственности и интереса к учению. У детей с ЗПР отмечается неравномерность и замедленность развития устойчивости внимания, а так же широкий диапазон индивидуальных и возрастных различий этого качества. Наблюдаются недостатки анализа при выполнении заданий в условиях повышенной скорости восприятия материала, когда дифференцирование сходных раздражителей становится затруднительным. Усложнение условий работы ведёт к значительному замедлению выполнения задания, но продуктивность деятельности при этом снижается мало.</w:t>
      </w:r>
    </w:p>
    <w:p w:rsidR="00760768" w:rsidRPr="000E1C39" w:rsidRDefault="00760768" w:rsidP="00760768">
      <w:pPr>
        <w:widowControl w:val="0"/>
        <w:spacing w:line="360" w:lineRule="auto"/>
        <w:ind w:firstLine="720"/>
        <w:jc w:val="both"/>
        <w:rPr>
          <w:rFonts w:ascii="Times New Roman" w:hAnsi="Times New Roman"/>
          <w:sz w:val="28"/>
        </w:rPr>
      </w:pPr>
      <w:r w:rsidRPr="000E1C39">
        <w:rPr>
          <w:rFonts w:ascii="Times New Roman" w:hAnsi="Times New Roman"/>
          <w:sz w:val="28"/>
        </w:rPr>
        <w:t xml:space="preserve">Неустойчивость внимания и снижение работоспособности у детей данной категории имеют индивидуальные формы проявления. Так, у одних детей максимальное напряжение внимания и наиболее высокая работоспособность обнаруживаются в начале выполнения задания и неуклонно снижаются по мере продолжения работы; у других детей наибольшее сосредоточение внимания наступает после некоторого периода деятельности, то есть этим детям необходим дополнительный период времени для включения в деятельность; у третьей группы детей </w:t>
      </w:r>
      <w:r w:rsidRPr="000E1C39">
        <w:rPr>
          <w:rFonts w:ascii="Times New Roman" w:hAnsi="Times New Roman"/>
          <w:sz w:val="28"/>
        </w:rPr>
        <w:lastRenderedPageBreak/>
        <w:t>отмечаются периодические колебания внимания и неравномерная работоспособность на протяжении всего выполнения задания.</w:t>
      </w:r>
    </w:p>
    <w:p w:rsidR="00760768" w:rsidRPr="000E1C39" w:rsidRDefault="00760768" w:rsidP="00760768">
      <w:pPr>
        <w:widowControl w:val="0"/>
        <w:spacing w:line="360" w:lineRule="auto"/>
        <w:ind w:firstLine="720"/>
        <w:jc w:val="both"/>
        <w:rPr>
          <w:rFonts w:ascii="Times New Roman" w:hAnsi="Times New Roman"/>
          <w:sz w:val="28"/>
        </w:rPr>
      </w:pPr>
      <w:r w:rsidRPr="000E1C39">
        <w:rPr>
          <w:rFonts w:ascii="Times New Roman" w:hAnsi="Times New Roman"/>
          <w:sz w:val="28"/>
        </w:rPr>
        <w:t xml:space="preserve">Ещё одним характерным признаком задержки психического развития являются отклонения в развитии памяти. </w:t>
      </w:r>
      <w:proofErr w:type="gramStart"/>
      <w:r w:rsidRPr="000E1C39">
        <w:rPr>
          <w:rFonts w:ascii="Times New Roman" w:hAnsi="Times New Roman"/>
          <w:sz w:val="28"/>
        </w:rPr>
        <w:t>Отмечаются снижение продуктивности запоминания и его неустойчивость; большая сохранность непроизвольной памяти по сравнению с произвольной; заметное преобладание наглядной памяти над словесной; низкий уровень самоконтроля в процессе заучивания и воспроизведения, неумение организовывать свою работу; недостаточная познавательная активность и целенаправленность при запоминании и воспроизведении; слабое умение использовать рациональные приёмы запоминания; недостаточный объём и точность запоминания;</w:t>
      </w:r>
      <w:proofErr w:type="gramEnd"/>
      <w:r w:rsidRPr="000E1C39">
        <w:rPr>
          <w:rFonts w:ascii="Times New Roman" w:hAnsi="Times New Roman"/>
          <w:sz w:val="28"/>
        </w:rPr>
        <w:t xml:space="preserve"> низкий уровень опосредованного запоминания; преобладание механического запоминания над </w:t>
      </w:r>
      <w:proofErr w:type="gramStart"/>
      <w:r w:rsidRPr="000E1C39">
        <w:rPr>
          <w:rFonts w:ascii="Times New Roman" w:hAnsi="Times New Roman"/>
          <w:sz w:val="28"/>
        </w:rPr>
        <w:t>словесно-логическим</w:t>
      </w:r>
      <w:proofErr w:type="gramEnd"/>
      <w:r w:rsidRPr="000E1C39">
        <w:rPr>
          <w:rFonts w:ascii="Times New Roman" w:hAnsi="Times New Roman"/>
          <w:sz w:val="28"/>
        </w:rPr>
        <w:t xml:space="preserve">. Среди нарушений кратковременной памяти — повышенная </w:t>
      </w:r>
      <w:proofErr w:type="spellStart"/>
      <w:r w:rsidRPr="000E1C39">
        <w:rPr>
          <w:rFonts w:ascii="Times New Roman" w:hAnsi="Times New Roman"/>
          <w:sz w:val="28"/>
        </w:rPr>
        <w:t>тормозимость</w:t>
      </w:r>
      <w:proofErr w:type="spellEnd"/>
      <w:r w:rsidRPr="000E1C39">
        <w:rPr>
          <w:rFonts w:ascii="Times New Roman" w:hAnsi="Times New Roman"/>
          <w:sz w:val="28"/>
        </w:rPr>
        <w:t xml:space="preserve"> следов под воздействием помех и внутренней интерференции (взаимовлияние различных </w:t>
      </w:r>
      <w:proofErr w:type="spellStart"/>
      <w:r w:rsidRPr="000E1C39">
        <w:rPr>
          <w:rFonts w:ascii="Times New Roman" w:hAnsi="Times New Roman"/>
          <w:sz w:val="28"/>
        </w:rPr>
        <w:t>мнемических</w:t>
      </w:r>
      <w:proofErr w:type="spellEnd"/>
      <w:r w:rsidRPr="000E1C39">
        <w:rPr>
          <w:rFonts w:ascii="Times New Roman" w:hAnsi="Times New Roman"/>
          <w:sz w:val="28"/>
        </w:rPr>
        <w:t xml:space="preserve"> следов друг на друга); быстрое забывание материала и низкая скорость запоминания.</w:t>
      </w:r>
    </w:p>
    <w:p w:rsidR="00760768" w:rsidRPr="000E1C39" w:rsidRDefault="00760768" w:rsidP="00760768">
      <w:pPr>
        <w:widowControl w:val="0"/>
        <w:spacing w:line="360" w:lineRule="auto"/>
        <w:ind w:firstLine="720"/>
        <w:jc w:val="both"/>
        <w:rPr>
          <w:rFonts w:ascii="Times New Roman" w:hAnsi="Times New Roman"/>
          <w:sz w:val="28"/>
        </w:rPr>
      </w:pPr>
      <w:r w:rsidRPr="000E1C39">
        <w:rPr>
          <w:rFonts w:ascii="Times New Roman" w:hAnsi="Times New Roman"/>
          <w:sz w:val="28"/>
        </w:rPr>
        <w:t xml:space="preserve">Выраженное отставание и своеобразие обнаруживается и в развитии познавательной деятельности этих детей, начиная с ранних форм мышления — наглядно-действенного и наглядно-образного. Дети могут успешно классифицировать предметы по таким наглядным признакам, как цвет и форма, однако с большим трудом выделяют в качестве общих признаков материал и величину предметов, затрудняются в </w:t>
      </w:r>
      <w:proofErr w:type="spellStart"/>
      <w:r w:rsidRPr="000E1C39">
        <w:rPr>
          <w:rFonts w:ascii="Times New Roman" w:hAnsi="Times New Roman"/>
          <w:sz w:val="28"/>
        </w:rPr>
        <w:t>абстрагировани</w:t>
      </w:r>
      <w:proofErr w:type="spellEnd"/>
      <w:r w:rsidRPr="000E1C39">
        <w:rPr>
          <w:rFonts w:ascii="Times New Roman" w:hAnsi="Times New Roman"/>
          <w:sz w:val="28"/>
        </w:rPr>
        <w:t xml:space="preserve"> одного признака и сознательном его противопоставлении другим, в переключении с одного принципа классификации на другой. При анализе предмета или явления дети называют лишь поверхностные, несущественные качества с недостаточной полнотой и точностью. В результате дети с ЗПР выделяют в изображении почти вдвое меньше признаков, чем их нормально развивающиеся сверстники. </w:t>
      </w:r>
    </w:p>
    <w:p w:rsidR="00760768" w:rsidRPr="000E1C39" w:rsidRDefault="00760768" w:rsidP="00760768">
      <w:pPr>
        <w:widowControl w:val="0"/>
        <w:spacing w:line="360" w:lineRule="auto"/>
        <w:ind w:firstLine="720"/>
        <w:jc w:val="both"/>
        <w:rPr>
          <w:rFonts w:ascii="Times New Roman" w:hAnsi="Times New Roman"/>
          <w:sz w:val="28"/>
        </w:rPr>
      </w:pPr>
      <w:r w:rsidRPr="000E1C39">
        <w:rPr>
          <w:rFonts w:ascii="Times New Roman" w:hAnsi="Times New Roman"/>
          <w:sz w:val="28"/>
        </w:rPr>
        <w:t xml:space="preserve">Ещё одной особенностью мышления детей с задержкой </w:t>
      </w:r>
      <w:r w:rsidRPr="000E1C39">
        <w:rPr>
          <w:rFonts w:ascii="Times New Roman" w:hAnsi="Times New Roman"/>
          <w:sz w:val="28"/>
        </w:rPr>
        <w:lastRenderedPageBreak/>
        <w:t xml:space="preserve">психического развития является снижение познавательной активности. Одни дети практически не задают вопросов о предметах и явлениях окружающей действительности. Это медлительные, пассивные, с замедленной речью дети. Другие дети задают вопросы, касающиеся в основном внешних свойств окружающих предметов. Обычно они несколько расторможены, многословны. Особенно низкая познавательная активность проявляется по отношению к объектам и явлениям, находящимся вне круга, определяемого взрослым. </w:t>
      </w:r>
    </w:p>
    <w:p w:rsidR="00760768" w:rsidRPr="000E1C39" w:rsidRDefault="00760768" w:rsidP="00760768">
      <w:pPr>
        <w:widowControl w:val="0"/>
        <w:spacing w:line="360" w:lineRule="auto"/>
        <w:ind w:firstLine="720"/>
        <w:jc w:val="both"/>
        <w:rPr>
          <w:rFonts w:ascii="Times New Roman" w:hAnsi="Times New Roman"/>
          <w:sz w:val="28"/>
        </w:rPr>
      </w:pPr>
      <w:r w:rsidRPr="000E1C39">
        <w:rPr>
          <w:rFonts w:ascii="Times New Roman" w:hAnsi="Times New Roman"/>
          <w:sz w:val="28"/>
        </w:rPr>
        <w:t xml:space="preserve">У детей данной категории нарушен и необходимый поэтапный контроль над выполняемой деятельностью, они часто не замечают несоответствия своей работы предложенному образцу, не всегда находят допущенные ошибки, даже после просьбы взрослого проверить выполненную работу. Эти дети очень редко могут адекватно оценить свою работу и правильно мотивировать свою оценку, которая часто завышена. </w:t>
      </w:r>
    </w:p>
    <w:p w:rsidR="00760768" w:rsidRPr="000E1C39" w:rsidRDefault="00760768" w:rsidP="00760768">
      <w:pPr>
        <w:widowControl w:val="0"/>
        <w:spacing w:line="360" w:lineRule="auto"/>
        <w:ind w:firstLine="720"/>
        <w:jc w:val="both"/>
        <w:rPr>
          <w:rFonts w:ascii="Times New Roman" w:hAnsi="Times New Roman"/>
          <w:sz w:val="28"/>
        </w:rPr>
      </w:pPr>
      <w:r w:rsidRPr="000E1C39">
        <w:rPr>
          <w:rFonts w:ascii="Times New Roman" w:hAnsi="Times New Roman"/>
          <w:sz w:val="28"/>
        </w:rPr>
        <w:t xml:space="preserve">Ещё у детей с задержкой психического развития снижена потребность в общении как со сверстниками, так и </w:t>
      </w:r>
      <w:proofErr w:type="gramStart"/>
      <w:r w:rsidRPr="000E1C39">
        <w:rPr>
          <w:rFonts w:ascii="Times New Roman" w:hAnsi="Times New Roman"/>
          <w:sz w:val="28"/>
        </w:rPr>
        <w:t>со</w:t>
      </w:r>
      <w:proofErr w:type="gramEnd"/>
      <w:r w:rsidRPr="000E1C39">
        <w:rPr>
          <w:rFonts w:ascii="Times New Roman" w:hAnsi="Times New Roman"/>
          <w:sz w:val="28"/>
        </w:rPr>
        <w:t xml:space="preserve"> взрослыми. У большинства из них обнаруживается повышенная тревожность по отношению к взрослым, от которых они зависят. Дети почти не стремятся получить от взрослых оценку своих качеств в развёрнутой форме, обычно их удовлетворяет оценка в виде недифференцированных определений («хороший мальчик», «молодец»), а так же непосредственное эмоциональное одобрение (улыбка, поглаживание и т. д.). Необходимо отметить, что хотя дети по собственной инициативе крайне редко обращаются за одобрением, но в большинстве своём они очень чувствительны к ласке, сочувствию, доброжелательному отношению. Среди личностных контактов детей с ЗПР преобладают наиболее простые. У детей данной категории наблюдаются снижение потребности в общении со сверстниками, а так же низкая эффективность их общения друг с другом во всех видах деятельности.</w:t>
      </w:r>
    </w:p>
    <w:p w:rsidR="00760768" w:rsidRPr="000E1C39" w:rsidRDefault="00760768" w:rsidP="00760768">
      <w:pPr>
        <w:pStyle w:val="2"/>
        <w:widowControl w:val="0"/>
        <w:rPr>
          <w:rFonts w:ascii="Times New Roman" w:hAnsi="Times New Roman"/>
        </w:rPr>
      </w:pPr>
      <w:r w:rsidRPr="000E1C39">
        <w:rPr>
          <w:rFonts w:ascii="Times New Roman" w:hAnsi="Times New Roman"/>
        </w:rPr>
        <w:t xml:space="preserve">У дошкольников с ЗПР выделяется слабая эмоциональная </w:t>
      </w:r>
      <w:r w:rsidRPr="000E1C39">
        <w:rPr>
          <w:rFonts w:ascii="Times New Roman" w:hAnsi="Times New Roman"/>
        </w:rPr>
        <w:lastRenderedPageBreak/>
        <w:t>устойчивость, нарушение самоконтроля во всех видах деятельности, агрессивность поведения и его провоцирующий характер, трудности приспособления к детскому коллективу во время игры и занятий, суетливость, частую смену настроения, неуверенность, чувство страха, манерничанье, фамильярность по отношению к взрослому. Отмечается большое количество реакций, направленных против воли родителей, частое отсутствие правильного понимания своей социальной роли и положения, недостаточную дифференциацию лиц и вещей, ярко выраженные трудности в различении важнейших черт межличностных отношений. Всё это свидетельствует о недоразвитии у детей данной категории социальной зрелости.</w:t>
      </w:r>
    </w:p>
    <w:p w:rsidR="00760768" w:rsidRPr="000E1C39" w:rsidRDefault="00760768" w:rsidP="00760768">
      <w:pPr>
        <w:pStyle w:val="2"/>
        <w:widowControl w:val="0"/>
        <w:rPr>
          <w:rFonts w:ascii="Times New Roman" w:hAnsi="Times New Roman"/>
        </w:rPr>
      </w:pPr>
      <w:r w:rsidRPr="000E1C39">
        <w:rPr>
          <w:rFonts w:ascii="Times New Roman" w:hAnsi="Times New Roman"/>
        </w:rPr>
        <w:t xml:space="preserve">Одним из диагностических признаков задержки психического развития у детей рассматриваемой группы выступает </w:t>
      </w:r>
      <w:proofErr w:type="spellStart"/>
      <w:r w:rsidRPr="000E1C39">
        <w:rPr>
          <w:rFonts w:ascii="Times New Roman" w:hAnsi="Times New Roman"/>
        </w:rPr>
        <w:t>несформированность</w:t>
      </w:r>
      <w:proofErr w:type="spellEnd"/>
      <w:r w:rsidRPr="000E1C39">
        <w:rPr>
          <w:rFonts w:ascii="Times New Roman" w:hAnsi="Times New Roman"/>
        </w:rPr>
        <w:t xml:space="preserve"> игровой деятельности. У детей оказываются несформированными все компоненты сюжетно-ролевой игры: сюжет игры обычно не выходит за пределы бытовой тематики; содержание игр, способы общения и действия и сами игровые роли бедны. Диапазон нравственных норм и правил общения, отражаемый детьми в играх, очень невелик, беден по содержанию, </w:t>
      </w:r>
      <w:proofErr w:type="gramStart"/>
      <w:r w:rsidRPr="000E1C39">
        <w:rPr>
          <w:rFonts w:ascii="Times New Roman" w:hAnsi="Times New Roman"/>
        </w:rPr>
        <w:t>а</w:t>
      </w:r>
      <w:proofErr w:type="gramEnd"/>
      <w:r w:rsidRPr="000E1C39">
        <w:rPr>
          <w:rFonts w:ascii="Times New Roman" w:hAnsi="Times New Roman"/>
        </w:rPr>
        <w:t xml:space="preserve"> следовательно, недостаточен в плане подготовки их к обучению в школе.</w:t>
      </w:r>
    </w:p>
    <w:p w:rsidR="00760768" w:rsidRPr="000E1C39" w:rsidRDefault="00760768" w:rsidP="00760768">
      <w:pPr>
        <w:pStyle w:val="2"/>
        <w:widowControl w:val="0"/>
        <w:rPr>
          <w:rFonts w:ascii="Times New Roman" w:hAnsi="Times New Roman"/>
        </w:rPr>
      </w:pPr>
      <w:r w:rsidRPr="000E1C39">
        <w:rPr>
          <w:rFonts w:ascii="Times New Roman" w:hAnsi="Times New Roman"/>
        </w:rPr>
        <w:t xml:space="preserve">Отдельно остановимся на особенностях речи детей с ЗПР. Клинические и нейропсихологические исследования выявили отставание в становлении речи детей с ЗПР, низкую речевую активность, недостаточность динамической организации речи. У этих детей отмечается ограниченность словаря, неполноценность понятий, низкий уровень практических обобщений, недостаточность словесной регуляции действий. Наблюдается отставание в развитии контекстной речи; существенно запаздывает развитие внутренней речи, что затрудняет формирование прогнозирования, </w:t>
      </w:r>
      <w:proofErr w:type="spellStart"/>
      <w:r w:rsidRPr="000E1C39">
        <w:rPr>
          <w:rFonts w:ascii="Times New Roman" w:hAnsi="Times New Roman"/>
        </w:rPr>
        <w:t>саморегуляции</w:t>
      </w:r>
      <w:proofErr w:type="spellEnd"/>
      <w:r w:rsidRPr="000E1C39">
        <w:rPr>
          <w:rFonts w:ascii="Times New Roman" w:hAnsi="Times New Roman"/>
        </w:rPr>
        <w:t xml:space="preserve"> в деятельности.</w:t>
      </w:r>
    </w:p>
    <w:p w:rsidR="00760768" w:rsidRPr="000E1C39" w:rsidRDefault="00760768" w:rsidP="00760768">
      <w:pPr>
        <w:pStyle w:val="2"/>
        <w:widowControl w:val="0"/>
        <w:rPr>
          <w:rFonts w:ascii="Times New Roman" w:hAnsi="Times New Roman"/>
        </w:rPr>
      </w:pPr>
      <w:r w:rsidRPr="000E1C39">
        <w:rPr>
          <w:rFonts w:ascii="Times New Roman" w:hAnsi="Times New Roman"/>
        </w:rPr>
        <w:t xml:space="preserve">У детей с ЗПР выявляется бедный, недифференцированный </w:t>
      </w:r>
      <w:r w:rsidRPr="000E1C39">
        <w:rPr>
          <w:rFonts w:ascii="Times New Roman" w:hAnsi="Times New Roman"/>
        </w:rPr>
        <w:lastRenderedPageBreak/>
        <w:t xml:space="preserve">словарный запас. При использовании даже имеющихся в словаре слов дети часто допускают ошибки, связанные с неточным, а иногда и неправильным пониманием их смысла. Одним словом дети часто обозначают не только сходные, но и относящиеся к разным смысловым группам понятия. Недостаточность словарного запаса связана с недостаточностью знаний и представлений этих детей об окружающем мире, о количественных, пространственных, причинно-следственных отношениях, что в свою очередь определяется особенностями познавательной деятельности личности при задержке психического развития. </w:t>
      </w:r>
    </w:p>
    <w:p w:rsidR="00760768" w:rsidRPr="000E1C39" w:rsidRDefault="00760768" w:rsidP="00760768">
      <w:pPr>
        <w:pStyle w:val="2"/>
        <w:widowControl w:val="0"/>
        <w:rPr>
          <w:rFonts w:ascii="Times New Roman" w:hAnsi="Times New Roman"/>
        </w:rPr>
      </w:pPr>
      <w:r w:rsidRPr="000E1C39">
        <w:rPr>
          <w:rFonts w:ascii="Times New Roman" w:hAnsi="Times New Roman"/>
        </w:rPr>
        <w:t xml:space="preserve">Ряд нарушений наблюдается и в процессе формирования чувства языка. У детей с ЗПР период словотворчества наступает позже и продолжается дольше, чем в норме. К концу дошкольного возраста у детей этой группы может наблюдаться «взрыв» словотворчества, однако употребление неологизмов отличается рядом особенностей. Например, для образования слов одной грамматической категории может быть использован один и тот же образовательный аффикс (“мост — мостик“ “гроза — </w:t>
      </w:r>
      <w:proofErr w:type="spellStart"/>
      <w:r w:rsidRPr="000E1C39">
        <w:rPr>
          <w:rFonts w:ascii="Times New Roman" w:hAnsi="Times New Roman"/>
        </w:rPr>
        <w:t>грозик</w:t>
      </w:r>
      <w:proofErr w:type="spellEnd"/>
      <w:r w:rsidRPr="000E1C39">
        <w:rPr>
          <w:rFonts w:ascii="Times New Roman" w:hAnsi="Times New Roman"/>
        </w:rPr>
        <w:t xml:space="preserve">“ “соль — </w:t>
      </w:r>
      <w:proofErr w:type="spellStart"/>
      <w:r w:rsidRPr="000E1C39">
        <w:rPr>
          <w:rFonts w:ascii="Times New Roman" w:hAnsi="Times New Roman"/>
        </w:rPr>
        <w:t>солик</w:t>
      </w:r>
      <w:proofErr w:type="spellEnd"/>
      <w:r w:rsidRPr="000E1C39">
        <w:rPr>
          <w:rFonts w:ascii="Times New Roman" w:hAnsi="Times New Roman"/>
        </w:rPr>
        <w:t>“).</w:t>
      </w:r>
    </w:p>
    <w:p w:rsidR="00760768" w:rsidRPr="000E1C39" w:rsidRDefault="00760768" w:rsidP="00760768">
      <w:pPr>
        <w:pStyle w:val="2"/>
        <w:widowControl w:val="0"/>
        <w:rPr>
          <w:rFonts w:ascii="Times New Roman" w:hAnsi="Times New Roman"/>
        </w:rPr>
      </w:pPr>
      <w:r w:rsidRPr="000E1C39">
        <w:rPr>
          <w:rFonts w:ascii="Times New Roman" w:hAnsi="Times New Roman"/>
        </w:rPr>
        <w:t>Как известно, готовность ребёнка к школьному обучению определяется не только уровнем развития спонтанной речи, но и умением опознавать речевой материал и подчинять его определённой цели, то есть оперировать речью. Дети с задержкой психического развития дошкольного возраста отстают в формировании способности осознавать речевую действительность как нечто отличное от предметного мира.</w:t>
      </w:r>
    </w:p>
    <w:p w:rsidR="00760768" w:rsidRPr="000E1C39" w:rsidRDefault="00760768" w:rsidP="00760768">
      <w:pPr>
        <w:widowControl w:val="0"/>
        <w:spacing w:line="360" w:lineRule="auto"/>
        <w:ind w:firstLine="0"/>
        <w:jc w:val="center"/>
        <w:rPr>
          <w:rFonts w:ascii="Times New Roman" w:hAnsi="Times New Roman"/>
          <w:b/>
          <w:sz w:val="28"/>
          <w:u w:val="single"/>
        </w:rPr>
      </w:pPr>
      <w:r w:rsidRPr="000E1C39">
        <w:rPr>
          <w:rFonts w:ascii="Times New Roman" w:hAnsi="Times New Roman"/>
          <w:b/>
          <w:sz w:val="28"/>
          <w:u w:val="single"/>
        </w:rPr>
        <w:t>Формирование общей способности к учению у детей с ЗПР.</w:t>
      </w:r>
    </w:p>
    <w:p w:rsidR="00760768" w:rsidRPr="000E1C39" w:rsidRDefault="00760768" w:rsidP="00760768">
      <w:pPr>
        <w:widowControl w:val="0"/>
        <w:spacing w:line="360" w:lineRule="auto"/>
        <w:ind w:firstLine="720"/>
        <w:jc w:val="both"/>
        <w:rPr>
          <w:rFonts w:ascii="Times New Roman" w:hAnsi="Times New Roman"/>
          <w:sz w:val="28"/>
        </w:rPr>
      </w:pPr>
      <w:r w:rsidRPr="000E1C39">
        <w:rPr>
          <w:rFonts w:ascii="Times New Roman" w:hAnsi="Times New Roman"/>
          <w:sz w:val="28"/>
        </w:rPr>
        <w:t>Принципиальный путь помощи детям с ЗПР при формировании общей способности к учению — это помощь в овладении собственной интеллектуальной деятельностью, основными её структурными компонентами (</w:t>
      </w:r>
      <w:proofErr w:type="spellStart"/>
      <w:r w:rsidRPr="000E1C39">
        <w:rPr>
          <w:rFonts w:ascii="Times New Roman" w:hAnsi="Times New Roman"/>
          <w:sz w:val="28"/>
        </w:rPr>
        <w:t>мотивационно-ориентировочным</w:t>
      </w:r>
      <w:proofErr w:type="spellEnd"/>
      <w:r w:rsidRPr="000E1C39">
        <w:rPr>
          <w:rFonts w:ascii="Times New Roman" w:hAnsi="Times New Roman"/>
          <w:sz w:val="28"/>
        </w:rPr>
        <w:t xml:space="preserve">, </w:t>
      </w:r>
      <w:proofErr w:type="spellStart"/>
      <w:r w:rsidRPr="000E1C39">
        <w:rPr>
          <w:rFonts w:ascii="Times New Roman" w:hAnsi="Times New Roman"/>
          <w:sz w:val="28"/>
        </w:rPr>
        <w:t>операциональным</w:t>
      </w:r>
      <w:proofErr w:type="spellEnd"/>
      <w:r w:rsidRPr="000E1C39">
        <w:rPr>
          <w:rFonts w:ascii="Times New Roman" w:hAnsi="Times New Roman"/>
          <w:sz w:val="28"/>
        </w:rPr>
        <w:t xml:space="preserve">, регуляционным). В основе овладения любым структурным компонентом интеллектуальной деятельности лежат те же психологические механизмы, </w:t>
      </w:r>
      <w:r w:rsidRPr="000E1C39">
        <w:rPr>
          <w:rFonts w:ascii="Times New Roman" w:hAnsi="Times New Roman"/>
          <w:sz w:val="28"/>
        </w:rPr>
        <w:lastRenderedPageBreak/>
        <w:t xml:space="preserve">что и в основе формирования любого умственного действия. Это организация внешних действий на специально организованной ориентировочной основе и постепенный её перевод во внутренний план. Общее направление организации практических действий детей и формирования положительного эмоционального отношения к ним могут выглядеть следующим образом: от групповых действий, где инициатива в их организации принадлежит педагогу, — к индивидуальным инициативным действиям ребёнка; </w:t>
      </w:r>
      <w:proofErr w:type="gramStart"/>
      <w:r w:rsidRPr="000E1C39">
        <w:rPr>
          <w:rFonts w:ascii="Times New Roman" w:hAnsi="Times New Roman"/>
          <w:sz w:val="28"/>
        </w:rPr>
        <w:t xml:space="preserve">от цели, поставленной педагогом, и созданного им настроения её реализовать — к коллективному </w:t>
      </w:r>
      <w:proofErr w:type="spellStart"/>
      <w:r w:rsidRPr="000E1C39">
        <w:rPr>
          <w:rFonts w:ascii="Times New Roman" w:hAnsi="Times New Roman"/>
          <w:sz w:val="28"/>
        </w:rPr>
        <w:t>целеобразованию</w:t>
      </w:r>
      <w:proofErr w:type="spellEnd"/>
      <w:r w:rsidRPr="000E1C39">
        <w:rPr>
          <w:rFonts w:ascii="Times New Roman" w:hAnsi="Times New Roman"/>
          <w:sz w:val="28"/>
        </w:rPr>
        <w:t xml:space="preserve"> и далее к индивидуальному </w:t>
      </w:r>
      <w:proofErr w:type="spellStart"/>
      <w:r w:rsidRPr="000E1C39">
        <w:rPr>
          <w:rFonts w:ascii="Times New Roman" w:hAnsi="Times New Roman"/>
          <w:sz w:val="28"/>
        </w:rPr>
        <w:t>целеобразованию</w:t>
      </w:r>
      <w:proofErr w:type="spellEnd"/>
      <w:r w:rsidRPr="000E1C39">
        <w:rPr>
          <w:rFonts w:ascii="Times New Roman" w:hAnsi="Times New Roman"/>
          <w:sz w:val="28"/>
        </w:rPr>
        <w:t xml:space="preserve"> с соответствующим эмоциональным отношением к этому процессу, а так же к практическим действиям и их результатам; от оценки педагога — к организации коллективной оценки и далее к индивидуальной самооценке;</w:t>
      </w:r>
      <w:proofErr w:type="gramEnd"/>
      <w:r w:rsidRPr="000E1C39">
        <w:rPr>
          <w:rFonts w:ascii="Times New Roman" w:hAnsi="Times New Roman"/>
          <w:sz w:val="28"/>
        </w:rPr>
        <w:t xml:space="preserve"> от поощрения педагога — к поощрению коллектива и далее к личной радости от успешно сделанного.</w:t>
      </w:r>
    </w:p>
    <w:p w:rsidR="00760768" w:rsidRPr="000E1C39" w:rsidRDefault="00760768" w:rsidP="00760768">
      <w:pPr>
        <w:widowControl w:val="0"/>
        <w:spacing w:line="360" w:lineRule="auto"/>
        <w:ind w:firstLine="720"/>
        <w:jc w:val="both"/>
        <w:rPr>
          <w:rFonts w:ascii="Times New Roman" w:hAnsi="Times New Roman"/>
          <w:sz w:val="28"/>
        </w:rPr>
      </w:pPr>
      <w:r w:rsidRPr="000E1C39">
        <w:rPr>
          <w:rFonts w:ascii="Times New Roman" w:hAnsi="Times New Roman"/>
          <w:sz w:val="28"/>
        </w:rPr>
        <w:t xml:space="preserve">Разнообразный и посильный труд детей, а также различные наблюдения и опыты с природным материалом обеспечивают значительные возможности для расширения, углубления и систематизирования знаний детей о ближайшем окружении, формирования общего представления и простейших житейских понятий о мире. Мыслительные действия формируются на основе </w:t>
      </w:r>
      <w:proofErr w:type="gramStart"/>
      <w:r w:rsidRPr="000E1C39">
        <w:rPr>
          <w:rFonts w:ascii="Times New Roman" w:hAnsi="Times New Roman"/>
          <w:sz w:val="28"/>
        </w:rPr>
        <w:t>практических</w:t>
      </w:r>
      <w:proofErr w:type="gramEnd"/>
      <w:r w:rsidRPr="000E1C39">
        <w:rPr>
          <w:rFonts w:ascii="Times New Roman" w:hAnsi="Times New Roman"/>
          <w:sz w:val="28"/>
        </w:rPr>
        <w:t>, переводятся во внутренний план (оперирования представлениями).</w:t>
      </w:r>
    </w:p>
    <w:p w:rsidR="00760768" w:rsidRPr="000E1C39" w:rsidRDefault="00760768" w:rsidP="00760768">
      <w:pPr>
        <w:widowControl w:val="0"/>
        <w:spacing w:line="360" w:lineRule="auto"/>
        <w:ind w:firstLine="720"/>
        <w:jc w:val="both"/>
        <w:rPr>
          <w:rFonts w:ascii="Times New Roman" w:hAnsi="Times New Roman"/>
          <w:sz w:val="28"/>
        </w:rPr>
      </w:pPr>
      <w:r w:rsidRPr="000E1C39">
        <w:rPr>
          <w:rFonts w:ascii="Times New Roman" w:hAnsi="Times New Roman"/>
          <w:sz w:val="28"/>
        </w:rPr>
        <w:t>Большое внимание уделяется подбору подвижных игр с правилами, постепенному их усложнению. Усложнение обычно идёт в следующих направлениях: от игры к игре увеличивается количество правил; растёт их трудность; от выполнения правил каждым игроком команды — к выполнению правил только её представителями и так далее.</w:t>
      </w:r>
    </w:p>
    <w:p w:rsidR="00760768" w:rsidRPr="000E1C39" w:rsidRDefault="00760768" w:rsidP="00760768">
      <w:pPr>
        <w:widowControl w:val="0"/>
        <w:spacing w:line="360" w:lineRule="auto"/>
        <w:ind w:firstLine="720"/>
        <w:jc w:val="both"/>
        <w:rPr>
          <w:rFonts w:ascii="Times New Roman" w:hAnsi="Times New Roman"/>
          <w:sz w:val="28"/>
        </w:rPr>
      </w:pPr>
      <w:r w:rsidRPr="000E1C39">
        <w:rPr>
          <w:rFonts w:ascii="Times New Roman" w:hAnsi="Times New Roman"/>
          <w:sz w:val="28"/>
        </w:rPr>
        <w:t xml:space="preserve">Значительное внимание уделяется занятиям продуктивными видами деятельности (рисование, лепка, аппликация, конструирование). При опоре на практические действия у детей легче вызвать желание выполнить </w:t>
      </w:r>
      <w:r w:rsidRPr="000E1C39">
        <w:rPr>
          <w:rFonts w:ascii="Times New Roman" w:hAnsi="Times New Roman"/>
          <w:sz w:val="28"/>
        </w:rPr>
        <w:lastRenderedPageBreak/>
        <w:t>задание воспитателя, помочь осознать его составные части, правила выполнения, а дальше на этой основе учить элементарному планированию предстоящей деятельности. Опора на практические действия благоприятна и в целях одновременного формирования у детей соответствующих навыков, умений, а так же самоконтроля на основе правил задания. В конце работы ребёнок получает конкретный вещественный результат — создаётся благоприятная обстановка учить детей оценивать свою собственную работу, сравнивать полученный результат с заданным образцом.</w:t>
      </w:r>
    </w:p>
    <w:p w:rsidR="00760768" w:rsidRPr="000E1C39" w:rsidRDefault="00760768" w:rsidP="00760768">
      <w:pPr>
        <w:widowControl w:val="0"/>
        <w:spacing w:line="360" w:lineRule="auto"/>
        <w:ind w:firstLine="720"/>
        <w:jc w:val="both"/>
        <w:rPr>
          <w:rFonts w:ascii="Times New Roman" w:hAnsi="Times New Roman"/>
          <w:sz w:val="28"/>
        </w:rPr>
      </w:pPr>
      <w:r w:rsidRPr="000E1C39">
        <w:rPr>
          <w:rFonts w:ascii="Times New Roman" w:hAnsi="Times New Roman"/>
          <w:sz w:val="28"/>
        </w:rPr>
        <w:t>На основе практических действий при целенаправленной педагогической работе быстрее можно сформировать интеллектуальную деятельность с опорой на общие представления и словесно-</w:t>
      </w:r>
      <w:proofErr w:type="gramStart"/>
      <w:r w:rsidRPr="000E1C39">
        <w:rPr>
          <w:rFonts w:ascii="Times New Roman" w:hAnsi="Times New Roman"/>
          <w:sz w:val="28"/>
        </w:rPr>
        <w:t>логические рассуждения</w:t>
      </w:r>
      <w:proofErr w:type="gramEnd"/>
      <w:r w:rsidRPr="000E1C39">
        <w:rPr>
          <w:rFonts w:ascii="Times New Roman" w:hAnsi="Times New Roman"/>
          <w:sz w:val="28"/>
        </w:rPr>
        <w:t>, так необходимые в учебной деятельности и в школе.</w:t>
      </w:r>
    </w:p>
    <w:p w:rsidR="00760768" w:rsidRPr="000E1C39" w:rsidRDefault="00760768" w:rsidP="00760768">
      <w:pPr>
        <w:widowControl w:val="0"/>
        <w:spacing w:line="360" w:lineRule="auto"/>
        <w:ind w:firstLine="720"/>
        <w:jc w:val="both"/>
        <w:rPr>
          <w:rFonts w:ascii="Times New Roman" w:hAnsi="Times New Roman"/>
          <w:sz w:val="28"/>
        </w:rPr>
      </w:pPr>
      <w:r w:rsidRPr="000E1C39">
        <w:rPr>
          <w:rFonts w:ascii="Times New Roman" w:hAnsi="Times New Roman"/>
          <w:sz w:val="28"/>
        </w:rPr>
        <w:t xml:space="preserve">Постепенно усложняются требования к </w:t>
      </w:r>
      <w:proofErr w:type="gramStart"/>
      <w:r w:rsidRPr="000E1C39">
        <w:rPr>
          <w:rFonts w:ascii="Times New Roman" w:hAnsi="Times New Roman"/>
          <w:sz w:val="28"/>
        </w:rPr>
        <w:t>речевому</w:t>
      </w:r>
      <w:proofErr w:type="gramEnd"/>
      <w:r w:rsidRPr="000E1C39">
        <w:rPr>
          <w:rFonts w:ascii="Times New Roman" w:hAnsi="Times New Roman"/>
          <w:sz w:val="28"/>
        </w:rPr>
        <w:t xml:space="preserve"> </w:t>
      </w:r>
      <w:proofErr w:type="spellStart"/>
      <w:r w:rsidRPr="000E1C39">
        <w:rPr>
          <w:rFonts w:ascii="Times New Roman" w:hAnsi="Times New Roman"/>
          <w:sz w:val="28"/>
        </w:rPr>
        <w:t>опосредованию</w:t>
      </w:r>
      <w:proofErr w:type="spellEnd"/>
      <w:r w:rsidRPr="000E1C39">
        <w:rPr>
          <w:rFonts w:ascii="Times New Roman" w:hAnsi="Times New Roman"/>
          <w:sz w:val="28"/>
        </w:rPr>
        <w:t xml:space="preserve"> деятельности детей. Речевое </w:t>
      </w:r>
      <w:proofErr w:type="spellStart"/>
      <w:r w:rsidRPr="000E1C39">
        <w:rPr>
          <w:rFonts w:ascii="Times New Roman" w:hAnsi="Times New Roman"/>
          <w:sz w:val="28"/>
        </w:rPr>
        <w:t>опосредование</w:t>
      </w:r>
      <w:proofErr w:type="spellEnd"/>
      <w:r w:rsidRPr="000E1C39">
        <w:rPr>
          <w:rFonts w:ascii="Times New Roman" w:hAnsi="Times New Roman"/>
          <w:sz w:val="28"/>
        </w:rPr>
        <w:t xml:space="preserve"> ребёнком собственной деятельности является необходимым условием осмысления поставленной перед ним общей цели, её конкретизации, планирования путей и средств реализации, оценки адекватности средств достижения, а также представления законченного продукта, то есть условие предвосхищения деятельности образом, опосредованным речью. </w:t>
      </w:r>
    </w:p>
    <w:p w:rsidR="00760768" w:rsidRPr="000E1C39" w:rsidRDefault="00760768" w:rsidP="00760768">
      <w:pPr>
        <w:widowControl w:val="0"/>
        <w:spacing w:line="360" w:lineRule="auto"/>
        <w:ind w:firstLine="720"/>
        <w:jc w:val="both"/>
        <w:rPr>
          <w:rFonts w:ascii="Times New Roman" w:hAnsi="Times New Roman"/>
          <w:sz w:val="28"/>
        </w:rPr>
      </w:pPr>
      <w:r w:rsidRPr="000E1C39">
        <w:rPr>
          <w:rFonts w:ascii="Times New Roman" w:hAnsi="Times New Roman"/>
          <w:sz w:val="28"/>
        </w:rPr>
        <w:t xml:space="preserve">Усложнение требований к </w:t>
      </w:r>
      <w:proofErr w:type="gramStart"/>
      <w:r w:rsidRPr="000E1C39">
        <w:rPr>
          <w:rFonts w:ascii="Times New Roman" w:hAnsi="Times New Roman"/>
          <w:sz w:val="28"/>
        </w:rPr>
        <w:t>речевому</w:t>
      </w:r>
      <w:proofErr w:type="gramEnd"/>
      <w:r w:rsidRPr="000E1C39">
        <w:rPr>
          <w:rFonts w:ascii="Times New Roman" w:hAnsi="Times New Roman"/>
          <w:sz w:val="28"/>
        </w:rPr>
        <w:t xml:space="preserve"> </w:t>
      </w:r>
      <w:proofErr w:type="spellStart"/>
      <w:r w:rsidRPr="000E1C39">
        <w:rPr>
          <w:rFonts w:ascii="Times New Roman" w:hAnsi="Times New Roman"/>
          <w:sz w:val="28"/>
        </w:rPr>
        <w:t>опосредованию</w:t>
      </w:r>
      <w:proofErr w:type="spellEnd"/>
      <w:r w:rsidRPr="000E1C39">
        <w:rPr>
          <w:rFonts w:ascii="Times New Roman" w:hAnsi="Times New Roman"/>
          <w:sz w:val="28"/>
        </w:rPr>
        <w:t xml:space="preserve"> идёт в двух направлениях. </w:t>
      </w:r>
      <w:proofErr w:type="gramStart"/>
      <w:r w:rsidRPr="000E1C39">
        <w:rPr>
          <w:rFonts w:ascii="Times New Roman" w:hAnsi="Times New Roman"/>
          <w:sz w:val="28"/>
        </w:rPr>
        <w:t xml:space="preserve">Прежде всего — от обязательного проговаривания ребёнком того, что он должен и как он должен сделать, к самостоятельному вычленению и речевому оформлению правил, относящихся к способам деятельности; далее — от принятия и проговаривания общей цели к собственному планированию и оформлению в речи средств её выполнения и уже на этой основе — к собственному </w:t>
      </w:r>
      <w:proofErr w:type="spellStart"/>
      <w:r w:rsidRPr="000E1C39">
        <w:rPr>
          <w:rFonts w:ascii="Times New Roman" w:hAnsi="Times New Roman"/>
          <w:sz w:val="28"/>
        </w:rPr>
        <w:t>целеполаганию</w:t>
      </w:r>
      <w:proofErr w:type="spellEnd"/>
      <w:r w:rsidRPr="000E1C39">
        <w:rPr>
          <w:rFonts w:ascii="Times New Roman" w:hAnsi="Times New Roman"/>
          <w:sz w:val="28"/>
        </w:rPr>
        <w:t xml:space="preserve"> и планированию деятельности при соответствующем речевом оформлении.</w:t>
      </w:r>
      <w:proofErr w:type="gramEnd"/>
      <w:r w:rsidRPr="000E1C39">
        <w:rPr>
          <w:rFonts w:ascii="Times New Roman" w:hAnsi="Times New Roman"/>
          <w:sz w:val="28"/>
        </w:rPr>
        <w:t xml:space="preserve"> </w:t>
      </w:r>
      <w:proofErr w:type="gramStart"/>
      <w:r w:rsidRPr="000E1C39">
        <w:rPr>
          <w:rFonts w:ascii="Times New Roman" w:hAnsi="Times New Roman"/>
          <w:sz w:val="28"/>
        </w:rPr>
        <w:t xml:space="preserve">Второе направление этой работы — постепенное продвижение детей от развёрнутого речевого </w:t>
      </w:r>
      <w:proofErr w:type="spellStart"/>
      <w:r w:rsidRPr="000E1C39">
        <w:rPr>
          <w:rFonts w:ascii="Times New Roman" w:hAnsi="Times New Roman"/>
          <w:sz w:val="28"/>
        </w:rPr>
        <w:t>опосредования</w:t>
      </w:r>
      <w:proofErr w:type="spellEnd"/>
      <w:r w:rsidRPr="000E1C39">
        <w:rPr>
          <w:rFonts w:ascii="Times New Roman" w:hAnsi="Times New Roman"/>
          <w:sz w:val="28"/>
        </w:rPr>
        <w:t xml:space="preserve"> предстоящей </w:t>
      </w:r>
      <w:r w:rsidRPr="000E1C39">
        <w:rPr>
          <w:rFonts w:ascii="Times New Roman" w:hAnsi="Times New Roman"/>
          <w:sz w:val="28"/>
        </w:rPr>
        <w:lastRenderedPageBreak/>
        <w:t>деятельности к развёрнутому проговариванию действий шепотом и, наконец, к свёрнутому проговариванию «про себя».</w:t>
      </w:r>
      <w:proofErr w:type="gramEnd"/>
    </w:p>
    <w:p w:rsidR="00760768" w:rsidRPr="000E1C39" w:rsidRDefault="00760768" w:rsidP="00760768">
      <w:pPr>
        <w:widowControl w:val="0"/>
        <w:spacing w:line="360" w:lineRule="auto"/>
        <w:ind w:firstLine="720"/>
        <w:jc w:val="both"/>
        <w:rPr>
          <w:rFonts w:ascii="Times New Roman" w:hAnsi="Times New Roman"/>
          <w:sz w:val="28"/>
        </w:rPr>
      </w:pPr>
      <w:proofErr w:type="gramStart"/>
      <w:r w:rsidRPr="000E1C39">
        <w:rPr>
          <w:rFonts w:ascii="Times New Roman" w:hAnsi="Times New Roman"/>
          <w:sz w:val="28"/>
        </w:rPr>
        <w:t>Реализации обоих направлений в работе с детьми способствуют специально подобранные методические пути и средства групповой и индивидуальной работы: поощрение и поддержка правильных ответов детей на этапе ориентировки в задании и планирования предстоящей деятельности; помощь по ходу занятия тем детям, которые так и не сумели составить план своей работы до её начала;</w:t>
      </w:r>
      <w:proofErr w:type="gramEnd"/>
      <w:r w:rsidRPr="000E1C39">
        <w:rPr>
          <w:rFonts w:ascii="Times New Roman" w:hAnsi="Times New Roman"/>
          <w:sz w:val="28"/>
        </w:rPr>
        <w:t xml:space="preserve"> учёт тех детей, которым так и не удалось на групповом занятии понять задание, для того чтобы организовать им впоследствии помощь в индивидуальной работе. Все средства направлены против «бездумного» стиля работы детей — стиля, основой которого является простое подражание, копирование чужого труда.</w:t>
      </w:r>
    </w:p>
    <w:p w:rsidR="00760768" w:rsidRPr="000E1C39" w:rsidRDefault="00760768" w:rsidP="00760768">
      <w:pPr>
        <w:widowControl w:val="0"/>
        <w:spacing w:line="360" w:lineRule="auto"/>
        <w:ind w:firstLine="720"/>
        <w:jc w:val="both"/>
        <w:rPr>
          <w:rFonts w:ascii="Times New Roman" w:hAnsi="Times New Roman"/>
          <w:sz w:val="28"/>
        </w:rPr>
      </w:pPr>
      <w:r w:rsidRPr="000E1C39">
        <w:rPr>
          <w:rFonts w:ascii="Times New Roman" w:hAnsi="Times New Roman"/>
          <w:sz w:val="28"/>
        </w:rPr>
        <w:t xml:space="preserve">Отбор методических средств формирования действий самоконтроля осуществляется на основе учёта как их специфического назначения и конкретного психологического содержания в соответствии с этапом деятельности, так и уровня развития детей. На этапе принятия задания действие самоконтроля формируется на следующей ориентировочной основе: необходимо запомнить, что нужно сделать и какие правила соблюдать, чтобы выполнить задание. Чтобы сформировать у детей привычный способ самоконтроля на данной ориентировочной основе, организуется система практических действий: повторить задание вслух тем, кто его хорошо запомнил; повторить задание за теми, кто его сформулировал правильно; оценить правильность повторения задания тем или иным ребёнком; оценить, правильно ли выполняется задание </w:t>
      </w:r>
      <w:proofErr w:type="gramStart"/>
      <w:r w:rsidRPr="000E1C39">
        <w:rPr>
          <w:rFonts w:ascii="Times New Roman" w:hAnsi="Times New Roman"/>
          <w:sz w:val="28"/>
        </w:rPr>
        <w:t>по началу</w:t>
      </w:r>
      <w:proofErr w:type="gramEnd"/>
      <w:r w:rsidRPr="000E1C39">
        <w:rPr>
          <w:rFonts w:ascii="Times New Roman" w:hAnsi="Times New Roman"/>
          <w:sz w:val="28"/>
        </w:rPr>
        <w:t xml:space="preserve"> его выполнения; повторить задание вслух и проверить, соблюдаются ли правила его выполнения и так далее. Затем внимание детей направляется на способы выполнения задания. При этом используются в основном те же приёмы: проговаривание отдельными детьми вслух для всех детей правил выполнения задания, проговаривание </w:t>
      </w:r>
      <w:r w:rsidRPr="000E1C39">
        <w:rPr>
          <w:rFonts w:ascii="Times New Roman" w:hAnsi="Times New Roman"/>
          <w:sz w:val="28"/>
        </w:rPr>
        <w:lastRenderedPageBreak/>
        <w:t>шепотом для себя, проверка на этой основе своих действий и т. п.</w:t>
      </w:r>
    </w:p>
    <w:p w:rsidR="00760768" w:rsidRPr="000E1C39" w:rsidRDefault="00760768" w:rsidP="00760768">
      <w:pPr>
        <w:widowControl w:val="0"/>
        <w:spacing w:line="360" w:lineRule="auto"/>
        <w:ind w:firstLine="720"/>
        <w:jc w:val="both"/>
        <w:rPr>
          <w:rFonts w:ascii="Times New Roman" w:hAnsi="Times New Roman"/>
          <w:sz w:val="28"/>
        </w:rPr>
      </w:pPr>
      <w:r w:rsidRPr="000E1C39">
        <w:rPr>
          <w:rFonts w:ascii="Times New Roman" w:hAnsi="Times New Roman"/>
          <w:sz w:val="28"/>
        </w:rPr>
        <w:t xml:space="preserve">В определённой последовательности с детьми проводится работа по обучению их объективной оценке полученного результата — сличению его с заданием. Как и в предыдущих случаях, предварительно создаётся ориентировочная основа действия самоконтроля: «Вспомни задание — что нужно </w:t>
      </w:r>
      <w:proofErr w:type="gramStart"/>
      <w:r w:rsidRPr="000E1C39">
        <w:rPr>
          <w:rFonts w:ascii="Times New Roman" w:hAnsi="Times New Roman"/>
          <w:sz w:val="28"/>
        </w:rPr>
        <w:t>было делать и как нужно было</w:t>
      </w:r>
      <w:proofErr w:type="gramEnd"/>
      <w:r w:rsidRPr="000E1C39">
        <w:rPr>
          <w:rFonts w:ascii="Times New Roman" w:hAnsi="Times New Roman"/>
          <w:sz w:val="28"/>
        </w:rPr>
        <w:t xml:space="preserve"> делать, по каким правилам; посмотри, какие правила ты выполнил, какие не выполнил, какие выполнил неточно».</w:t>
      </w:r>
    </w:p>
    <w:p w:rsidR="00760768" w:rsidRPr="000E1C39" w:rsidRDefault="00760768" w:rsidP="00760768">
      <w:pPr>
        <w:widowControl w:val="0"/>
        <w:spacing w:line="360" w:lineRule="auto"/>
        <w:ind w:firstLine="720"/>
        <w:jc w:val="both"/>
        <w:rPr>
          <w:rFonts w:ascii="Times New Roman" w:hAnsi="Times New Roman"/>
          <w:sz w:val="28"/>
        </w:rPr>
      </w:pPr>
      <w:r w:rsidRPr="000E1C39">
        <w:rPr>
          <w:rFonts w:ascii="Times New Roman" w:hAnsi="Times New Roman"/>
          <w:sz w:val="28"/>
        </w:rPr>
        <w:t xml:space="preserve">Сначала воспитатель вместе с детьми перед началом оценки их работ повторяет правила выполнения задания, а дети по ходу их воспроизведения проверяют свои работы и оценивают с его же помощью степень их соответствия этим правилам: правильно, неточно, неправильно. Далее ребёнок должен научиться на основе воспроизведённых детьми правил оценивать свою работу и работу рядом сидящего товарища, причём аргументировать оценку в развёрнутой речевой форме. Затем дети выборочно оценивают лучшие работы и свою на их фоне, аргументируя при этом оценку в развёрнутой речевой форме. Самооценка отдельных детей получает оценку со стороны коллектива при тактичном направлении педагога. Если </w:t>
      </w:r>
      <w:proofErr w:type="gramStart"/>
      <w:r w:rsidRPr="000E1C39">
        <w:rPr>
          <w:rFonts w:ascii="Times New Roman" w:hAnsi="Times New Roman"/>
          <w:sz w:val="28"/>
        </w:rPr>
        <w:t>ребёнок</w:t>
      </w:r>
      <w:proofErr w:type="gramEnd"/>
      <w:r w:rsidRPr="000E1C39">
        <w:rPr>
          <w:rFonts w:ascii="Times New Roman" w:hAnsi="Times New Roman"/>
          <w:sz w:val="28"/>
        </w:rPr>
        <w:t xml:space="preserve"> в конце концов научится давать выполненной им работе адекватную оценку на основе сличения с образцом, причём делать это в развёрнутой речевой форме, то можно считать действие самоконтроля у него сформированным.</w:t>
      </w:r>
    </w:p>
    <w:p w:rsidR="00760768" w:rsidRPr="000E1C39" w:rsidRDefault="00760768" w:rsidP="00760768">
      <w:pPr>
        <w:widowControl w:val="0"/>
        <w:spacing w:line="360" w:lineRule="auto"/>
        <w:ind w:firstLine="720"/>
        <w:jc w:val="both"/>
        <w:rPr>
          <w:rFonts w:ascii="Times New Roman" w:hAnsi="Times New Roman"/>
          <w:sz w:val="28"/>
        </w:rPr>
      </w:pPr>
      <w:r w:rsidRPr="000E1C39">
        <w:rPr>
          <w:rFonts w:ascii="Times New Roman" w:hAnsi="Times New Roman"/>
          <w:sz w:val="28"/>
        </w:rPr>
        <w:t xml:space="preserve">Постепенное усложнение требований к </w:t>
      </w:r>
      <w:proofErr w:type="spellStart"/>
      <w:r w:rsidRPr="000E1C39">
        <w:rPr>
          <w:rFonts w:ascii="Times New Roman" w:hAnsi="Times New Roman"/>
          <w:sz w:val="28"/>
        </w:rPr>
        <w:t>операциональной</w:t>
      </w:r>
      <w:proofErr w:type="spellEnd"/>
      <w:r w:rsidRPr="000E1C39">
        <w:rPr>
          <w:rFonts w:ascii="Times New Roman" w:hAnsi="Times New Roman"/>
          <w:sz w:val="28"/>
        </w:rPr>
        <w:t xml:space="preserve"> стороны деятельности детей на занятиях продуктивными видами деятельности играет особую роль в формировании у них различных сенсорных действий путём усвоения ими соответствующих эталонов. Формирование сенсорных действий у детей осуществляется в процессе решения не только задач на восприятие в их чистом виде, но и интеллектуальных задач, направленных на установление логических отношений между теми или иными воспринимаемыми компонентами. Сформировавшиеся и закрепившиеся у </w:t>
      </w:r>
      <w:r w:rsidRPr="000E1C39">
        <w:rPr>
          <w:rFonts w:ascii="Times New Roman" w:hAnsi="Times New Roman"/>
          <w:sz w:val="28"/>
        </w:rPr>
        <w:lastRenderedPageBreak/>
        <w:t>детей сенсорные действия выполняют в учебной деятельности роль операций, в частности, в процессе решения интеллектуальных задач, а так же при выполнении творческих работ. Таким образом, формирование этих действий у детей обязательно направляется в русло овладения ими основными структурными компонентами учебной деятельности.</w:t>
      </w:r>
    </w:p>
    <w:p w:rsidR="00760768" w:rsidRPr="000E1C39" w:rsidRDefault="00760768" w:rsidP="00760768">
      <w:pPr>
        <w:widowControl w:val="0"/>
        <w:spacing w:line="360" w:lineRule="auto"/>
        <w:ind w:firstLine="720"/>
        <w:jc w:val="both"/>
        <w:rPr>
          <w:rFonts w:ascii="Times New Roman" w:hAnsi="Times New Roman"/>
          <w:sz w:val="28"/>
        </w:rPr>
      </w:pPr>
      <w:r w:rsidRPr="000E1C39">
        <w:rPr>
          <w:rFonts w:ascii="Times New Roman" w:hAnsi="Times New Roman"/>
          <w:sz w:val="28"/>
        </w:rPr>
        <w:t>Учебные занятия по развитию элементарных математических представлений и занятия по родному языку в основном подчиняются той же логике формирования ребёнка как субъекта учебной деятельности, которая была описана выше. Однако каждый из этих видов учебных занятий характерен и свой специфический круг задач. На занятиях по развитию элементарных математических представлений на основе специально организованных практических действий в определённой последовательности дети обучаются абстрагированию геометрической формы, величины, количественных отношений, а так же словесным обозначениям этих абстракций. С этой целью широко используются дидактические, сюжетно-дидактические игры, загадки, стихотворения, привлекаются отрывки из сказок, рассказов; на занятия к детям приходят герои любимых сказок, полюбившихся рассказов. Они загадывают детям загадки, проводят игры, а в итоге помогают им овладеть трудными для них навыками и умениями: порядковым счётом в пределах первого десятка, сравнением чисел, созданием и решением сюжетных задач, усвоением последовательности дней недели и так далее.</w:t>
      </w:r>
    </w:p>
    <w:p w:rsidR="00760768" w:rsidRPr="000E1C39" w:rsidRDefault="00760768" w:rsidP="00760768">
      <w:pPr>
        <w:widowControl w:val="0"/>
        <w:spacing w:line="360" w:lineRule="auto"/>
        <w:ind w:firstLine="720"/>
        <w:jc w:val="both"/>
        <w:rPr>
          <w:rFonts w:ascii="Times New Roman" w:hAnsi="Times New Roman"/>
          <w:sz w:val="28"/>
        </w:rPr>
      </w:pPr>
      <w:r w:rsidRPr="000E1C39">
        <w:rPr>
          <w:rFonts w:ascii="Times New Roman" w:hAnsi="Times New Roman"/>
          <w:sz w:val="28"/>
        </w:rPr>
        <w:t>Практика обучения и воспитания детей с ЗПР позволяет надеяться на положительный прогноз в плане усвоения ими учебной программы общеобразовательной школы при соответствующей психолого-педагогической и методической организации процесса обучения.</w:t>
      </w:r>
    </w:p>
    <w:p w:rsidR="00760768" w:rsidRDefault="00760768" w:rsidP="00760768">
      <w:pPr>
        <w:widowControl w:val="0"/>
        <w:spacing w:line="360" w:lineRule="auto"/>
        <w:ind w:firstLine="720"/>
        <w:jc w:val="center"/>
        <w:rPr>
          <w:rFonts w:ascii="Times New Roman" w:hAnsi="Times New Roman"/>
          <w:sz w:val="28"/>
          <w:szCs w:val="28"/>
        </w:rPr>
      </w:pPr>
      <w:r w:rsidRPr="000E1C39">
        <w:rPr>
          <w:rFonts w:ascii="Times New Roman" w:hAnsi="Times New Roman"/>
          <w:sz w:val="28"/>
        </w:rPr>
        <w:br w:type="page"/>
      </w:r>
      <w:r>
        <w:rPr>
          <w:rFonts w:ascii="Times New Roman" w:hAnsi="Times New Roman"/>
          <w:sz w:val="28"/>
          <w:szCs w:val="28"/>
        </w:rPr>
        <w:lastRenderedPageBreak/>
        <w:t xml:space="preserve"> </w:t>
      </w:r>
    </w:p>
    <w:p w:rsidR="00760768" w:rsidRDefault="00760768" w:rsidP="00760768">
      <w:pPr>
        <w:pStyle w:val="a3"/>
        <w:widowControl w:val="0"/>
        <w:spacing w:line="240" w:lineRule="auto"/>
        <w:rPr>
          <w:rFonts w:ascii="Times New Roman" w:hAnsi="Times New Roman"/>
          <w:sz w:val="36"/>
          <w:szCs w:val="36"/>
        </w:rPr>
      </w:pPr>
    </w:p>
    <w:p w:rsidR="00760768" w:rsidRDefault="00760768" w:rsidP="00760768">
      <w:pPr>
        <w:rPr>
          <w:rFonts w:ascii="Times New Roman" w:hAnsi="Times New Roman"/>
          <w:sz w:val="28"/>
          <w:szCs w:val="28"/>
        </w:rPr>
      </w:pPr>
    </w:p>
    <w:p w:rsidR="00760768" w:rsidRDefault="00760768" w:rsidP="00760768">
      <w:pPr>
        <w:rPr>
          <w:rFonts w:ascii="Times New Roman" w:hAnsi="Times New Roman"/>
          <w:sz w:val="28"/>
          <w:szCs w:val="28"/>
        </w:rPr>
      </w:pPr>
    </w:p>
    <w:p w:rsidR="00760768" w:rsidRDefault="00760768" w:rsidP="00760768">
      <w:pPr>
        <w:rPr>
          <w:rFonts w:ascii="Times New Roman" w:hAnsi="Times New Roman"/>
          <w:sz w:val="28"/>
          <w:szCs w:val="28"/>
        </w:rPr>
      </w:pPr>
    </w:p>
    <w:p w:rsidR="00760768" w:rsidRDefault="00760768" w:rsidP="00760768">
      <w:pPr>
        <w:rPr>
          <w:rFonts w:ascii="Times New Roman" w:hAnsi="Times New Roman"/>
          <w:sz w:val="28"/>
          <w:szCs w:val="28"/>
        </w:rPr>
      </w:pPr>
    </w:p>
    <w:p w:rsidR="00760768" w:rsidRDefault="00760768" w:rsidP="00760768">
      <w:pPr>
        <w:rPr>
          <w:rFonts w:ascii="Times New Roman" w:hAnsi="Times New Roman"/>
          <w:sz w:val="28"/>
          <w:szCs w:val="28"/>
        </w:rPr>
      </w:pPr>
    </w:p>
    <w:p w:rsidR="00760768" w:rsidRDefault="00760768" w:rsidP="00760768">
      <w:pPr>
        <w:rPr>
          <w:rFonts w:ascii="Times New Roman" w:hAnsi="Times New Roman"/>
          <w:sz w:val="28"/>
          <w:szCs w:val="28"/>
        </w:rPr>
      </w:pPr>
    </w:p>
    <w:p w:rsidR="00760768" w:rsidRDefault="00760768" w:rsidP="00760768">
      <w:pPr>
        <w:rPr>
          <w:rFonts w:ascii="Times New Roman" w:hAnsi="Times New Roman"/>
          <w:sz w:val="28"/>
          <w:szCs w:val="28"/>
        </w:rPr>
      </w:pPr>
    </w:p>
    <w:p w:rsidR="00760768" w:rsidRDefault="00760768" w:rsidP="00760768">
      <w:pPr>
        <w:rPr>
          <w:rFonts w:ascii="Times New Roman" w:hAnsi="Times New Roman"/>
          <w:sz w:val="28"/>
          <w:szCs w:val="28"/>
        </w:rPr>
      </w:pPr>
    </w:p>
    <w:p w:rsidR="00760768" w:rsidRDefault="00760768" w:rsidP="00760768">
      <w:pPr>
        <w:rPr>
          <w:rFonts w:ascii="Times New Roman" w:hAnsi="Times New Roman"/>
          <w:sz w:val="28"/>
          <w:szCs w:val="28"/>
        </w:rPr>
      </w:pPr>
    </w:p>
    <w:p w:rsidR="00760768" w:rsidRDefault="00760768" w:rsidP="00760768">
      <w:pPr>
        <w:rPr>
          <w:rFonts w:ascii="Times New Roman" w:hAnsi="Times New Roman"/>
          <w:sz w:val="28"/>
          <w:szCs w:val="28"/>
        </w:rPr>
      </w:pPr>
    </w:p>
    <w:p w:rsidR="00760768" w:rsidRPr="000E1C39" w:rsidRDefault="00760768" w:rsidP="00760768">
      <w:pPr>
        <w:rPr>
          <w:rFonts w:ascii="Times New Roman" w:hAnsi="Times New Roman"/>
          <w:sz w:val="28"/>
          <w:szCs w:val="28"/>
        </w:rPr>
      </w:pPr>
    </w:p>
    <w:p w:rsidR="00BF5609" w:rsidRDefault="00BF5609"/>
    <w:sectPr w:rsidR="00BF5609" w:rsidSect="000E1C39">
      <w:headerReference w:type="default" r:id="rId4"/>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60503"/>
      <w:docPartObj>
        <w:docPartGallery w:val="Page Numbers (Top of Page)"/>
        <w:docPartUnique/>
      </w:docPartObj>
    </w:sdtPr>
    <w:sdtEndPr/>
    <w:sdtContent>
      <w:p w:rsidR="000E1C39" w:rsidRDefault="00760768">
        <w:pPr>
          <w:pStyle w:val="a5"/>
          <w:jc w:val="right"/>
        </w:pPr>
        <w:r>
          <w:fldChar w:fldCharType="begin"/>
        </w:r>
        <w:r>
          <w:instrText xml:space="preserve"> PAGE   \* MERGEFORMAT </w:instrText>
        </w:r>
        <w:r>
          <w:fldChar w:fldCharType="separate"/>
        </w:r>
        <w:r>
          <w:rPr>
            <w:noProof/>
          </w:rPr>
          <w:t>10</w:t>
        </w:r>
        <w:r>
          <w:fldChar w:fldCharType="end"/>
        </w:r>
      </w:p>
    </w:sdtContent>
  </w:sdt>
  <w:p w:rsidR="000E1C39" w:rsidRDefault="0076076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760768"/>
    <w:rsid w:val="00760768"/>
    <w:rsid w:val="009332F3"/>
    <w:rsid w:val="00BF56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768"/>
    <w:pPr>
      <w:spacing w:after="0" w:line="240" w:lineRule="auto"/>
      <w:ind w:firstLine="567"/>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60768"/>
    <w:pPr>
      <w:spacing w:line="360" w:lineRule="auto"/>
      <w:ind w:firstLine="720"/>
      <w:jc w:val="center"/>
    </w:pPr>
    <w:rPr>
      <w:b/>
      <w:sz w:val="28"/>
    </w:rPr>
  </w:style>
  <w:style w:type="character" w:customStyle="1" w:styleId="a4">
    <w:name w:val="Основной текст с отступом Знак"/>
    <w:basedOn w:val="a0"/>
    <w:link w:val="a3"/>
    <w:semiHidden/>
    <w:rsid w:val="00760768"/>
    <w:rPr>
      <w:rFonts w:ascii="Arial" w:eastAsia="Times New Roman" w:hAnsi="Arial" w:cs="Times New Roman"/>
      <w:b/>
      <w:sz w:val="28"/>
      <w:szCs w:val="20"/>
      <w:lang w:eastAsia="ru-RU"/>
    </w:rPr>
  </w:style>
  <w:style w:type="paragraph" w:styleId="2">
    <w:name w:val="Body Text Indent 2"/>
    <w:basedOn w:val="a"/>
    <w:link w:val="20"/>
    <w:semiHidden/>
    <w:rsid w:val="00760768"/>
    <w:pPr>
      <w:spacing w:line="360" w:lineRule="auto"/>
      <w:ind w:firstLine="720"/>
      <w:jc w:val="both"/>
    </w:pPr>
    <w:rPr>
      <w:sz w:val="28"/>
    </w:rPr>
  </w:style>
  <w:style w:type="character" w:customStyle="1" w:styleId="20">
    <w:name w:val="Основной текст с отступом 2 Знак"/>
    <w:basedOn w:val="a0"/>
    <w:link w:val="2"/>
    <w:semiHidden/>
    <w:rsid w:val="00760768"/>
    <w:rPr>
      <w:rFonts w:ascii="Arial" w:eastAsia="Times New Roman" w:hAnsi="Arial" w:cs="Times New Roman"/>
      <w:sz w:val="28"/>
      <w:szCs w:val="20"/>
      <w:lang w:eastAsia="ru-RU"/>
    </w:rPr>
  </w:style>
  <w:style w:type="paragraph" w:styleId="a5">
    <w:name w:val="header"/>
    <w:basedOn w:val="a"/>
    <w:link w:val="a6"/>
    <w:uiPriority w:val="99"/>
    <w:unhideWhenUsed/>
    <w:rsid w:val="00760768"/>
    <w:pPr>
      <w:tabs>
        <w:tab w:val="center" w:pos="4677"/>
        <w:tab w:val="right" w:pos="9355"/>
      </w:tabs>
    </w:pPr>
  </w:style>
  <w:style w:type="character" w:customStyle="1" w:styleId="a6">
    <w:name w:val="Верхний колонтитул Знак"/>
    <w:basedOn w:val="a0"/>
    <w:link w:val="a5"/>
    <w:uiPriority w:val="99"/>
    <w:rsid w:val="00760768"/>
    <w:rPr>
      <w:rFonts w:ascii="Arial" w:eastAsia="Times New Roman" w:hAnsi="Arial"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3264</Words>
  <Characters>18605</Characters>
  <Application>Microsoft Office Word</Application>
  <DocSecurity>0</DocSecurity>
  <Lines>155</Lines>
  <Paragraphs>43</Paragraphs>
  <ScaleCrop>false</ScaleCrop>
  <Company>Reanimator Extreme Edition</Company>
  <LinksUpToDate>false</LinksUpToDate>
  <CharactersWithSpaces>21826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2020-10-11T16:55:00Z</dcterms:created>
  <dcterms:modified xsi:type="dcterms:W3CDTF">2020-10-11T16:55:00Z</dcterms:modified>
</cp:coreProperties>
</file>