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B1" w:rsidRPr="001F649F" w:rsidRDefault="00363BB1" w:rsidP="00363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ОБУЧЕНИЕ ИНОСТРАННОМУ ЯЗЫКУ КАК ОДИН ИЗ ОСНОВНЫХ ЭЛЕМЕНТОВ СИСТЕМЫ ПРОФЕССИОНАЛЬНОЙ ПОДГОТОВКИ СПЕЦИАЛИСТОВ В РОССИЙСКОЙ ФЕДЕРАЦИИ</w:t>
      </w:r>
    </w:p>
    <w:p w:rsidR="00363BB1" w:rsidRPr="001F649F" w:rsidRDefault="00363BB1" w:rsidP="0036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Обучение иностранному языку как средству межкультурной профессионально значимой коммуникации приобретает все большую актуальность в связи с возрастающими требованиями к специалистам в различных областях профессиональной деятельности. В частности, изучение иностранного языка, ставшее более функциональным, является на сегодняшний день одним из основных элементов системы профессиональной подготовки специалистов, в том числе в учебных заведениях среднего профессионального образования, что в последнее время приобрело особую актуальность.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Иностранный язык исторически является важнейшим предметом общеобразовательного обучения. Изучение иностранного языка закладывает основы иноязычной речевой деятельности, является дополнительным средством расширения кругозора обучающихся, позволяет углубить знания о структуре родного языка, совместно с изучением родного языка помогает лучше понять общечеловеческие способы речевого общения, способствует воспитанию чувств патриотизма, интернационализма, нравственных качеств личности.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Изучение иностранного языка является важным средством подготовки студентов СПО к практической деятельности. Практическая направленность преподавания есть основное условие появления смысла учебной деятельности, понимаемого и принимаемого студентами. Диапазон учебно-практических целей достаточно широк и необязательно связан с узкопрофессиональной подготовкой. Ориентировочная деятельность с опорой на иностранную речь составляет главную цель практической подготовки учащихся по иностранному языку. Эта деятельность включает восприятие ситуации, осознание проблемы общения, выбор коммуникативной цели, поиск решения проблемы в общении, достижение коммуникативной цели и результата. Результат общения является основным показателем готовности учащихся к практической деятельности средствами иностранного языка.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Заметим, что отличительной особенностью профессионально ориентированного обучения иностранному языку в СПО является максимальный учет специфики профессиональной сферы: ее концептов и терминологии, лексико-синтаксических и грамматических особенностей, формата устных и письменных текстов, ситуативных особенностей. Поэтому обучение строится в соответствии с конкретными профессионально значимыми целями и задачами на основе тематически и грамматически отобранного материала, отражающего современные профессиональные проблемы и способы их практического решения, а также ситуации возможного коммуникативного взаимодействия с иноязычными представителями.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большому сожалению, в настоящее время ощущается заметная нехватка специалистов различных профилей, владеющих иностранным языком. В связи с этим особую актуальность приобретает профессионально-ориентированный подход к обучению иностранным языкам, который представляет собой разновидность коммуникативного подхода и предполагает обучение в профессионально значимых ситуациях с максимально приближенными к реальности семиотикой,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вербаликой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, сценарием, ролями, адекватным коммуникативным поведением участников. </w:t>
      </w:r>
      <w:proofErr w:type="gram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предусматривает формирование у студентов способности иноязычного общения в конкретных профессиональных, деловых, научных сферах и ситуациях с учетом особенностей профессионального мышления, при этом основное внимание должно уделяться учебной ситуации в аудитории и процессу коммуникации как двустороннему явлению, направленному на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взаимопознание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, взаимопонимание и взаимодействие участников интеракции, стремящихся к социальному партнерству, диалогу и сотрудничеству для достижения практической цели.</w:t>
      </w:r>
      <w:proofErr w:type="gramEnd"/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proofErr w:type="gram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профессионально-ориентированным</w:t>
      </w:r>
      <w:proofErr w:type="gram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понимается обучение, основанное на учете потребностей студентов в изучении иностранного языка, диктуемого особенностями будущей профессии или специальности. Сущность профессионально-ориентированного обучения иностранному языку заключается в его интеграции со специальными дисциплинами с целью получения дополнительных профессиональных знаний и формирования профессионально значимых качеств личности.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профессионально-ориентированного обучения является овладение коммуникативной компетенцией, иными словами предусматривается практическое овладение языком.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критерий практического владения иностранным языком – умение уверенно использовать наиболее употребительные и относительно простые языковые средства в основных видах речевой деятельности: говорении,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аудировании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, чтении и письме.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популярности того или иного языка, понятны – это число </w:t>
      </w:r>
      <w:proofErr w:type="gram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говорящих</w:t>
      </w:r>
      <w:proofErr w:type="gram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, экономическая и культурная важность региона использования и эффективная политика распространения. Все эти факторы популярности можно разделить на «фундаментальные» и «спекулятивные».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Фундаментальные факторы обладают некоторой инертностью и связаны с такими вещами, которые трудно быстро изменить. Количество </w:t>
      </w:r>
      <w:proofErr w:type="gram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говорящих</w:t>
      </w:r>
      <w:proofErr w:type="gram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, а также экономическая значимость региона, в котором используют тот или иной язык, безусловно, являются весьма значимыми характеристиками, однако не являются исчерпывающими, даже с фундаментальной точки зрения.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Спекулятивными факторами популярности иностранного языка являются использование иностранного языка в дипломатии, торговле и бизнесе, заключение всех мировых сделок на иностранном языке, работа мировых финансовых фондов и бирж на иностранном языке, использование иностранного языка финансовыми гигантами и крупными корпорациями.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Относительно новый метод оценки значимости языков предложила группа ученых ведущих американских и английских университетов (включая MIT,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Cambridge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Harvard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etc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.), которые в качестве фактора выделяют так называемую «культурную значимость». Основной для формирования иерархии послужил объём передаваемой информации, количество переводов на язык и такой с трудом поддающийся объективации параметр как «ценный языковой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контент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этому методу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хабом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 (узловым центром) первого порядка является английский,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хабами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– русский, испанский, португальский, французский и немецкий. Несмотря на то, что общее количество людей, говорящих на китайском, бенгальском, хинди и арабском составляет </w:t>
      </w:r>
      <w:proofErr w:type="gram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большую половину</w:t>
      </w:r>
      <w:proofErr w:type="gram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человечества, эти языки оказывают далеко не такое масштабное культурное влияние в силу своей изолированности или «недостаточного количества языкового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контента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, произведенного деятелями культуры на этом языке».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Важно здесь то, что английский язык является сегодня мировым языком, «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суперхабом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», обеспечивающим функциональные связи практически со всеми крупными языковыми группами, стало быть, с мировым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контентом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. Изучение английского языка становится необходимым условием в подготовке специалистов любого уровня и профиля.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обучение профессионально ориентированной коммуникации через иностранный язык должно быть направлено на овладение ценностями, идеями и концептами профессиональной и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социокультурной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 общества, из которых исходят участники общения (обучение схемам, фреймам, словам-сигналам, прецедентным текстам профессиональной направленности; воспитание профессионального кодекса поведения, включающего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социокультурный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 аспект общения, фоновые знания истории, религии, традиций, философии, образования, политики, коммуникативных портретов членов иноязычного социума, их поведенческих характеристик).</w:t>
      </w:r>
    </w:p>
    <w:p w:rsidR="00363BB1" w:rsidRPr="001F649F" w:rsidRDefault="00363BB1" w:rsidP="00363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заключении, необходимо отметить, что подход к языковому образованию за последние годы претерпел множество изменений, а именно изменилась информационная среда (она стала </w:t>
      </w:r>
      <w:proofErr w:type="spellStart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гиперинформационной</w:t>
      </w:r>
      <w:proofErr w:type="spellEnd"/>
      <w:r w:rsidRPr="001F649F">
        <w:rPr>
          <w:rFonts w:ascii="Times New Roman" w:eastAsia="Times New Roman" w:hAnsi="Times New Roman"/>
          <w:sz w:val="28"/>
          <w:szCs w:val="28"/>
          <w:lang w:eastAsia="ru-RU"/>
        </w:rPr>
        <w:t>) и появились возможности качественного дистанционного образования.</w:t>
      </w:r>
    </w:p>
    <w:p w:rsidR="00363BB1" w:rsidRPr="003241FA" w:rsidRDefault="00363BB1" w:rsidP="00363BB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363BB1" w:rsidRDefault="00363BB1" w:rsidP="00363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45A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363BB1" w:rsidRDefault="00363BB1" w:rsidP="00363BB1">
      <w:pPr>
        <w:pStyle w:val="a3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1.</w:t>
      </w:r>
      <w:hyperlink r:id="rId4" w:history="1">
        <w:r w:rsidRPr="001E159D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r w:rsidRPr="001E159D">
          <w:rPr>
            <w:rStyle w:val="a5"/>
            <w:rFonts w:ascii="Times New Roman" w:eastAsia="Times New Roman" w:hAnsi="Times New Roman" w:hint="eastAsia"/>
            <w:sz w:val="28"/>
            <w:szCs w:val="28"/>
            <w:lang w:eastAsia="ru-RU"/>
          </w:rPr>
          <w:t>як</w:t>
        </w:r>
        <w:r w:rsidRPr="001E159D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.online/tutor/courses/5/modules/19</w:t>
        </w:r>
      </w:hyperlink>
      <w:r>
        <w:t>;</w:t>
      </w:r>
    </w:p>
    <w:p w:rsidR="00363BB1" w:rsidRPr="001E159D" w:rsidRDefault="00363BB1" w:rsidP="00363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2.</w:t>
      </w:r>
      <w:hyperlink r:id="rId5" w:history="1">
        <w:r w:rsidRPr="001E159D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https://drive.google.com/file/d/1cBAHUbb6lflGu3dZU7gTIyXUjWw6NUPI/view</w:t>
        </w:r>
      </w:hyperlink>
      <w:r>
        <w:t>;</w:t>
      </w:r>
    </w:p>
    <w:p w:rsidR="003D1A40" w:rsidRDefault="00363BB1" w:rsidP="00363BB1"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3.</w:t>
      </w:r>
      <w:hyperlink r:id="rId6" w:history="1">
        <w:r w:rsidRPr="001E159D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https://infourok.ru/statya-obuchenie-inostrannomu-yazyku-4105592.html</w:t>
        </w:r>
      </w:hyperlink>
      <w:r>
        <w:t></w:t>
      </w:r>
    </w:p>
    <w:sectPr w:rsidR="003D1A40" w:rsidSect="003D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B1"/>
    <w:rsid w:val="00363BB1"/>
    <w:rsid w:val="003D1A40"/>
    <w:rsid w:val="005B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BB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363B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3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statya-obuchenie-inostrannomu-yazyku-4105592.html" TargetMode="External"/><Relationship Id="rId5" Type="http://schemas.openxmlformats.org/officeDocument/2006/relationships/hyperlink" Target="https://drive.google.com/file/d/1cBAHUbb6lflGu3dZU7gTIyXUjWw6NUPI/view" TargetMode="External"/><Relationship Id="rId4" Type="http://schemas.openxmlformats.org/officeDocument/2006/relationships/hyperlink" Target="http://&#1103;&#1082;.online/tutor/courses/5/modules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2020-10-28T08:14:00Z</dcterms:created>
  <dcterms:modified xsi:type="dcterms:W3CDTF">2020-10-28T08:17:00Z</dcterms:modified>
</cp:coreProperties>
</file>