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54" w:rsidRDefault="00796754" w:rsidP="00796754">
      <w:pPr>
        <w:pStyle w:val="20"/>
        <w:shd w:val="clear" w:color="auto" w:fill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967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 РАЗВИТИИ ТВОРЧЕСТВА УЧАЩИХСЯ НА УРОКАХ ТЕХНОЛОГИИ</w:t>
      </w:r>
    </w:p>
    <w:p w:rsidR="00796754" w:rsidRDefault="00796754" w:rsidP="00796754">
      <w:pPr>
        <w:pStyle w:val="20"/>
        <w:shd w:val="clear" w:color="auto" w:fill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796754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Дорошенко С. А. , учитель технологии, </w:t>
      </w:r>
    </w:p>
    <w:p w:rsidR="00796754" w:rsidRPr="00796754" w:rsidRDefault="00796754" w:rsidP="00796754">
      <w:pPr>
        <w:pStyle w:val="20"/>
        <w:shd w:val="clear" w:color="auto" w:fill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6754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МБОУ</w:t>
      </w:r>
      <w:proofErr w:type="spellEnd"/>
      <w:r w:rsidRPr="00796754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96754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СОШ</w:t>
      </w:r>
      <w:proofErr w:type="spellEnd"/>
      <w:r w:rsidRPr="00796754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№12. г. </w:t>
      </w:r>
      <w:proofErr w:type="spellStart"/>
      <w:r w:rsidRPr="00796754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Уоай</w:t>
      </w:r>
      <w:proofErr w:type="spellEnd"/>
    </w:p>
    <w:p w:rsidR="00796754" w:rsidRPr="00796754" w:rsidRDefault="00796754" w:rsidP="0079675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96754">
        <w:rPr>
          <w:color w:val="000000"/>
          <w:sz w:val="28"/>
          <w:szCs w:val="28"/>
          <w:lang w:eastAsia="ru-RU" w:bidi="ru-RU"/>
        </w:rPr>
        <w:t>Одной из предпосылок становления личности является повышение эффектив</w:t>
      </w:r>
      <w:r w:rsidRPr="00796754">
        <w:rPr>
          <w:color w:val="000000"/>
          <w:sz w:val="28"/>
          <w:szCs w:val="28"/>
          <w:lang w:eastAsia="ru-RU" w:bidi="ru-RU"/>
        </w:rPr>
        <w:softHyphen/>
        <w:t>ности и качества обучения и воспитания, в частности всемерное развитие творческих способностей учащихся. Я. А. Пономарёв считает, что творческая деятельность людей не сводится лишь к творчеству в науке. Элементы творчества свойственны почти лю</w:t>
      </w:r>
      <w:r w:rsidRPr="00796754">
        <w:rPr>
          <w:color w:val="000000"/>
          <w:sz w:val="28"/>
          <w:szCs w:val="28"/>
          <w:lang w:eastAsia="ru-RU" w:bidi="ru-RU"/>
        </w:rPr>
        <w:softHyphen/>
        <w:t>бому виду труда, они имеют огромное значение в учении, игре и т. п. Включение в педагогику проблем научного, технического, художественного творчества, несомнен</w:t>
      </w:r>
      <w:r w:rsidRPr="00796754">
        <w:rPr>
          <w:color w:val="000000"/>
          <w:sz w:val="28"/>
          <w:szCs w:val="28"/>
          <w:lang w:eastAsia="ru-RU" w:bidi="ru-RU"/>
        </w:rPr>
        <w:softHyphen/>
        <w:t>но, сблизит обучение и воспитание подрастающего поколения с наукой, техникой, ис</w:t>
      </w:r>
      <w:r w:rsidRPr="00796754">
        <w:rPr>
          <w:color w:val="000000"/>
          <w:sz w:val="28"/>
          <w:szCs w:val="28"/>
          <w:lang w:eastAsia="ru-RU" w:bidi="ru-RU"/>
        </w:rPr>
        <w:softHyphen/>
        <w:t>кусством. Каждый учащийся должен уметь на основе научных знаний комплексно подходить к выбору способов своей деятельности и оценке результатов. В основе тех</w:t>
      </w:r>
      <w:r w:rsidRPr="00796754">
        <w:rPr>
          <w:color w:val="000000"/>
          <w:sz w:val="28"/>
          <w:szCs w:val="28"/>
          <w:lang w:eastAsia="ru-RU" w:bidi="ru-RU"/>
        </w:rPr>
        <w:softHyphen/>
        <w:t>нологической культуры лежит преобразовательная деятельность человека, в которой проявляются его знания, умения и творческие способности. Становление и развитие технологической культуры обуславливает необходимость технологического образо</w:t>
      </w:r>
      <w:r w:rsidRPr="00796754">
        <w:rPr>
          <w:color w:val="000000"/>
          <w:sz w:val="28"/>
          <w:szCs w:val="28"/>
          <w:lang w:eastAsia="ru-RU" w:bidi="ru-RU"/>
        </w:rPr>
        <w:softHyphen/>
        <w:t>вания. Проводимые исследования показывают, что основной единицей технологиче</w:t>
      </w:r>
      <w:r w:rsidRPr="00796754">
        <w:rPr>
          <w:color w:val="000000"/>
          <w:sz w:val="28"/>
          <w:szCs w:val="28"/>
          <w:lang w:eastAsia="ru-RU" w:bidi="ru-RU"/>
        </w:rPr>
        <w:softHyphen/>
        <w:t>ского образования является творческая проектная деятельность учащихся.</w:t>
      </w:r>
    </w:p>
    <w:p w:rsidR="00796754" w:rsidRPr="00796754" w:rsidRDefault="00796754" w:rsidP="0079675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96754">
        <w:rPr>
          <w:color w:val="000000"/>
          <w:sz w:val="28"/>
          <w:szCs w:val="28"/>
          <w:lang w:eastAsia="ru-RU" w:bidi="ru-RU"/>
        </w:rPr>
        <w:t>Результатом проектной деятельности является творческий проект: определён</w:t>
      </w:r>
      <w:r w:rsidRPr="00796754">
        <w:rPr>
          <w:color w:val="000000"/>
          <w:sz w:val="28"/>
          <w:szCs w:val="28"/>
          <w:lang w:eastAsia="ru-RU" w:bidi="ru-RU"/>
        </w:rPr>
        <w:softHyphen/>
        <w:t>ный продукт (услуга) и развитие личности школьника в процессе учения. Начиная с первого класса, каждый ученик должен выполнить посильный для него учебный творческий проект. Творческий проект - это осуществляемая под руководством учи</w:t>
      </w:r>
      <w:r w:rsidRPr="00796754">
        <w:rPr>
          <w:color w:val="000000"/>
          <w:sz w:val="28"/>
          <w:szCs w:val="28"/>
          <w:lang w:eastAsia="ru-RU" w:bidi="ru-RU"/>
        </w:rPr>
        <w:softHyphen/>
        <w:t>теля самостоятельная учебная работа школьника по решению практической задачи творческого характера (от выявления проблемы, конструкторского и технологическо</w:t>
      </w:r>
      <w:r w:rsidRPr="00796754">
        <w:rPr>
          <w:color w:val="000000"/>
          <w:sz w:val="28"/>
          <w:szCs w:val="28"/>
          <w:lang w:eastAsia="ru-RU" w:bidi="ru-RU"/>
        </w:rPr>
        <w:softHyphen/>
        <w:t>го обеспечения базовой идеи до её материализации и анализа полученных результа</w:t>
      </w:r>
      <w:r w:rsidRPr="00796754">
        <w:rPr>
          <w:color w:val="000000"/>
          <w:sz w:val="28"/>
          <w:szCs w:val="28"/>
          <w:lang w:eastAsia="ru-RU" w:bidi="ru-RU"/>
        </w:rPr>
        <w:softHyphen/>
        <w:t xml:space="preserve">тов), которая представлена изделием или услугой и </w:t>
      </w:r>
      <w:proofErr w:type="spellStart"/>
      <w:r w:rsidRPr="00796754">
        <w:rPr>
          <w:color w:val="000000"/>
          <w:sz w:val="28"/>
          <w:szCs w:val="28"/>
          <w:lang w:eastAsia="ru-RU" w:bidi="ru-RU"/>
        </w:rPr>
        <w:t>дизайн-папкой</w:t>
      </w:r>
      <w:proofErr w:type="spellEnd"/>
      <w:r w:rsidRPr="00796754">
        <w:rPr>
          <w:color w:val="000000"/>
          <w:sz w:val="28"/>
          <w:szCs w:val="28"/>
          <w:lang w:eastAsia="ru-RU" w:bidi="ru-RU"/>
        </w:rPr>
        <w:t>, отражающей про</w:t>
      </w:r>
      <w:r w:rsidRPr="00796754">
        <w:rPr>
          <w:color w:val="000000"/>
          <w:sz w:val="28"/>
          <w:szCs w:val="28"/>
          <w:lang w:eastAsia="ru-RU" w:bidi="ru-RU"/>
        </w:rPr>
        <w:softHyphen/>
        <w:t>цесс учения школьника. Процесс дизайна и проектирования в узком смысле слова - это придумывание и проектирование на бумаге (результатом может быть внешний вид изделия), разработка изделия до стадии изготовления. В широком смысле слова «ди</w:t>
      </w:r>
      <w:r w:rsidRPr="00796754">
        <w:rPr>
          <w:color w:val="000000"/>
          <w:sz w:val="28"/>
          <w:szCs w:val="28"/>
          <w:lang w:eastAsia="ru-RU" w:bidi="ru-RU"/>
        </w:rPr>
        <w:softHyphen/>
        <w:t xml:space="preserve">зайн» - это процесс </w:t>
      </w:r>
      <w:proofErr w:type="spellStart"/>
      <w:r w:rsidRPr="00796754">
        <w:rPr>
          <w:color w:val="000000"/>
          <w:sz w:val="28"/>
          <w:szCs w:val="28"/>
          <w:lang w:eastAsia="ru-RU" w:bidi="ru-RU"/>
        </w:rPr>
        <w:t>проекти-рования</w:t>
      </w:r>
      <w:proofErr w:type="spellEnd"/>
      <w:r w:rsidRPr="00796754">
        <w:rPr>
          <w:color w:val="000000"/>
          <w:sz w:val="28"/>
          <w:szCs w:val="28"/>
          <w:lang w:eastAsia="ru-RU" w:bidi="ru-RU"/>
        </w:rPr>
        <w:t xml:space="preserve"> и изготовления, то есть процесс, включающий в себя разработку и изготовление изделия или системы от идеи до реализации. И ди</w:t>
      </w:r>
      <w:r w:rsidRPr="00796754">
        <w:rPr>
          <w:color w:val="000000"/>
          <w:sz w:val="28"/>
          <w:szCs w:val="28"/>
          <w:lang w:eastAsia="ru-RU" w:bidi="ru-RU"/>
        </w:rPr>
        <w:softHyphen/>
        <w:t xml:space="preserve">зайн, и проектная деятельность - это когнитивный процесс (обдумывание, принятие решений, обоснование действий), то есть один из подходов к решению проблемы. Выполняя творческие проекты от идеи до её полного воплощения, учащиеся учатся самостоятельности принятия решения, ответственности за его реализацию. В процессе проектной деятельности ученик - это </w:t>
      </w:r>
      <w:r w:rsidRPr="00796754">
        <w:rPr>
          <w:color w:val="000000"/>
          <w:sz w:val="28"/>
          <w:szCs w:val="28"/>
          <w:lang w:eastAsia="ru-RU" w:bidi="ru-RU"/>
        </w:rPr>
        <w:lastRenderedPageBreak/>
        <w:t>равноправный участник и в равной с учителем степени отвечает за свои успехи, промахи и недостатки. Он сам анализирует каждый шаг своей деятельности, определяет своё познание, ищет причины и пути исправле</w:t>
      </w:r>
      <w:r w:rsidRPr="00796754">
        <w:rPr>
          <w:color w:val="000000"/>
          <w:sz w:val="28"/>
          <w:szCs w:val="28"/>
          <w:lang w:eastAsia="ru-RU" w:bidi="ru-RU"/>
        </w:rPr>
        <w:softHyphen/>
        <w:t>ния такого положения. Ученику предоставляется право выбора способа и пути дея</w:t>
      </w:r>
      <w:r w:rsidRPr="00796754">
        <w:rPr>
          <w:color w:val="000000"/>
          <w:sz w:val="28"/>
          <w:szCs w:val="28"/>
          <w:lang w:eastAsia="ru-RU" w:bidi="ru-RU"/>
        </w:rPr>
        <w:softHyphen/>
        <w:t>тельности.</w:t>
      </w:r>
    </w:p>
    <w:p w:rsidR="00796754" w:rsidRPr="00796754" w:rsidRDefault="00796754" w:rsidP="00796754">
      <w:pPr>
        <w:pStyle w:val="1"/>
        <w:shd w:val="clear" w:color="auto" w:fill="auto"/>
        <w:ind w:firstLine="780"/>
        <w:jc w:val="both"/>
        <w:rPr>
          <w:color w:val="000000"/>
          <w:sz w:val="28"/>
          <w:szCs w:val="28"/>
          <w:lang w:eastAsia="ru-RU" w:bidi="ru-RU"/>
        </w:rPr>
      </w:pPr>
      <w:r w:rsidRPr="00796754">
        <w:rPr>
          <w:color w:val="000000"/>
          <w:sz w:val="28"/>
          <w:szCs w:val="28"/>
          <w:lang w:eastAsia="ru-RU" w:bidi="ru-RU"/>
        </w:rPr>
        <w:t>Учебное проектирование тесно связано с личностно ориентированным обуче</w:t>
      </w:r>
      <w:r w:rsidRPr="00796754">
        <w:rPr>
          <w:color w:val="000000"/>
          <w:sz w:val="28"/>
          <w:szCs w:val="28"/>
          <w:lang w:eastAsia="ru-RU" w:bidi="ru-RU"/>
        </w:rPr>
        <w:softHyphen/>
        <w:t>нием, в котором имеются подходы к творческой самореализации учащихся. Внимание учителя к личности ученика помогает ребёнку лучше выразить себя по отношению к предмету технология. При этом область самовыражения и технологические средства предоставляются ученику учителем.</w:t>
      </w:r>
    </w:p>
    <w:p w:rsidR="00796754" w:rsidRPr="00796754" w:rsidRDefault="00796754" w:rsidP="0079675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96754">
        <w:rPr>
          <w:color w:val="000000"/>
          <w:sz w:val="28"/>
          <w:szCs w:val="28"/>
          <w:lang w:eastAsia="ru-RU" w:bidi="ru-RU"/>
        </w:rPr>
        <w:t>Мотивация ученика при выполнении творческих проектов изменяется, форми</w:t>
      </w:r>
      <w:r w:rsidRPr="00796754">
        <w:rPr>
          <w:color w:val="000000"/>
          <w:sz w:val="28"/>
          <w:szCs w:val="28"/>
          <w:lang w:eastAsia="ru-RU" w:bidi="ru-RU"/>
        </w:rPr>
        <w:softHyphen/>
        <w:t>руется в положительном русле. В процессе выполнения проекта у учащихся появляет</w:t>
      </w:r>
      <w:r w:rsidRPr="00796754">
        <w:rPr>
          <w:color w:val="000000"/>
          <w:sz w:val="28"/>
          <w:szCs w:val="28"/>
          <w:lang w:eastAsia="ru-RU" w:bidi="ru-RU"/>
        </w:rPr>
        <w:softHyphen/>
        <w:t>ся внутреннее вознаграждение от самого процесса работы, чувство удовлетворённо</w:t>
      </w:r>
      <w:r w:rsidRPr="00796754">
        <w:rPr>
          <w:color w:val="000000"/>
          <w:sz w:val="28"/>
          <w:szCs w:val="28"/>
          <w:lang w:eastAsia="ru-RU" w:bidi="ru-RU"/>
        </w:rPr>
        <w:softHyphen/>
        <w:t>сти от достижения результата, содержательности и значимости выполняемой работы, возрастает самоуважение, признание со стороны окружающих, ожидание успеха при защите проекта. Укрепляется положительный эмоциональный фон в семье, который способствует общему семейному делу, что положительно влияет на психическое раз</w:t>
      </w:r>
      <w:r w:rsidRPr="00796754">
        <w:rPr>
          <w:color w:val="000000"/>
          <w:sz w:val="28"/>
          <w:szCs w:val="28"/>
          <w:lang w:eastAsia="ru-RU" w:bidi="ru-RU"/>
        </w:rPr>
        <w:softHyphen/>
        <w:t>витие ребёнка. Разнообразие заданий помогают ребёнку найти себя и свой способ са</w:t>
      </w:r>
      <w:r w:rsidRPr="00796754">
        <w:rPr>
          <w:color w:val="000000"/>
          <w:sz w:val="28"/>
          <w:szCs w:val="28"/>
          <w:lang w:eastAsia="ru-RU" w:bidi="ru-RU"/>
        </w:rPr>
        <w:softHyphen/>
        <w:t>мореализации. Если суммировать все разделы программы предмета, то можно ясно увидеть, что при полноценной грамотной работе учителя школьники гармонично раз</w:t>
      </w:r>
      <w:r w:rsidRPr="00796754">
        <w:rPr>
          <w:color w:val="000000"/>
          <w:sz w:val="28"/>
          <w:szCs w:val="28"/>
          <w:lang w:eastAsia="ru-RU" w:bidi="ru-RU"/>
        </w:rPr>
        <w:softHyphen/>
        <w:t>виваются и адаптируются к нашему сложному миру через практические действия. Это отличает предмет технология от других школьных предметов. Формируется свободо</w:t>
      </w:r>
      <w:r w:rsidRPr="00796754">
        <w:rPr>
          <w:color w:val="000000"/>
          <w:sz w:val="28"/>
          <w:szCs w:val="28"/>
          <w:lang w:eastAsia="ru-RU" w:bidi="ru-RU"/>
        </w:rPr>
        <w:softHyphen/>
        <w:t>любивая, творческая личность, вырабатывается собственное «Я».</w:t>
      </w:r>
    </w:p>
    <w:p w:rsidR="00796754" w:rsidRDefault="00796754" w:rsidP="00796754">
      <w:pPr>
        <w:pStyle w:val="1"/>
        <w:shd w:val="clear" w:color="auto" w:fill="auto"/>
        <w:ind w:firstLine="780"/>
        <w:jc w:val="both"/>
      </w:pPr>
    </w:p>
    <w:p w:rsidR="00682D42" w:rsidRDefault="00682D42"/>
    <w:sectPr w:rsidR="00682D42" w:rsidSect="0068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754"/>
    <w:rsid w:val="00682D42"/>
    <w:rsid w:val="00796754"/>
    <w:rsid w:val="00950C5B"/>
    <w:rsid w:val="00AB557B"/>
    <w:rsid w:val="00F9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54"/>
    <w:rPr>
      <w:rFonts w:ascii="Arial" w:eastAsia="Arial" w:hAnsi="Arial" w:cs="Arial"/>
      <w:shd w:val="clear" w:color="auto" w:fill="FFFFFF"/>
    </w:rPr>
  </w:style>
  <w:style w:type="character" w:customStyle="1" w:styleId="a3">
    <w:name w:val="Основной текст_"/>
    <w:basedOn w:val="a0"/>
    <w:link w:val="1"/>
    <w:rsid w:val="007967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54"/>
    <w:pPr>
      <w:widowControl w:val="0"/>
      <w:shd w:val="clear" w:color="auto" w:fill="FFFFFF"/>
      <w:spacing w:after="120" w:line="262" w:lineRule="auto"/>
      <w:jc w:val="center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796754"/>
    <w:pPr>
      <w:widowControl w:val="0"/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3593</Characters>
  <Application>Microsoft Office Word</Application>
  <DocSecurity>0</DocSecurity>
  <Lines>29</Lines>
  <Paragraphs>8</Paragraphs>
  <ScaleCrop>false</ScaleCrop>
  <Company>diakov.net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2020-10-12T13:17:00Z</dcterms:created>
  <dcterms:modified xsi:type="dcterms:W3CDTF">2020-10-12T13:22:00Z</dcterms:modified>
</cp:coreProperties>
</file>