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BA" w:rsidRDefault="002C5CA7" w:rsidP="002C5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CA7">
        <w:rPr>
          <w:rFonts w:ascii="Times New Roman" w:hAnsi="Times New Roman" w:cs="Times New Roman"/>
          <w:b/>
          <w:sz w:val="32"/>
          <w:szCs w:val="32"/>
        </w:rPr>
        <w:t>Личностно-ориентированный подход к организации воспитательно-образовательной работы с детьми.</w:t>
      </w:r>
    </w:p>
    <w:p w:rsidR="002C5CA7" w:rsidRDefault="002C5CA7" w:rsidP="002C5C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3" w:type="dxa"/>
        <w:tblLook w:val="04A0"/>
      </w:tblPr>
      <w:tblGrid>
        <w:gridCol w:w="3227"/>
        <w:gridCol w:w="1843"/>
        <w:gridCol w:w="4973"/>
      </w:tblGrid>
      <w:tr w:rsidR="002C5CA7" w:rsidTr="000E3DB5">
        <w:tc>
          <w:tcPr>
            <w:tcW w:w="3227" w:type="dxa"/>
          </w:tcPr>
          <w:p w:rsidR="002C5CA7" w:rsidRDefault="002C5CA7" w:rsidP="00293E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Традиционное занятие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6" w:type="dxa"/>
            <w:gridSpan w:val="2"/>
          </w:tcPr>
          <w:p w:rsidR="002C5CA7" w:rsidRDefault="002C5CA7" w:rsidP="00293E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Личностно-ориентированное занятие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CA7" w:rsidRPr="00293EE0" w:rsidTr="00293EE0">
        <w:tc>
          <w:tcPr>
            <w:tcW w:w="10043" w:type="dxa"/>
            <w:gridSpan w:val="3"/>
          </w:tcPr>
          <w:p w:rsidR="002C5CA7" w:rsidRPr="00293EE0" w:rsidRDefault="002C5CA7" w:rsidP="002C5C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93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2C5CA7" w:rsidTr="00293EE0">
        <w:tc>
          <w:tcPr>
            <w:tcW w:w="3227" w:type="dxa"/>
          </w:tcPr>
          <w:p w:rsidR="002C5CA7" w:rsidRDefault="002C5CA7" w:rsidP="00293E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Вооружить детей твердыми знаниями, умениями,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293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психических процессов: внимания,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мыш</w:t>
            </w:r>
            <w:r w:rsidR="00293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навыков. </w:t>
            </w:r>
          </w:p>
        </w:tc>
        <w:tc>
          <w:tcPr>
            <w:tcW w:w="6816" w:type="dxa"/>
            <w:gridSpan w:val="2"/>
          </w:tcPr>
          <w:p w:rsidR="002C5CA7" w:rsidRDefault="002C5CA7" w:rsidP="000E3D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условия, чтобы на каждом занятии формировать </w:t>
            </w:r>
            <w:proofErr w:type="spell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вательную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превращая ребенка </w:t>
            </w:r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заинте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ресованного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в учении, собственной деятельности. Дети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все время. Происходит постоянный диалог: </w:t>
            </w:r>
            <w:proofErr w:type="spell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ль-ребенок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5CA7" w:rsidRPr="00293EE0" w:rsidTr="00293EE0">
        <w:tc>
          <w:tcPr>
            <w:tcW w:w="10043" w:type="dxa"/>
            <w:gridSpan w:val="3"/>
          </w:tcPr>
          <w:p w:rsidR="002C5CA7" w:rsidRPr="00293EE0" w:rsidRDefault="002C5CA7" w:rsidP="00293E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воспитателя.</w:t>
            </w:r>
          </w:p>
        </w:tc>
      </w:tr>
      <w:tr w:rsidR="002C5CA7" w:rsidTr="00293EE0">
        <w:tc>
          <w:tcPr>
            <w:tcW w:w="3227" w:type="dxa"/>
          </w:tcPr>
          <w:p w:rsidR="002C5CA7" w:rsidRDefault="002C5CA7" w:rsidP="00293E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Показывает, объясняет,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крывает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требует, упражняет, проверяет, оценивает.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ральная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фигура – взрослый. Развитие ребенка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абстракт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попутное. </w:t>
            </w:r>
          </w:p>
        </w:tc>
        <w:tc>
          <w:tcPr>
            <w:tcW w:w="6816" w:type="dxa"/>
            <w:gridSpan w:val="2"/>
          </w:tcPr>
          <w:p w:rsidR="002C5CA7" w:rsidRDefault="002C5CA7" w:rsidP="000E3DB5">
            <w:pPr>
              <w:ind w:right="-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объясняет, показывает, напоминает, подводит к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леме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иногда сознательно ошибается, советует, 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овещается, </w:t>
            </w:r>
            <w:proofErr w:type="spell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дотвращает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Центральная фигура-воспитанник. </w:t>
            </w:r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="000E3DB5">
              <w:rPr>
                <w:rFonts w:ascii="Times New Roman" w:hAnsi="Times New Roman" w:cs="Times New Roman"/>
                <w:sz w:val="24"/>
                <w:szCs w:val="24"/>
              </w:rPr>
              <w:t>специ-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 xml:space="preserve">ет ситуацию успеха, </w:t>
            </w:r>
            <w:proofErr w:type="spellStart"/>
            <w:r w:rsidR="000E3DB5">
              <w:rPr>
                <w:rFonts w:ascii="Times New Roman" w:hAnsi="Times New Roman" w:cs="Times New Roman"/>
                <w:sz w:val="24"/>
                <w:szCs w:val="24"/>
              </w:rPr>
              <w:t>сопережив-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поощрения, </w:t>
            </w:r>
            <w:proofErr w:type="spellStart"/>
            <w:r w:rsidR="000E3DB5">
              <w:rPr>
                <w:rFonts w:ascii="Times New Roman" w:hAnsi="Times New Roman" w:cs="Times New Roman"/>
                <w:sz w:val="24"/>
                <w:szCs w:val="24"/>
              </w:rPr>
              <w:t>вселя-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уверенность, систематизирует, заинтересовывает, побуждает, воодушевляет, </w:t>
            </w:r>
            <w:proofErr w:type="spell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0E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мотивы, закрепляет авторитет ребенка. </w:t>
            </w:r>
            <w:proofErr w:type="gramEnd"/>
          </w:p>
        </w:tc>
      </w:tr>
      <w:tr w:rsidR="002C5CA7" w:rsidRPr="00293EE0" w:rsidTr="00293EE0">
        <w:tc>
          <w:tcPr>
            <w:tcW w:w="10043" w:type="dxa"/>
            <w:gridSpan w:val="3"/>
          </w:tcPr>
          <w:p w:rsidR="002C5CA7" w:rsidRPr="00293EE0" w:rsidRDefault="002C5CA7" w:rsidP="00293E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воспитанника.</w:t>
            </w:r>
          </w:p>
        </w:tc>
      </w:tr>
      <w:tr w:rsidR="002C5CA7" w:rsidTr="000E3DB5">
        <w:tc>
          <w:tcPr>
            <w:tcW w:w="5070" w:type="dxa"/>
            <w:gridSpan w:val="2"/>
          </w:tcPr>
          <w:p w:rsidR="002C5CA7" w:rsidRDefault="002C5CA7" w:rsidP="009027C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объект обучения, на которого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="00902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влено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педагога. Работает один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902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дети нередко занимаются посторонними делами. Знания, умения, навыки получают за счет </w:t>
            </w:r>
            <w:proofErr w:type="spell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психич</w:t>
            </w:r>
            <w:proofErr w:type="spellEnd"/>
            <w:r w:rsidR="00902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возмож</w:t>
            </w:r>
            <w:r w:rsidR="009027CF">
              <w:rPr>
                <w:rFonts w:ascii="Times New Roman" w:hAnsi="Times New Roman" w:cs="Times New Roman"/>
                <w:sz w:val="24"/>
                <w:szCs w:val="24"/>
              </w:rPr>
              <w:t xml:space="preserve">ностей (памяти, </w:t>
            </w:r>
            <w:proofErr w:type="spellStart"/>
            <w:r w:rsidR="009027CF">
              <w:rPr>
                <w:rFonts w:ascii="Times New Roman" w:hAnsi="Times New Roman" w:cs="Times New Roman"/>
                <w:sz w:val="24"/>
                <w:szCs w:val="24"/>
              </w:rPr>
              <w:t>вним-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973" w:type="dxa"/>
          </w:tcPr>
          <w:p w:rsidR="002C5CA7" w:rsidRDefault="002C5CA7" w:rsidP="00902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Ребенок является субъектом деятельности педагога. Деятельность идет не от него, а от самого ребенка. Используется метод проблемно-поискового и проектного обучения, развивающего характера. </w:t>
            </w:r>
          </w:p>
        </w:tc>
      </w:tr>
      <w:tr w:rsidR="002C5CA7" w:rsidRPr="00293EE0" w:rsidTr="00293EE0">
        <w:tc>
          <w:tcPr>
            <w:tcW w:w="10043" w:type="dxa"/>
            <w:gridSpan w:val="3"/>
          </w:tcPr>
          <w:p w:rsidR="002C5CA7" w:rsidRPr="00293EE0" w:rsidRDefault="002C5CA7" w:rsidP="00293E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Отношения педагог – ребёнок.</w:t>
            </w:r>
          </w:p>
        </w:tc>
      </w:tr>
      <w:tr w:rsidR="002C5CA7" w:rsidTr="00293EE0">
        <w:tc>
          <w:tcPr>
            <w:tcW w:w="3227" w:type="dxa"/>
          </w:tcPr>
          <w:p w:rsidR="002C5CA7" w:rsidRDefault="002C5CA7" w:rsidP="00902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требует, заставляет, настаивает. Ребенок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приспо</w:t>
            </w:r>
            <w:r w:rsidR="00902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сабливается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, лавирует, он лицо второстепенное. </w:t>
            </w:r>
          </w:p>
        </w:tc>
        <w:tc>
          <w:tcPr>
            <w:tcW w:w="6816" w:type="dxa"/>
            <w:gridSpan w:val="2"/>
          </w:tcPr>
          <w:p w:rsidR="002C5CA7" w:rsidRDefault="002C5CA7" w:rsidP="00293E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Субъектно-субъектные. Работа со всеми детьми. Педагог </w:t>
            </w:r>
            <w:proofErr w:type="spellStart"/>
            <w:proofErr w:type="gram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 w:rsidR="00902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тически</w:t>
            </w:r>
            <w:proofErr w:type="spellEnd"/>
            <w:proofErr w:type="gram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каждого ребенка, создавая условия для развития личностных возможностей, включая </w:t>
            </w:r>
            <w:proofErr w:type="spellStart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02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C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C5CA7">
              <w:rPr>
                <w:rFonts w:ascii="Times New Roman" w:hAnsi="Times New Roman" w:cs="Times New Roman"/>
                <w:sz w:val="24"/>
                <w:szCs w:val="24"/>
              </w:rPr>
              <w:t xml:space="preserve"> его рефлексного мышления и собственного мнения. </w:t>
            </w:r>
          </w:p>
        </w:tc>
      </w:tr>
    </w:tbl>
    <w:p w:rsidR="002C5CA7" w:rsidRPr="009027CF" w:rsidRDefault="002C5CA7" w:rsidP="009027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27CF">
        <w:rPr>
          <w:rFonts w:ascii="Times New Roman" w:hAnsi="Times New Roman" w:cs="Times New Roman"/>
          <w:b/>
          <w:i/>
          <w:sz w:val="24"/>
          <w:szCs w:val="24"/>
        </w:rPr>
        <w:t>Примерный алгоритм построения познавательного занятия с личностно-ориентированным подходом.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Интересное начало – точка удивления.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 систематизацию знаний.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детей.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Опытно-экспериментальная деятельность.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Умозаключения детей на основе опытов.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проблемных задач и ситуаций.</w:t>
      </w:r>
    </w:p>
    <w:p w:rsidR="002C5CA7" w:rsidRDefault="002C5CA7" w:rsidP="002C5CA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Продуктивная деятельность.</w:t>
      </w:r>
    </w:p>
    <w:p w:rsidR="002C5CA7" w:rsidRDefault="002C5CA7" w:rsidP="002C5CA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077F8" w:rsidRPr="009027CF" w:rsidRDefault="00C077F8" w:rsidP="009027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77F8" w:rsidRPr="009027CF" w:rsidRDefault="00293EE0" w:rsidP="009027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27CF">
        <w:rPr>
          <w:rFonts w:ascii="Times New Roman" w:hAnsi="Times New Roman" w:cs="Times New Roman"/>
          <w:b/>
          <w:i/>
          <w:sz w:val="24"/>
          <w:szCs w:val="24"/>
        </w:rPr>
        <w:t>ПРАВИЛА</w:t>
      </w:r>
    </w:p>
    <w:p w:rsidR="00293EE0" w:rsidRDefault="00293EE0" w:rsidP="00293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EE0" w:rsidRPr="00293EE0" w:rsidRDefault="00293EE0" w:rsidP="00293EE0">
      <w:pPr>
        <w:jc w:val="left"/>
        <w:rPr>
          <w:rFonts w:ascii="Times New Roman" w:hAnsi="Times New Roman" w:cs="Times New Roman"/>
          <w:sz w:val="24"/>
          <w:szCs w:val="24"/>
        </w:rPr>
      </w:pPr>
      <w:r w:rsidRPr="00293EE0">
        <w:rPr>
          <w:rFonts w:ascii="Times New Roman" w:hAnsi="Times New Roman" w:cs="Times New Roman"/>
          <w:sz w:val="24"/>
          <w:szCs w:val="24"/>
        </w:rPr>
        <w:t xml:space="preserve">1. Признание приоритета личности ребенка перед коллективом. </w:t>
      </w:r>
    </w:p>
    <w:p w:rsidR="00293EE0" w:rsidRDefault="00293EE0" w:rsidP="00293EE0">
      <w:pPr>
        <w:jc w:val="left"/>
        <w:rPr>
          <w:rFonts w:ascii="Times New Roman" w:hAnsi="Times New Roman" w:cs="Times New Roman"/>
          <w:sz w:val="24"/>
          <w:szCs w:val="24"/>
        </w:rPr>
      </w:pPr>
      <w:r w:rsidRPr="00293EE0">
        <w:rPr>
          <w:rFonts w:ascii="Times New Roman" w:hAnsi="Times New Roman" w:cs="Times New Roman"/>
          <w:sz w:val="24"/>
          <w:szCs w:val="24"/>
        </w:rPr>
        <w:t>2. Создание гуманных взаимоотношений, каждый ребенок осознает себя полноправной личностью и учится видеть и уважать личность в других.</w:t>
      </w:r>
    </w:p>
    <w:p w:rsidR="00293EE0" w:rsidRPr="00293EE0" w:rsidRDefault="00293EE0" w:rsidP="00293EE0">
      <w:pPr>
        <w:jc w:val="left"/>
        <w:rPr>
          <w:rFonts w:ascii="Times New Roman" w:hAnsi="Times New Roman" w:cs="Times New Roman"/>
          <w:sz w:val="24"/>
          <w:szCs w:val="24"/>
        </w:rPr>
      </w:pPr>
      <w:r w:rsidRPr="00293EE0">
        <w:rPr>
          <w:rFonts w:ascii="Times New Roman" w:hAnsi="Times New Roman" w:cs="Times New Roman"/>
          <w:sz w:val="24"/>
          <w:szCs w:val="24"/>
        </w:rPr>
        <w:t xml:space="preserve">3. Признание того, что ребенок обладает определенными правами, которые священны для педагога. </w:t>
      </w:r>
    </w:p>
    <w:p w:rsidR="00293EE0" w:rsidRPr="00293EE0" w:rsidRDefault="00293EE0" w:rsidP="00293EE0">
      <w:pPr>
        <w:jc w:val="left"/>
        <w:rPr>
          <w:rFonts w:ascii="Times New Roman" w:hAnsi="Times New Roman" w:cs="Times New Roman"/>
          <w:sz w:val="24"/>
          <w:szCs w:val="24"/>
        </w:rPr>
      </w:pPr>
      <w:r w:rsidRPr="00293EE0">
        <w:rPr>
          <w:rFonts w:ascii="Times New Roman" w:hAnsi="Times New Roman" w:cs="Times New Roman"/>
          <w:sz w:val="24"/>
          <w:szCs w:val="24"/>
        </w:rPr>
        <w:t>4. Отказ от ранжирования на «</w:t>
      </w:r>
      <w:proofErr w:type="gramStart"/>
      <w:r w:rsidRPr="00293EE0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293EE0">
        <w:rPr>
          <w:rFonts w:ascii="Times New Roman" w:hAnsi="Times New Roman" w:cs="Times New Roman"/>
          <w:sz w:val="24"/>
          <w:szCs w:val="24"/>
        </w:rPr>
        <w:t xml:space="preserve"> и слабых» </w:t>
      </w:r>
    </w:p>
    <w:p w:rsidR="00293EE0" w:rsidRPr="00293EE0" w:rsidRDefault="00293EE0" w:rsidP="00293EE0">
      <w:pPr>
        <w:jc w:val="left"/>
        <w:rPr>
          <w:rFonts w:ascii="Times New Roman" w:hAnsi="Times New Roman" w:cs="Times New Roman"/>
          <w:sz w:val="24"/>
          <w:szCs w:val="24"/>
        </w:rPr>
      </w:pPr>
      <w:r w:rsidRPr="00293EE0">
        <w:rPr>
          <w:rFonts w:ascii="Times New Roman" w:hAnsi="Times New Roman" w:cs="Times New Roman"/>
          <w:sz w:val="24"/>
          <w:szCs w:val="24"/>
        </w:rPr>
        <w:t xml:space="preserve">5. Воспитатель - такой же равноправный участник познавательного процесса, как и ребенок, хотя и с «направляющей» функцией. </w:t>
      </w:r>
    </w:p>
    <w:p w:rsidR="00293EE0" w:rsidRPr="00293EE0" w:rsidRDefault="00293EE0" w:rsidP="00293EE0">
      <w:pPr>
        <w:jc w:val="left"/>
        <w:rPr>
          <w:rFonts w:ascii="Times New Roman" w:hAnsi="Times New Roman" w:cs="Times New Roman"/>
          <w:sz w:val="24"/>
          <w:szCs w:val="24"/>
        </w:rPr>
      </w:pPr>
      <w:r w:rsidRPr="00293EE0">
        <w:rPr>
          <w:rFonts w:ascii="Times New Roman" w:hAnsi="Times New Roman" w:cs="Times New Roman"/>
          <w:sz w:val="24"/>
          <w:szCs w:val="24"/>
        </w:rPr>
        <w:t>6. Переход от формы «я тебя учу» к алгоритму «мы с тобой вместе учимся» и «мне интересно, что ты думаешь о …. »</w:t>
      </w:r>
    </w:p>
    <w:p w:rsidR="002C5CA7" w:rsidRPr="002C5CA7" w:rsidRDefault="00293EE0" w:rsidP="002C5CA7">
      <w:pPr>
        <w:jc w:val="left"/>
        <w:rPr>
          <w:rFonts w:ascii="Times New Roman" w:hAnsi="Times New Roman" w:cs="Times New Roman"/>
          <w:sz w:val="24"/>
          <w:szCs w:val="24"/>
        </w:rPr>
      </w:pPr>
      <w:r w:rsidRPr="00293EE0">
        <w:rPr>
          <w:rFonts w:ascii="Times New Roman" w:hAnsi="Times New Roman" w:cs="Times New Roman"/>
          <w:sz w:val="24"/>
          <w:szCs w:val="24"/>
        </w:rPr>
        <w:t>7. Понимание воспитателем того, что чем меньше он говорит и делает сам и чем больше дает высказываться детям, тем эффективнее познавательный процесс.</w:t>
      </w:r>
    </w:p>
    <w:sectPr w:rsidR="002C5CA7" w:rsidRPr="002C5CA7" w:rsidSect="009027C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64CF"/>
    <w:multiLevelType w:val="hybridMultilevel"/>
    <w:tmpl w:val="3094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5CA7"/>
    <w:rsid w:val="000E3DB5"/>
    <w:rsid w:val="00232189"/>
    <w:rsid w:val="00293EE0"/>
    <w:rsid w:val="002C5CA7"/>
    <w:rsid w:val="00744223"/>
    <w:rsid w:val="008677C2"/>
    <w:rsid w:val="009027CF"/>
    <w:rsid w:val="00A57FBA"/>
    <w:rsid w:val="00C077F8"/>
    <w:rsid w:val="00EA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2016-01-24T09:46:00Z</dcterms:created>
  <dcterms:modified xsi:type="dcterms:W3CDTF">2016-01-24T11:32:00Z</dcterms:modified>
</cp:coreProperties>
</file>