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D" w:rsidRPr="00EC5F2D" w:rsidRDefault="00023C8C" w:rsidP="00F244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margin-left:224.55pt;margin-top:-39.45pt;width:54.75pt;height:30.75pt;z-index:251658240" strokecolor="white [3212]"/>
        </w:pict>
      </w:r>
    </w:p>
    <w:p w:rsidR="00F24424" w:rsidRPr="00F24424" w:rsidRDefault="00F24424" w:rsidP="00F24424">
      <w:pPr>
        <w:pBdr>
          <w:bottom w:val="single" w:sz="12" w:space="1" w:color="auto"/>
        </w:pBdr>
        <w:ind w:left="360"/>
        <w:jc w:val="center"/>
        <w:rPr>
          <w:b/>
          <w:bCs/>
          <w:color w:val="000000"/>
          <w:lang w:eastAsia="ar-SA"/>
        </w:rPr>
      </w:pPr>
      <w:r w:rsidRPr="00F24424">
        <w:rPr>
          <w:bCs/>
          <w:color w:val="000000"/>
          <w:sz w:val="22"/>
          <w:lang w:eastAsia="ar-SA"/>
        </w:rPr>
        <w:t>Министерство образования Московской области</w:t>
      </w:r>
      <w:r w:rsidRPr="00F24424">
        <w:rPr>
          <w:bCs/>
          <w:color w:val="000000"/>
          <w:sz w:val="22"/>
          <w:lang w:eastAsia="ar-SA"/>
        </w:rPr>
        <w:br/>
        <w:t>Государственное образовательное учреждение высшего образования Московской области</w:t>
      </w:r>
      <w:r w:rsidRPr="00F24424">
        <w:rPr>
          <w:b/>
          <w:bCs/>
          <w:color w:val="000000"/>
          <w:lang w:eastAsia="ar-SA"/>
        </w:rPr>
        <w:br/>
        <w:t xml:space="preserve">«Государственный </w:t>
      </w:r>
      <w:proofErr w:type="gramStart"/>
      <w:r w:rsidRPr="00F24424">
        <w:rPr>
          <w:b/>
          <w:bCs/>
          <w:color w:val="000000"/>
          <w:lang w:eastAsia="ar-SA"/>
        </w:rPr>
        <w:t>гуманитарный-технологический</w:t>
      </w:r>
      <w:proofErr w:type="gramEnd"/>
      <w:r w:rsidRPr="00F24424">
        <w:rPr>
          <w:b/>
          <w:bCs/>
          <w:color w:val="000000"/>
          <w:lang w:eastAsia="ar-SA"/>
        </w:rPr>
        <w:t xml:space="preserve"> университет»</w:t>
      </w:r>
      <w:r w:rsidRPr="00F24424">
        <w:rPr>
          <w:b/>
          <w:bCs/>
          <w:color w:val="000000"/>
          <w:lang w:eastAsia="ar-SA"/>
        </w:rPr>
        <w:br/>
        <w:t>(ГГТУ)</w:t>
      </w:r>
    </w:p>
    <w:p w:rsidR="00A47DBD" w:rsidRPr="00EC5F2D" w:rsidRDefault="00A47DBD" w:rsidP="00EC5F2D">
      <w:pPr>
        <w:ind w:firstLine="709"/>
        <w:rPr>
          <w:b/>
          <w:sz w:val="28"/>
          <w:szCs w:val="28"/>
        </w:rPr>
      </w:pPr>
    </w:p>
    <w:p w:rsidR="00A47DBD" w:rsidRPr="00EC5F2D" w:rsidRDefault="00A47DBD" w:rsidP="00EC5F2D">
      <w:pPr>
        <w:ind w:firstLine="709"/>
        <w:rPr>
          <w:b/>
          <w:sz w:val="28"/>
          <w:szCs w:val="28"/>
        </w:rPr>
      </w:pPr>
    </w:p>
    <w:p w:rsidR="00A47DBD" w:rsidRPr="00F24424" w:rsidRDefault="00A47DBD" w:rsidP="00EC5F2D">
      <w:pPr>
        <w:ind w:firstLine="709"/>
        <w:rPr>
          <w:sz w:val="28"/>
          <w:szCs w:val="28"/>
        </w:rPr>
      </w:pPr>
    </w:p>
    <w:p w:rsidR="00A47DBD" w:rsidRPr="00F24424" w:rsidRDefault="00AC4A58" w:rsidP="00F244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24424" w:rsidRPr="00F24424">
        <w:rPr>
          <w:sz w:val="28"/>
          <w:szCs w:val="28"/>
        </w:rPr>
        <w:t>ЦК экономических дисциплин</w:t>
      </w:r>
    </w:p>
    <w:p w:rsidR="00A47DBD" w:rsidRPr="00EC5F2D" w:rsidRDefault="00A47DBD" w:rsidP="00EC5F2D">
      <w:pPr>
        <w:ind w:firstLine="709"/>
        <w:rPr>
          <w:b/>
          <w:sz w:val="28"/>
          <w:szCs w:val="28"/>
        </w:rPr>
      </w:pPr>
    </w:p>
    <w:p w:rsidR="00A47DBD" w:rsidRDefault="00A47DBD" w:rsidP="00EC5F2D">
      <w:pPr>
        <w:ind w:firstLine="709"/>
        <w:rPr>
          <w:b/>
          <w:sz w:val="28"/>
          <w:szCs w:val="28"/>
        </w:rPr>
      </w:pPr>
    </w:p>
    <w:p w:rsidR="00F24424" w:rsidRDefault="00F24424" w:rsidP="00EC5F2D">
      <w:pPr>
        <w:ind w:firstLine="709"/>
        <w:rPr>
          <w:b/>
          <w:sz w:val="28"/>
          <w:szCs w:val="28"/>
        </w:rPr>
      </w:pPr>
    </w:p>
    <w:p w:rsidR="00F24424" w:rsidRDefault="00F24424" w:rsidP="00EC5F2D">
      <w:pPr>
        <w:ind w:firstLine="709"/>
        <w:rPr>
          <w:b/>
          <w:sz w:val="28"/>
          <w:szCs w:val="28"/>
        </w:rPr>
      </w:pPr>
    </w:p>
    <w:p w:rsidR="00F24424" w:rsidRDefault="00F24424" w:rsidP="00EC5F2D">
      <w:pPr>
        <w:ind w:firstLine="709"/>
        <w:rPr>
          <w:b/>
          <w:sz w:val="28"/>
          <w:szCs w:val="28"/>
        </w:rPr>
      </w:pPr>
    </w:p>
    <w:p w:rsidR="00F24424" w:rsidRPr="00F24424" w:rsidRDefault="00F24424" w:rsidP="00F24424">
      <w:pPr>
        <w:ind w:firstLine="709"/>
        <w:jc w:val="center"/>
        <w:rPr>
          <w:b/>
          <w:sz w:val="40"/>
          <w:szCs w:val="40"/>
        </w:rPr>
      </w:pPr>
      <w:r w:rsidRPr="00F24424">
        <w:rPr>
          <w:b/>
          <w:sz w:val="40"/>
          <w:szCs w:val="40"/>
        </w:rPr>
        <w:t>Д О К Л А Д</w:t>
      </w:r>
    </w:p>
    <w:p w:rsidR="00A47DBD" w:rsidRDefault="00A47DBD" w:rsidP="00EC5F2D">
      <w:pPr>
        <w:rPr>
          <w:b/>
          <w:sz w:val="28"/>
          <w:szCs w:val="28"/>
        </w:rPr>
      </w:pPr>
    </w:p>
    <w:p w:rsidR="00F24424" w:rsidRDefault="00F24424" w:rsidP="00EC5F2D">
      <w:pPr>
        <w:ind w:firstLine="709"/>
        <w:jc w:val="center"/>
        <w:rPr>
          <w:b/>
          <w:sz w:val="32"/>
          <w:szCs w:val="32"/>
        </w:rPr>
      </w:pPr>
    </w:p>
    <w:p w:rsidR="00A47DBD" w:rsidRPr="00F24424" w:rsidRDefault="00F24424" w:rsidP="00EC5F2D">
      <w:pPr>
        <w:ind w:firstLine="709"/>
        <w:jc w:val="center"/>
        <w:rPr>
          <w:b/>
          <w:sz w:val="32"/>
          <w:szCs w:val="32"/>
        </w:rPr>
      </w:pPr>
      <w:r w:rsidRPr="00F24424">
        <w:rPr>
          <w:b/>
          <w:sz w:val="32"/>
          <w:szCs w:val="32"/>
        </w:rPr>
        <w:t>на тему:</w:t>
      </w:r>
    </w:p>
    <w:p w:rsidR="00F24424" w:rsidRDefault="00F24424" w:rsidP="00EC5F2D">
      <w:pPr>
        <w:ind w:firstLine="709"/>
        <w:jc w:val="center"/>
        <w:rPr>
          <w:b/>
          <w:sz w:val="28"/>
          <w:szCs w:val="28"/>
        </w:rPr>
      </w:pPr>
    </w:p>
    <w:p w:rsidR="00F24424" w:rsidRDefault="00F24424" w:rsidP="00EC5F2D">
      <w:pPr>
        <w:ind w:firstLine="709"/>
        <w:jc w:val="center"/>
        <w:rPr>
          <w:b/>
          <w:sz w:val="28"/>
          <w:szCs w:val="28"/>
        </w:rPr>
      </w:pPr>
    </w:p>
    <w:p w:rsidR="00F24424" w:rsidRPr="00EC5F2D" w:rsidRDefault="00F24424" w:rsidP="00AC4A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24424" w:rsidRPr="004B4D10" w:rsidRDefault="004B4D10" w:rsidP="00AC4A58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4B4D10">
        <w:rPr>
          <w:b/>
          <w:sz w:val="32"/>
          <w:szCs w:val="32"/>
        </w:rPr>
        <w:t xml:space="preserve">ФОРМИРОВАНИЕ </w:t>
      </w:r>
    </w:p>
    <w:p w:rsidR="004B4D10" w:rsidRDefault="004B4D10" w:rsidP="00AC4A58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4B4D10">
        <w:rPr>
          <w:b/>
          <w:sz w:val="28"/>
          <w:szCs w:val="28"/>
        </w:rPr>
        <w:t>КОММУНИКАТИВНАЯ КОМПЕТЕНТНОСТЬ КАК ОСНОВА ПРОФЕССИОНАЛЬНОЙ ДЕЯТЕЛЬНОСТИ</w:t>
      </w:r>
      <w:r w:rsidRPr="00F24424">
        <w:rPr>
          <w:b/>
          <w:sz w:val="32"/>
          <w:szCs w:val="32"/>
        </w:rPr>
        <w:t xml:space="preserve"> </w:t>
      </w:r>
    </w:p>
    <w:p w:rsidR="00A47DBD" w:rsidRPr="00F24424" w:rsidRDefault="00EC5F2D" w:rsidP="00AC4A58">
      <w:pPr>
        <w:spacing w:line="360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F24424">
        <w:rPr>
          <w:b/>
          <w:sz w:val="32"/>
          <w:szCs w:val="32"/>
        </w:rPr>
        <w:t>СТУДЕНТОВ</w:t>
      </w:r>
      <w:r w:rsidR="00E760FA">
        <w:rPr>
          <w:b/>
          <w:sz w:val="32"/>
          <w:szCs w:val="32"/>
        </w:rPr>
        <w:t xml:space="preserve"> СПЕЦИАЛЬНОСТИ  БАНКОВСКОЕ ДЕЛО</w:t>
      </w:r>
    </w:p>
    <w:p w:rsidR="00A47DBD" w:rsidRPr="00F24424" w:rsidRDefault="00A47DBD" w:rsidP="00AC4A58">
      <w:pPr>
        <w:spacing w:line="360" w:lineRule="auto"/>
        <w:ind w:firstLine="709"/>
        <w:rPr>
          <w:b/>
          <w:sz w:val="32"/>
          <w:szCs w:val="32"/>
        </w:rPr>
      </w:pPr>
    </w:p>
    <w:p w:rsidR="00A47DBD" w:rsidRPr="00EC5F2D" w:rsidRDefault="00A47DBD" w:rsidP="00EC5F2D">
      <w:pPr>
        <w:ind w:firstLine="709"/>
        <w:jc w:val="right"/>
        <w:rPr>
          <w:bCs/>
          <w:sz w:val="28"/>
          <w:szCs w:val="28"/>
        </w:rPr>
      </w:pPr>
    </w:p>
    <w:p w:rsidR="00A47DBD" w:rsidRPr="00EC5F2D" w:rsidRDefault="00A47DBD" w:rsidP="00EC5F2D">
      <w:pPr>
        <w:ind w:firstLine="709"/>
        <w:jc w:val="right"/>
        <w:rPr>
          <w:bCs/>
          <w:sz w:val="28"/>
          <w:szCs w:val="28"/>
        </w:rPr>
      </w:pPr>
    </w:p>
    <w:p w:rsidR="00A47DBD" w:rsidRPr="00EC5F2D" w:rsidRDefault="00A47DBD" w:rsidP="00EC5F2D">
      <w:pPr>
        <w:ind w:firstLine="709"/>
        <w:jc w:val="right"/>
        <w:rPr>
          <w:bCs/>
          <w:sz w:val="28"/>
          <w:szCs w:val="28"/>
        </w:rPr>
      </w:pPr>
    </w:p>
    <w:p w:rsidR="00A47DBD" w:rsidRPr="00EC5F2D" w:rsidRDefault="00A47DBD" w:rsidP="00EC5F2D">
      <w:pPr>
        <w:ind w:firstLine="709"/>
        <w:jc w:val="right"/>
        <w:rPr>
          <w:bCs/>
          <w:sz w:val="28"/>
          <w:szCs w:val="28"/>
        </w:rPr>
      </w:pPr>
    </w:p>
    <w:p w:rsidR="00A47DBD" w:rsidRPr="00EC5F2D" w:rsidRDefault="00A47DBD" w:rsidP="00EC5F2D">
      <w:pPr>
        <w:ind w:firstLine="709"/>
        <w:jc w:val="center"/>
        <w:rPr>
          <w:bCs/>
          <w:sz w:val="28"/>
          <w:szCs w:val="28"/>
        </w:rPr>
      </w:pPr>
    </w:p>
    <w:p w:rsidR="00A47DBD" w:rsidRPr="00F24424" w:rsidRDefault="00F24424" w:rsidP="00F24424">
      <w:pPr>
        <w:ind w:firstLine="709"/>
        <w:jc w:val="right"/>
        <w:rPr>
          <w:bCs/>
          <w:sz w:val="32"/>
          <w:szCs w:val="32"/>
        </w:rPr>
      </w:pPr>
      <w:r w:rsidRPr="00F24424">
        <w:rPr>
          <w:bCs/>
          <w:sz w:val="32"/>
          <w:szCs w:val="32"/>
        </w:rPr>
        <w:t>Подготовила:</w:t>
      </w:r>
    </w:p>
    <w:p w:rsidR="00F24424" w:rsidRPr="00F24424" w:rsidRDefault="00F24424" w:rsidP="00F24424">
      <w:pPr>
        <w:ind w:firstLine="709"/>
        <w:jc w:val="right"/>
        <w:rPr>
          <w:bCs/>
          <w:sz w:val="32"/>
          <w:szCs w:val="32"/>
        </w:rPr>
      </w:pPr>
      <w:r w:rsidRPr="00F24424">
        <w:rPr>
          <w:bCs/>
          <w:sz w:val="32"/>
          <w:szCs w:val="32"/>
        </w:rPr>
        <w:t>Пархоменко Алла</w:t>
      </w:r>
      <w:r w:rsidRPr="00F24424">
        <w:rPr>
          <w:b/>
          <w:sz w:val="32"/>
          <w:szCs w:val="32"/>
        </w:rPr>
        <w:t xml:space="preserve"> </w:t>
      </w:r>
      <w:r w:rsidRPr="00F24424">
        <w:rPr>
          <w:sz w:val="32"/>
          <w:szCs w:val="32"/>
        </w:rPr>
        <w:t>Юрьевна</w:t>
      </w:r>
    </w:p>
    <w:p w:rsidR="00A47DBD" w:rsidRPr="00EC5F2D" w:rsidRDefault="00A47DBD" w:rsidP="00EC5F2D">
      <w:pPr>
        <w:ind w:firstLine="709"/>
        <w:rPr>
          <w:bCs/>
          <w:sz w:val="28"/>
          <w:szCs w:val="28"/>
        </w:rPr>
      </w:pPr>
    </w:p>
    <w:p w:rsidR="00A47DBD" w:rsidRPr="00EC5F2D" w:rsidRDefault="00A47DBD" w:rsidP="007007FA">
      <w:pPr>
        <w:rPr>
          <w:bCs/>
          <w:sz w:val="28"/>
          <w:szCs w:val="28"/>
        </w:rPr>
      </w:pPr>
    </w:p>
    <w:p w:rsidR="00A47DBD" w:rsidRDefault="00A47DBD" w:rsidP="00EC5F2D">
      <w:pPr>
        <w:ind w:firstLine="709"/>
        <w:rPr>
          <w:b/>
          <w:sz w:val="28"/>
          <w:szCs w:val="28"/>
        </w:rPr>
      </w:pPr>
    </w:p>
    <w:p w:rsidR="00F24424" w:rsidRDefault="00F24424" w:rsidP="00EC5F2D">
      <w:pPr>
        <w:ind w:firstLine="709"/>
        <w:rPr>
          <w:b/>
          <w:sz w:val="28"/>
          <w:szCs w:val="28"/>
        </w:rPr>
      </w:pPr>
    </w:p>
    <w:p w:rsidR="00F24424" w:rsidRDefault="00F24424" w:rsidP="00EC5F2D">
      <w:pPr>
        <w:ind w:firstLine="709"/>
        <w:rPr>
          <w:b/>
          <w:sz w:val="28"/>
          <w:szCs w:val="28"/>
        </w:rPr>
      </w:pPr>
    </w:p>
    <w:p w:rsidR="00F24424" w:rsidRDefault="00F24424" w:rsidP="00EC5F2D">
      <w:pPr>
        <w:ind w:firstLine="709"/>
        <w:rPr>
          <w:b/>
          <w:sz w:val="28"/>
          <w:szCs w:val="28"/>
        </w:rPr>
      </w:pPr>
    </w:p>
    <w:p w:rsidR="00F24424" w:rsidRDefault="00AC4A58" w:rsidP="00F244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Орехово-Зуево, 2020</w:t>
      </w:r>
    </w:p>
    <w:p w:rsidR="00F24424" w:rsidRDefault="00F24424" w:rsidP="00EC5F2D">
      <w:pPr>
        <w:ind w:firstLine="709"/>
        <w:rPr>
          <w:b/>
          <w:sz w:val="28"/>
          <w:szCs w:val="28"/>
        </w:rPr>
      </w:pPr>
    </w:p>
    <w:p w:rsidR="00F24424" w:rsidRDefault="00F24424" w:rsidP="00EC5F2D">
      <w:pPr>
        <w:ind w:firstLine="709"/>
        <w:rPr>
          <w:b/>
          <w:sz w:val="28"/>
          <w:szCs w:val="28"/>
        </w:rPr>
      </w:pPr>
    </w:p>
    <w:p w:rsidR="00F24424" w:rsidRDefault="00F24424" w:rsidP="00EC5F2D">
      <w:pPr>
        <w:ind w:firstLine="709"/>
        <w:rPr>
          <w:b/>
          <w:sz w:val="28"/>
          <w:szCs w:val="28"/>
        </w:rPr>
      </w:pPr>
    </w:p>
    <w:p w:rsidR="00F24424" w:rsidRDefault="00F24424" w:rsidP="00EC5F2D">
      <w:pPr>
        <w:ind w:firstLine="709"/>
        <w:rPr>
          <w:b/>
          <w:sz w:val="28"/>
          <w:szCs w:val="28"/>
        </w:rPr>
      </w:pPr>
    </w:p>
    <w:p w:rsidR="00F24424" w:rsidRPr="00EC5F2D" w:rsidRDefault="00F24424" w:rsidP="00EC5F2D">
      <w:pPr>
        <w:ind w:firstLine="709"/>
        <w:rPr>
          <w:b/>
          <w:sz w:val="28"/>
          <w:szCs w:val="28"/>
        </w:rPr>
      </w:pPr>
    </w:p>
    <w:p w:rsidR="00A47DBD" w:rsidRDefault="00F24424" w:rsidP="00EC5F2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</w:t>
      </w:r>
      <w:r w:rsidR="00F37513" w:rsidRPr="00EC5F2D">
        <w:rPr>
          <w:b/>
          <w:sz w:val="28"/>
          <w:szCs w:val="28"/>
        </w:rPr>
        <w:t>НИЕ</w:t>
      </w:r>
      <w:r w:rsidR="00A47DBD" w:rsidRPr="00EC5F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37513" w:rsidRPr="00EC5F2D" w:rsidRDefault="00F37513" w:rsidP="00EC5F2D">
      <w:pPr>
        <w:ind w:firstLine="709"/>
        <w:jc w:val="center"/>
        <w:rPr>
          <w:b/>
          <w:sz w:val="28"/>
          <w:szCs w:val="28"/>
        </w:rPr>
      </w:pPr>
    </w:p>
    <w:p w:rsidR="00A47DBD" w:rsidRPr="00EC5F2D" w:rsidRDefault="00A47DBD" w:rsidP="00EC5F2D">
      <w:pPr>
        <w:jc w:val="both"/>
        <w:rPr>
          <w:sz w:val="28"/>
          <w:szCs w:val="28"/>
        </w:rPr>
      </w:pPr>
      <w:r w:rsidRPr="00EC5F2D">
        <w:rPr>
          <w:b/>
          <w:sz w:val="28"/>
          <w:szCs w:val="28"/>
        </w:rPr>
        <w:t>Введение</w:t>
      </w:r>
      <w:r w:rsidRPr="00EC5F2D">
        <w:rPr>
          <w:sz w:val="28"/>
          <w:szCs w:val="28"/>
        </w:rPr>
        <w:t>…………………………………………………………….……………</w:t>
      </w:r>
      <w:r w:rsidR="00F24424">
        <w:rPr>
          <w:sz w:val="28"/>
          <w:szCs w:val="28"/>
        </w:rPr>
        <w:t>.</w:t>
      </w:r>
      <w:r w:rsidRPr="00EC5F2D">
        <w:rPr>
          <w:sz w:val="28"/>
          <w:szCs w:val="28"/>
        </w:rPr>
        <w:t>…</w:t>
      </w:r>
      <w:r w:rsidR="007007FA">
        <w:rPr>
          <w:sz w:val="28"/>
          <w:szCs w:val="28"/>
        </w:rPr>
        <w:t>3</w:t>
      </w:r>
    </w:p>
    <w:p w:rsidR="00F24424" w:rsidRDefault="00F24424" w:rsidP="00EC5F2D">
      <w:pPr>
        <w:jc w:val="both"/>
        <w:rPr>
          <w:b/>
          <w:sz w:val="28"/>
          <w:szCs w:val="28"/>
        </w:rPr>
      </w:pPr>
    </w:p>
    <w:p w:rsidR="00A47DBD" w:rsidRPr="00EC5F2D" w:rsidRDefault="00A47DBD" w:rsidP="00EC5F2D">
      <w:pPr>
        <w:jc w:val="both"/>
        <w:rPr>
          <w:sz w:val="28"/>
          <w:szCs w:val="28"/>
        </w:rPr>
      </w:pPr>
      <w:r w:rsidRPr="00EC5F2D">
        <w:rPr>
          <w:b/>
          <w:sz w:val="28"/>
          <w:szCs w:val="28"/>
        </w:rPr>
        <w:t>1. Теоретические основы профессиональной компетентности</w:t>
      </w:r>
      <w:r w:rsidR="00F37513">
        <w:rPr>
          <w:sz w:val="28"/>
          <w:szCs w:val="28"/>
        </w:rPr>
        <w:t>…</w:t>
      </w:r>
      <w:r w:rsidR="002F75A3">
        <w:rPr>
          <w:sz w:val="28"/>
          <w:szCs w:val="28"/>
        </w:rPr>
        <w:t>………</w:t>
      </w:r>
      <w:r w:rsidR="00F37513">
        <w:rPr>
          <w:sz w:val="28"/>
          <w:szCs w:val="28"/>
        </w:rPr>
        <w:t>…</w:t>
      </w:r>
      <w:r w:rsidRPr="00EC5F2D">
        <w:rPr>
          <w:sz w:val="28"/>
          <w:szCs w:val="28"/>
        </w:rPr>
        <w:t>..</w:t>
      </w:r>
      <w:r w:rsidR="007007FA">
        <w:rPr>
          <w:sz w:val="28"/>
          <w:szCs w:val="28"/>
        </w:rPr>
        <w:t>5</w:t>
      </w:r>
    </w:p>
    <w:p w:rsidR="002F75A3" w:rsidRDefault="002F75A3" w:rsidP="00EC5F2D">
      <w:pPr>
        <w:jc w:val="both"/>
        <w:rPr>
          <w:sz w:val="28"/>
          <w:szCs w:val="28"/>
        </w:rPr>
      </w:pPr>
    </w:p>
    <w:p w:rsidR="00A47DBD" w:rsidRPr="00EC5F2D" w:rsidRDefault="00A47DBD" w:rsidP="00EC5F2D">
      <w:pPr>
        <w:jc w:val="both"/>
        <w:rPr>
          <w:sz w:val="28"/>
          <w:szCs w:val="28"/>
        </w:rPr>
      </w:pPr>
      <w:r w:rsidRPr="00EC5F2D">
        <w:rPr>
          <w:sz w:val="28"/>
          <w:szCs w:val="28"/>
        </w:rPr>
        <w:t>1.1. Понятие компетентности и ее структура…………….………</w:t>
      </w:r>
      <w:r w:rsidR="00E330FF">
        <w:rPr>
          <w:sz w:val="28"/>
          <w:szCs w:val="28"/>
        </w:rPr>
        <w:t>…</w:t>
      </w:r>
      <w:r w:rsidRPr="00EC5F2D">
        <w:rPr>
          <w:sz w:val="28"/>
          <w:szCs w:val="28"/>
        </w:rPr>
        <w:t>……..……..</w:t>
      </w:r>
      <w:r w:rsidR="007007FA">
        <w:rPr>
          <w:sz w:val="28"/>
          <w:szCs w:val="28"/>
        </w:rPr>
        <w:t>5</w:t>
      </w:r>
    </w:p>
    <w:p w:rsidR="00A47DBD" w:rsidRPr="00EC5F2D" w:rsidRDefault="00A47DBD" w:rsidP="00E330FF">
      <w:pPr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1.2. Коммуникативная компетентность как основа </w:t>
      </w:r>
      <w:r w:rsidR="00F24424">
        <w:rPr>
          <w:sz w:val="28"/>
          <w:szCs w:val="28"/>
        </w:rPr>
        <w:t>профессиональной деятельности.</w:t>
      </w:r>
      <w:r w:rsidRPr="00EC5F2D">
        <w:rPr>
          <w:sz w:val="28"/>
          <w:szCs w:val="28"/>
        </w:rPr>
        <w:t>…</w:t>
      </w:r>
      <w:r w:rsidR="00E330FF">
        <w:rPr>
          <w:sz w:val="28"/>
          <w:szCs w:val="28"/>
        </w:rPr>
        <w:t>…………………………………………………………………..</w:t>
      </w:r>
      <w:r w:rsidRPr="00EC5F2D">
        <w:rPr>
          <w:sz w:val="28"/>
          <w:szCs w:val="28"/>
        </w:rPr>
        <w:t>..</w:t>
      </w:r>
      <w:r w:rsidR="007007FA">
        <w:rPr>
          <w:sz w:val="28"/>
          <w:szCs w:val="28"/>
        </w:rPr>
        <w:t>..8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F24424" w:rsidRDefault="00A47DBD" w:rsidP="00E330FF">
      <w:pPr>
        <w:jc w:val="both"/>
        <w:rPr>
          <w:b/>
          <w:sz w:val="28"/>
          <w:szCs w:val="28"/>
        </w:rPr>
      </w:pPr>
      <w:r w:rsidRPr="00F24424">
        <w:rPr>
          <w:b/>
          <w:sz w:val="28"/>
          <w:szCs w:val="28"/>
        </w:rPr>
        <w:t xml:space="preserve">2. </w:t>
      </w:r>
      <w:r w:rsidR="00F24424" w:rsidRPr="00F24424">
        <w:rPr>
          <w:b/>
          <w:sz w:val="28"/>
          <w:szCs w:val="28"/>
        </w:rPr>
        <w:t>О</w:t>
      </w:r>
      <w:r w:rsidRPr="00F24424">
        <w:rPr>
          <w:b/>
          <w:sz w:val="28"/>
          <w:szCs w:val="28"/>
        </w:rPr>
        <w:t>боснование эффективности системы метод</w:t>
      </w:r>
      <w:r w:rsidR="00F37513" w:rsidRPr="00F24424">
        <w:rPr>
          <w:b/>
          <w:sz w:val="28"/>
          <w:szCs w:val="28"/>
        </w:rPr>
        <w:t>ов</w:t>
      </w:r>
      <w:r w:rsidRPr="00F24424">
        <w:rPr>
          <w:b/>
          <w:sz w:val="28"/>
          <w:szCs w:val="28"/>
        </w:rPr>
        <w:t xml:space="preserve"> по формированию коммуникативной компетентности студентов………</w:t>
      </w:r>
      <w:r w:rsidR="00F24424" w:rsidRPr="00F24424">
        <w:rPr>
          <w:b/>
          <w:sz w:val="28"/>
          <w:szCs w:val="28"/>
        </w:rPr>
        <w:t>…</w:t>
      </w:r>
      <w:r w:rsidR="00F24424">
        <w:rPr>
          <w:b/>
          <w:sz w:val="28"/>
          <w:szCs w:val="28"/>
        </w:rPr>
        <w:t>…………………</w:t>
      </w:r>
      <w:r w:rsidRPr="00F24424">
        <w:rPr>
          <w:b/>
          <w:sz w:val="28"/>
          <w:szCs w:val="28"/>
        </w:rPr>
        <w:t>.....1</w:t>
      </w:r>
      <w:r w:rsidR="007007FA" w:rsidRPr="00F24424">
        <w:rPr>
          <w:b/>
          <w:sz w:val="28"/>
          <w:szCs w:val="28"/>
        </w:rPr>
        <w:t>0</w:t>
      </w:r>
    </w:p>
    <w:p w:rsidR="00F24424" w:rsidRDefault="00F24424" w:rsidP="00E330FF">
      <w:pPr>
        <w:jc w:val="both"/>
        <w:rPr>
          <w:sz w:val="28"/>
          <w:szCs w:val="28"/>
        </w:rPr>
      </w:pPr>
    </w:p>
    <w:p w:rsidR="00A47DBD" w:rsidRPr="00EC5F2D" w:rsidRDefault="00F24424" w:rsidP="00E330FF">
      <w:pPr>
        <w:jc w:val="both"/>
        <w:rPr>
          <w:sz w:val="28"/>
          <w:szCs w:val="28"/>
        </w:rPr>
      </w:pPr>
      <w:r>
        <w:rPr>
          <w:sz w:val="28"/>
          <w:szCs w:val="28"/>
        </w:rPr>
        <w:t>2.1.  С</w:t>
      </w:r>
      <w:r w:rsidR="00A47DBD" w:rsidRPr="00EC5F2D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="00A47DBD" w:rsidRPr="00EC5F2D">
        <w:rPr>
          <w:sz w:val="28"/>
          <w:szCs w:val="28"/>
        </w:rPr>
        <w:t xml:space="preserve"> методов и приемов формировани</w:t>
      </w:r>
      <w:r w:rsidR="002F75A3">
        <w:rPr>
          <w:sz w:val="28"/>
          <w:szCs w:val="28"/>
        </w:rPr>
        <w:t>я</w:t>
      </w:r>
      <w:r w:rsidR="00A47DBD" w:rsidRPr="00EC5F2D">
        <w:rPr>
          <w:sz w:val="28"/>
          <w:szCs w:val="28"/>
        </w:rPr>
        <w:t xml:space="preserve"> коммуникативной компетентности студентов………………………</w:t>
      </w:r>
      <w:r w:rsidR="00E330FF">
        <w:rPr>
          <w:sz w:val="28"/>
          <w:szCs w:val="28"/>
        </w:rPr>
        <w:t>………………………</w:t>
      </w:r>
      <w:r w:rsidR="002F75A3">
        <w:rPr>
          <w:sz w:val="28"/>
          <w:szCs w:val="28"/>
        </w:rPr>
        <w:t>…</w:t>
      </w:r>
      <w:r w:rsidR="00E330FF">
        <w:rPr>
          <w:sz w:val="28"/>
          <w:szCs w:val="28"/>
        </w:rPr>
        <w:t>…</w:t>
      </w:r>
      <w:r w:rsidR="00A47DBD" w:rsidRPr="00EC5F2D">
        <w:rPr>
          <w:sz w:val="28"/>
          <w:szCs w:val="28"/>
        </w:rPr>
        <w:t>…..1</w:t>
      </w:r>
      <w:r w:rsidR="007007FA">
        <w:rPr>
          <w:sz w:val="28"/>
          <w:szCs w:val="28"/>
        </w:rPr>
        <w:t>0</w:t>
      </w:r>
    </w:p>
    <w:p w:rsidR="00A47DBD" w:rsidRPr="00EC5F2D" w:rsidRDefault="002F75A3" w:rsidP="00E330FF">
      <w:pPr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A47DBD" w:rsidRPr="00EC5F2D">
        <w:rPr>
          <w:sz w:val="28"/>
          <w:szCs w:val="28"/>
        </w:rPr>
        <w:t>пределени</w:t>
      </w:r>
      <w:r>
        <w:rPr>
          <w:sz w:val="28"/>
          <w:szCs w:val="28"/>
        </w:rPr>
        <w:t>е</w:t>
      </w:r>
      <w:r w:rsidR="00A47DBD" w:rsidRPr="00EC5F2D">
        <w:rPr>
          <w:sz w:val="28"/>
          <w:szCs w:val="28"/>
        </w:rPr>
        <w:t xml:space="preserve"> эффективности формирования коммуникативной компетентности студентов ………………</w:t>
      </w:r>
      <w:r w:rsidR="00E330FF">
        <w:rPr>
          <w:sz w:val="28"/>
          <w:szCs w:val="28"/>
        </w:rPr>
        <w:t>………………………………….</w:t>
      </w:r>
      <w:r w:rsidR="00A47DBD" w:rsidRPr="00EC5F2D">
        <w:rPr>
          <w:sz w:val="28"/>
          <w:szCs w:val="28"/>
        </w:rPr>
        <w:t>….. 1</w:t>
      </w:r>
      <w:r w:rsidR="007007FA">
        <w:rPr>
          <w:sz w:val="28"/>
          <w:szCs w:val="28"/>
        </w:rPr>
        <w:t>3</w:t>
      </w:r>
    </w:p>
    <w:p w:rsidR="00E330FF" w:rsidRDefault="00E330FF" w:rsidP="00E330FF">
      <w:pPr>
        <w:jc w:val="both"/>
        <w:rPr>
          <w:b/>
          <w:sz w:val="28"/>
          <w:szCs w:val="28"/>
        </w:rPr>
      </w:pPr>
    </w:p>
    <w:p w:rsidR="00A47DBD" w:rsidRPr="00EC5F2D" w:rsidRDefault="00A47DBD" w:rsidP="00E330FF">
      <w:pPr>
        <w:jc w:val="both"/>
        <w:rPr>
          <w:sz w:val="28"/>
          <w:szCs w:val="28"/>
        </w:rPr>
      </w:pPr>
      <w:r w:rsidRPr="00EC5F2D">
        <w:rPr>
          <w:b/>
          <w:sz w:val="28"/>
          <w:szCs w:val="28"/>
        </w:rPr>
        <w:t>Заключение</w:t>
      </w:r>
      <w:r w:rsidRPr="00EC5F2D">
        <w:rPr>
          <w:sz w:val="28"/>
          <w:szCs w:val="28"/>
        </w:rPr>
        <w:t>…………………</w:t>
      </w:r>
      <w:r w:rsidR="00E330FF">
        <w:rPr>
          <w:sz w:val="28"/>
          <w:szCs w:val="28"/>
        </w:rPr>
        <w:t>..</w:t>
      </w:r>
      <w:r w:rsidRPr="00EC5F2D">
        <w:rPr>
          <w:sz w:val="28"/>
          <w:szCs w:val="28"/>
        </w:rPr>
        <w:t>…………………………………</w:t>
      </w:r>
      <w:r w:rsidR="002F75A3">
        <w:rPr>
          <w:sz w:val="28"/>
          <w:szCs w:val="28"/>
        </w:rPr>
        <w:t>..</w:t>
      </w:r>
      <w:r w:rsidRPr="00EC5F2D">
        <w:rPr>
          <w:sz w:val="28"/>
          <w:szCs w:val="28"/>
        </w:rPr>
        <w:t>………….…….2</w:t>
      </w:r>
      <w:r w:rsidR="007007FA">
        <w:rPr>
          <w:sz w:val="28"/>
          <w:szCs w:val="28"/>
        </w:rPr>
        <w:t>5</w:t>
      </w:r>
    </w:p>
    <w:p w:rsidR="00A47DBD" w:rsidRPr="00EC5F2D" w:rsidRDefault="00A47DBD" w:rsidP="00E330FF">
      <w:pPr>
        <w:jc w:val="both"/>
        <w:rPr>
          <w:sz w:val="28"/>
          <w:szCs w:val="28"/>
        </w:rPr>
      </w:pPr>
      <w:r w:rsidRPr="00EC5F2D">
        <w:rPr>
          <w:b/>
          <w:sz w:val="28"/>
          <w:szCs w:val="28"/>
        </w:rPr>
        <w:t xml:space="preserve">Список </w:t>
      </w:r>
      <w:r w:rsidR="000353EF">
        <w:rPr>
          <w:b/>
          <w:sz w:val="28"/>
          <w:szCs w:val="28"/>
        </w:rPr>
        <w:t>источников информации</w:t>
      </w:r>
      <w:r w:rsidR="00EF39D0">
        <w:rPr>
          <w:b/>
          <w:sz w:val="28"/>
          <w:szCs w:val="28"/>
        </w:rPr>
        <w:t xml:space="preserve"> </w:t>
      </w:r>
      <w:r w:rsidR="000353EF">
        <w:rPr>
          <w:b/>
          <w:sz w:val="28"/>
          <w:szCs w:val="28"/>
        </w:rPr>
        <w:t>.</w:t>
      </w:r>
      <w:r w:rsidR="00E330FF">
        <w:rPr>
          <w:sz w:val="28"/>
          <w:szCs w:val="28"/>
        </w:rPr>
        <w:t>.</w:t>
      </w:r>
      <w:r w:rsidRPr="00EC5F2D">
        <w:rPr>
          <w:sz w:val="28"/>
          <w:szCs w:val="28"/>
        </w:rPr>
        <w:t>……………………………</w:t>
      </w:r>
      <w:r w:rsidR="002F75A3">
        <w:rPr>
          <w:sz w:val="28"/>
          <w:szCs w:val="28"/>
        </w:rPr>
        <w:t>..</w:t>
      </w:r>
      <w:r w:rsidRPr="00EC5F2D">
        <w:rPr>
          <w:sz w:val="28"/>
          <w:szCs w:val="28"/>
        </w:rPr>
        <w:t>..………….…</w:t>
      </w:r>
      <w:r w:rsidR="007007FA">
        <w:rPr>
          <w:sz w:val="28"/>
          <w:szCs w:val="28"/>
        </w:rPr>
        <w:t>27</w:t>
      </w:r>
    </w:p>
    <w:p w:rsidR="00A47DBD" w:rsidRPr="00EC5F2D" w:rsidRDefault="00A47DBD" w:rsidP="00E330FF">
      <w:pPr>
        <w:jc w:val="both"/>
        <w:rPr>
          <w:sz w:val="28"/>
          <w:szCs w:val="28"/>
        </w:rPr>
      </w:pPr>
    </w:p>
    <w:p w:rsidR="00A47DBD" w:rsidRPr="00EC5F2D" w:rsidRDefault="00A47DBD" w:rsidP="00E330FF">
      <w:pPr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Default="00A47DBD" w:rsidP="00EC5F2D">
      <w:pPr>
        <w:ind w:firstLine="709"/>
        <w:jc w:val="both"/>
        <w:rPr>
          <w:sz w:val="28"/>
          <w:szCs w:val="28"/>
        </w:rPr>
      </w:pPr>
    </w:p>
    <w:p w:rsidR="00E330FF" w:rsidRDefault="00E330FF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center"/>
        <w:rPr>
          <w:b/>
          <w:sz w:val="28"/>
          <w:szCs w:val="28"/>
        </w:rPr>
      </w:pPr>
      <w:r w:rsidRPr="00EC5F2D">
        <w:rPr>
          <w:b/>
          <w:sz w:val="28"/>
          <w:szCs w:val="28"/>
        </w:rPr>
        <w:lastRenderedPageBreak/>
        <w:t>Введение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Развитие образования в рамках модернизации профессионального образования делает все более актуальным решение проблемы оценки  уровня  профессиональной ко</w:t>
      </w:r>
      <w:r w:rsidR="00341418">
        <w:rPr>
          <w:sz w:val="28"/>
          <w:szCs w:val="28"/>
        </w:rPr>
        <w:t>мпетентности, перспектив роста и</w:t>
      </w:r>
      <w:r w:rsidRPr="00EC5F2D">
        <w:rPr>
          <w:sz w:val="28"/>
          <w:szCs w:val="28"/>
        </w:rPr>
        <w:t xml:space="preserve"> возможностей профессиональной ориентации</w:t>
      </w:r>
      <w:r w:rsidR="00341418">
        <w:rPr>
          <w:sz w:val="28"/>
          <w:szCs w:val="28"/>
        </w:rPr>
        <w:t xml:space="preserve"> студентов, обучающихся в колледже</w:t>
      </w:r>
      <w:r w:rsidRPr="00EC5F2D">
        <w:rPr>
          <w:sz w:val="28"/>
          <w:szCs w:val="28"/>
        </w:rPr>
        <w:t>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proofErr w:type="spellStart"/>
      <w:r w:rsidRPr="00EC5F2D">
        <w:rPr>
          <w:sz w:val="28"/>
          <w:szCs w:val="28"/>
        </w:rPr>
        <w:t>Компетентностный</w:t>
      </w:r>
      <w:proofErr w:type="spellEnd"/>
      <w:r w:rsidRPr="00EC5F2D">
        <w:rPr>
          <w:sz w:val="28"/>
          <w:szCs w:val="28"/>
        </w:rPr>
        <w:t xml:space="preserve">  подход как одно из оснований обновления образования призван обеспечить достижение нового современного качества  профессионального образования. Проблема профессиональной компетентности  была ведущей в работах многих отечественных  психологов. Среди них  И.Я. </w:t>
      </w:r>
      <w:proofErr w:type="spellStart"/>
      <w:r w:rsidRPr="00EC5F2D">
        <w:rPr>
          <w:sz w:val="28"/>
          <w:szCs w:val="28"/>
        </w:rPr>
        <w:t>Лернер</w:t>
      </w:r>
      <w:proofErr w:type="spellEnd"/>
      <w:r w:rsidRPr="00EC5F2D">
        <w:rPr>
          <w:sz w:val="28"/>
          <w:szCs w:val="28"/>
        </w:rPr>
        <w:t xml:space="preserve">, В.В. </w:t>
      </w:r>
      <w:proofErr w:type="spellStart"/>
      <w:r w:rsidRPr="00EC5F2D">
        <w:rPr>
          <w:sz w:val="28"/>
          <w:szCs w:val="28"/>
        </w:rPr>
        <w:t>Кравский</w:t>
      </w:r>
      <w:proofErr w:type="spellEnd"/>
      <w:r w:rsidRPr="00EC5F2D">
        <w:rPr>
          <w:sz w:val="28"/>
          <w:szCs w:val="28"/>
        </w:rPr>
        <w:t xml:space="preserve">, Г.П. </w:t>
      </w:r>
      <w:proofErr w:type="spellStart"/>
      <w:r w:rsidRPr="00EC5F2D">
        <w:rPr>
          <w:sz w:val="28"/>
          <w:szCs w:val="28"/>
        </w:rPr>
        <w:t>Щедровский</w:t>
      </w:r>
      <w:proofErr w:type="spellEnd"/>
      <w:r w:rsidRPr="00EC5F2D">
        <w:rPr>
          <w:sz w:val="28"/>
          <w:szCs w:val="28"/>
        </w:rPr>
        <w:t xml:space="preserve">, В.В. Давыдов, Д.А. Иванов, О.Е. Лебедев, Е.Я. Коган, </w:t>
      </w:r>
      <w:r w:rsidR="00341418">
        <w:rPr>
          <w:sz w:val="28"/>
          <w:szCs w:val="28"/>
        </w:rPr>
        <w:t xml:space="preserve">Е.А. Ленская, А.А. </w:t>
      </w:r>
      <w:proofErr w:type="spellStart"/>
      <w:r w:rsidR="00341418">
        <w:rPr>
          <w:sz w:val="28"/>
          <w:szCs w:val="28"/>
        </w:rPr>
        <w:t>Пинский</w:t>
      </w:r>
      <w:proofErr w:type="spellEnd"/>
      <w:r w:rsidRPr="00EC5F2D">
        <w:rPr>
          <w:sz w:val="28"/>
          <w:szCs w:val="28"/>
        </w:rPr>
        <w:t xml:space="preserve"> и др.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На сегодняшний день, как известно, идея </w:t>
      </w:r>
      <w:proofErr w:type="spellStart"/>
      <w:r w:rsidRPr="00EC5F2D">
        <w:rPr>
          <w:sz w:val="28"/>
          <w:szCs w:val="28"/>
        </w:rPr>
        <w:t>компетентностного</w:t>
      </w:r>
      <w:proofErr w:type="spellEnd"/>
      <w:r w:rsidRPr="00EC5F2D">
        <w:rPr>
          <w:sz w:val="28"/>
          <w:szCs w:val="28"/>
        </w:rPr>
        <w:t xml:space="preserve"> подхода и список ключевых компетенций находит отражение в новых Государственных стандартах. Все больший приоритет получают требования системно - организованных интеллектуальных, коммуникативных, рефлексирующих, </w:t>
      </w:r>
      <w:proofErr w:type="spellStart"/>
      <w:r w:rsidRPr="00EC5F2D">
        <w:rPr>
          <w:sz w:val="28"/>
          <w:szCs w:val="28"/>
        </w:rPr>
        <w:t>самоорганизующих</w:t>
      </w:r>
      <w:proofErr w:type="spellEnd"/>
      <w:r w:rsidRPr="00EC5F2D">
        <w:rPr>
          <w:sz w:val="28"/>
          <w:szCs w:val="28"/>
        </w:rPr>
        <w:t xml:space="preserve"> начал, позволяющих успешно организовывать деятельность в широком профессиональном и культурном контекстах. </w:t>
      </w:r>
    </w:p>
    <w:p w:rsidR="00C77039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Образовательное пространство современного общества, характеризуясь динамизмом и обновлением структурно-содержательных аспектов, предъявляет все более высокие требования к </w:t>
      </w:r>
      <w:r w:rsidR="00C77039">
        <w:rPr>
          <w:sz w:val="28"/>
          <w:szCs w:val="28"/>
        </w:rPr>
        <w:t>понятию коммуникативной компетентности</w:t>
      </w:r>
      <w:r w:rsidRPr="00EC5F2D">
        <w:rPr>
          <w:sz w:val="28"/>
          <w:szCs w:val="28"/>
        </w:rPr>
        <w:t>. Однако на практике, будущие специалисты, владеющие на</w:t>
      </w:r>
      <w:r w:rsidR="00C77039">
        <w:rPr>
          <w:sz w:val="28"/>
          <w:szCs w:val="28"/>
        </w:rPr>
        <w:t xml:space="preserve"> теоретическом</w:t>
      </w:r>
      <w:r w:rsidRPr="00EC5F2D">
        <w:rPr>
          <w:sz w:val="28"/>
          <w:szCs w:val="28"/>
        </w:rPr>
        <w:t xml:space="preserve">  уровне объемом знаний по своей специальности, не всегда достигают максимального результат</w:t>
      </w:r>
      <w:r w:rsidR="00C77039">
        <w:rPr>
          <w:sz w:val="28"/>
          <w:szCs w:val="28"/>
        </w:rPr>
        <w:t>а в</w:t>
      </w:r>
      <w:r w:rsidRPr="00EC5F2D">
        <w:rPr>
          <w:sz w:val="28"/>
          <w:szCs w:val="28"/>
        </w:rPr>
        <w:t xml:space="preserve"> собственной деятельности в связи с недостаточной коммуникативной компетентностью. Поэтому в </w:t>
      </w:r>
      <w:r w:rsidR="00C77039">
        <w:rPr>
          <w:sz w:val="28"/>
          <w:szCs w:val="28"/>
        </w:rPr>
        <w:t>обучении</w:t>
      </w:r>
      <w:r w:rsidRPr="00EC5F2D">
        <w:rPr>
          <w:sz w:val="28"/>
          <w:szCs w:val="28"/>
        </w:rPr>
        <w:t xml:space="preserve"> особую актуальность приобретает проблема </w:t>
      </w:r>
      <w:proofErr w:type="gramStart"/>
      <w:r w:rsidRPr="00EC5F2D">
        <w:rPr>
          <w:sz w:val="28"/>
          <w:szCs w:val="28"/>
        </w:rPr>
        <w:t>организации повышения коммуникативной культуры будущего специалиста</w:t>
      </w:r>
      <w:r w:rsidR="00C77039">
        <w:rPr>
          <w:sz w:val="28"/>
          <w:szCs w:val="28"/>
        </w:rPr>
        <w:t xml:space="preserve"> банковского дела</w:t>
      </w:r>
      <w:proofErr w:type="gramEnd"/>
      <w:r w:rsidRPr="00EC5F2D">
        <w:rPr>
          <w:sz w:val="28"/>
          <w:szCs w:val="28"/>
        </w:rPr>
        <w:t xml:space="preserve">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i/>
          <w:sz w:val="28"/>
          <w:szCs w:val="28"/>
        </w:rPr>
        <w:t>Цель:</w:t>
      </w:r>
      <w:r w:rsidRPr="00EC5F2D">
        <w:rPr>
          <w:sz w:val="28"/>
          <w:szCs w:val="28"/>
        </w:rPr>
        <w:t xml:space="preserve"> обосновать систему методов работы педагога, позволяющих наиболее эффективно осуществить формирование </w:t>
      </w:r>
      <w:r w:rsidR="00C77039">
        <w:rPr>
          <w:sz w:val="28"/>
          <w:szCs w:val="28"/>
        </w:rPr>
        <w:t xml:space="preserve">профессиональной и </w:t>
      </w:r>
      <w:r w:rsidRPr="00EC5F2D">
        <w:rPr>
          <w:sz w:val="28"/>
          <w:szCs w:val="28"/>
        </w:rPr>
        <w:t>коммуникативной компетентности.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i/>
          <w:sz w:val="28"/>
          <w:szCs w:val="28"/>
        </w:rPr>
        <w:t xml:space="preserve">Объект исследования: </w:t>
      </w:r>
      <w:r w:rsidR="00F37513">
        <w:rPr>
          <w:sz w:val="28"/>
          <w:szCs w:val="28"/>
        </w:rPr>
        <w:t>процесс профессиональной подготовки специалистов.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i/>
          <w:sz w:val="28"/>
          <w:szCs w:val="28"/>
        </w:rPr>
        <w:t>Предмет исследования:</w:t>
      </w:r>
      <w:r w:rsidRPr="00EC5F2D">
        <w:rPr>
          <w:sz w:val="28"/>
          <w:szCs w:val="28"/>
        </w:rPr>
        <w:t xml:space="preserve"> формирование коммуникативной компетентности в условиях подготовки специалистов среднего звена.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Для достижения цели исследования были выдвинуты следующие </w:t>
      </w:r>
      <w:r w:rsidRPr="00EC5F2D">
        <w:rPr>
          <w:i/>
          <w:sz w:val="28"/>
          <w:szCs w:val="28"/>
        </w:rPr>
        <w:t>задачи: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 рассмотреть понятие «компетентность» и ее структуру;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выявить специфику коммуникативной компетентности как основы социально</w:t>
      </w:r>
      <w:r w:rsidR="00C77039">
        <w:rPr>
          <w:sz w:val="28"/>
          <w:szCs w:val="28"/>
        </w:rPr>
        <w:t>й и профессиональной</w:t>
      </w:r>
      <w:r w:rsidRPr="00EC5F2D">
        <w:rPr>
          <w:sz w:val="28"/>
          <w:szCs w:val="28"/>
        </w:rPr>
        <w:t xml:space="preserve"> деятельности;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определить эффективность форм и методов формирования коммуникативной компетентности</w:t>
      </w:r>
      <w:r w:rsidR="00C77039">
        <w:rPr>
          <w:sz w:val="28"/>
          <w:szCs w:val="28"/>
        </w:rPr>
        <w:t>.</w:t>
      </w:r>
    </w:p>
    <w:p w:rsidR="00A47DBD" w:rsidRPr="00EC5F2D" w:rsidRDefault="00C77039" w:rsidP="007E173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Таким образом, </w:t>
      </w:r>
      <w:r w:rsidRPr="00C77039">
        <w:rPr>
          <w:sz w:val="28"/>
          <w:szCs w:val="28"/>
        </w:rPr>
        <w:t>у</w:t>
      </w:r>
      <w:r w:rsidR="00A47DBD" w:rsidRPr="00C77039">
        <w:rPr>
          <w:sz w:val="28"/>
          <w:szCs w:val="28"/>
        </w:rPr>
        <w:t>ч</w:t>
      </w:r>
      <w:r w:rsidR="00A47DBD" w:rsidRPr="00EC5F2D">
        <w:rPr>
          <w:sz w:val="28"/>
          <w:szCs w:val="28"/>
        </w:rPr>
        <w:t xml:space="preserve">итывая </w:t>
      </w:r>
      <w:r w:rsidR="007E1734">
        <w:rPr>
          <w:sz w:val="28"/>
          <w:szCs w:val="28"/>
        </w:rPr>
        <w:t xml:space="preserve"> проблемы, необходимо </w:t>
      </w:r>
      <w:r w:rsidR="00A47DBD" w:rsidRPr="00EC5F2D">
        <w:rPr>
          <w:sz w:val="28"/>
          <w:szCs w:val="28"/>
        </w:rPr>
        <w:t xml:space="preserve"> исследова</w:t>
      </w:r>
      <w:r w:rsidR="007E1734">
        <w:rPr>
          <w:sz w:val="28"/>
          <w:szCs w:val="28"/>
        </w:rPr>
        <w:t>ть</w:t>
      </w:r>
      <w:r w:rsidR="00A47DBD" w:rsidRPr="00EC5F2D">
        <w:rPr>
          <w:sz w:val="28"/>
          <w:szCs w:val="28"/>
        </w:rPr>
        <w:t xml:space="preserve"> процесс повышения уровня коммуникативной </w:t>
      </w:r>
      <w:r w:rsidR="007E1734">
        <w:rPr>
          <w:sz w:val="28"/>
          <w:szCs w:val="28"/>
        </w:rPr>
        <w:t xml:space="preserve">и профессиональной </w:t>
      </w:r>
      <w:r w:rsidR="00A47DBD" w:rsidRPr="00EC5F2D">
        <w:rPr>
          <w:sz w:val="28"/>
          <w:szCs w:val="28"/>
        </w:rPr>
        <w:t>компетентности студентов</w:t>
      </w:r>
      <w:r w:rsidR="007E1734">
        <w:rPr>
          <w:sz w:val="28"/>
          <w:szCs w:val="28"/>
        </w:rPr>
        <w:t xml:space="preserve"> на основе изучения</w:t>
      </w:r>
      <w:r w:rsidR="00A47DBD" w:rsidRPr="00EC5F2D">
        <w:rPr>
          <w:sz w:val="28"/>
          <w:szCs w:val="28"/>
        </w:rPr>
        <w:t xml:space="preserve"> сущност</w:t>
      </w:r>
      <w:r w:rsidR="007E1734">
        <w:rPr>
          <w:sz w:val="28"/>
          <w:szCs w:val="28"/>
        </w:rPr>
        <w:t>и</w:t>
      </w:r>
      <w:r w:rsidR="00F77372">
        <w:rPr>
          <w:sz w:val="28"/>
          <w:szCs w:val="28"/>
        </w:rPr>
        <w:t>, методов</w:t>
      </w:r>
      <w:r w:rsidR="00A47DBD" w:rsidRPr="00EC5F2D">
        <w:rPr>
          <w:sz w:val="28"/>
          <w:szCs w:val="28"/>
        </w:rPr>
        <w:t xml:space="preserve"> и </w:t>
      </w:r>
      <w:r w:rsidR="00F77372">
        <w:rPr>
          <w:sz w:val="28"/>
          <w:szCs w:val="28"/>
        </w:rPr>
        <w:t>её структуры.</w:t>
      </w:r>
    </w:p>
    <w:p w:rsidR="00A47DBD" w:rsidRPr="00EC5F2D" w:rsidRDefault="00A47DBD" w:rsidP="00EC5F2D">
      <w:pPr>
        <w:ind w:firstLine="709"/>
        <w:jc w:val="center"/>
        <w:rPr>
          <w:b/>
          <w:sz w:val="28"/>
          <w:szCs w:val="28"/>
        </w:rPr>
      </w:pPr>
    </w:p>
    <w:p w:rsidR="00A47DBD" w:rsidRPr="00EC5F2D" w:rsidRDefault="00A47DBD" w:rsidP="00EC5F2D">
      <w:pPr>
        <w:ind w:firstLine="709"/>
        <w:jc w:val="center"/>
        <w:rPr>
          <w:b/>
          <w:sz w:val="28"/>
          <w:szCs w:val="28"/>
        </w:rPr>
      </w:pPr>
    </w:p>
    <w:p w:rsidR="00A47DBD" w:rsidRPr="00EC5F2D" w:rsidRDefault="00F77372" w:rsidP="00EC5F2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EC5F2D">
        <w:rPr>
          <w:b/>
          <w:sz w:val="28"/>
          <w:szCs w:val="28"/>
        </w:rPr>
        <w:t>1. Теоретические основы профессиональной компетентности</w:t>
      </w:r>
    </w:p>
    <w:p w:rsidR="00A47DBD" w:rsidRPr="00F77372" w:rsidRDefault="00A47DBD" w:rsidP="00EC5F2D">
      <w:pPr>
        <w:numPr>
          <w:ilvl w:val="1"/>
          <w:numId w:val="1"/>
        </w:numPr>
        <w:ind w:left="0" w:firstLine="709"/>
        <w:jc w:val="center"/>
        <w:rPr>
          <w:sz w:val="28"/>
          <w:szCs w:val="28"/>
        </w:rPr>
      </w:pPr>
      <w:r w:rsidRPr="00F77372">
        <w:rPr>
          <w:sz w:val="28"/>
          <w:szCs w:val="28"/>
        </w:rPr>
        <w:t>Понятие компетентности и ее структура</w:t>
      </w:r>
    </w:p>
    <w:p w:rsidR="00A47DBD" w:rsidRPr="00EC5F2D" w:rsidRDefault="00A47DBD" w:rsidP="00EC5F2D">
      <w:pPr>
        <w:ind w:firstLine="709"/>
        <w:jc w:val="center"/>
        <w:rPr>
          <w:b/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Поиск путей совершенствования современной модели образования стимулирует инновационные процессы в теории и практике</w:t>
      </w:r>
      <w:r w:rsidR="00155F30">
        <w:rPr>
          <w:sz w:val="28"/>
          <w:szCs w:val="28"/>
        </w:rPr>
        <w:t>.</w:t>
      </w:r>
      <w:r w:rsidRPr="00EC5F2D">
        <w:rPr>
          <w:sz w:val="28"/>
          <w:szCs w:val="28"/>
        </w:rPr>
        <w:t xml:space="preserve"> Одним из них является </w:t>
      </w:r>
      <w:proofErr w:type="spellStart"/>
      <w:r w:rsidRPr="00EC5F2D">
        <w:rPr>
          <w:sz w:val="28"/>
          <w:szCs w:val="28"/>
        </w:rPr>
        <w:t>компетентностный</w:t>
      </w:r>
      <w:proofErr w:type="spellEnd"/>
      <w:r w:rsidRPr="00EC5F2D">
        <w:rPr>
          <w:sz w:val="28"/>
          <w:szCs w:val="28"/>
        </w:rPr>
        <w:t xml:space="preserve"> подход, который в последние годы стал особенно популярным. К настоящему времени концептуальные основы </w:t>
      </w:r>
      <w:proofErr w:type="spellStart"/>
      <w:r w:rsidRPr="00EC5F2D">
        <w:rPr>
          <w:sz w:val="28"/>
          <w:szCs w:val="28"/>
        </w:rPr>
        <w:t>компетентностного</w:t>
      </w:r>
      <w:proofErr w:type="spellEnd"/>
      <w:r w:rsidRPr="00EC5F2D">
        <w:rPr>
          <w:sz w:val="28"/>
          <w:szCs w:val="28"/>
        </w:rPr>
        <w:t xml:space="preserve"> подхода разработаны довольно отчетливо, его главное назначение – усилить практическую ориентацию образования, выйдя за пределы «</w:t>
      </w:r>
      <w:proofErr w:type="spellStart"/>
      <w:r w:rsidRPr="00EC5F2D">
        <w:rPr>
          <w:sz w:val="28"/>
          <w:szCs w:val="28"/>
        </w:rPr>
        <w:t>знаниевой</w:t>
      </w:r>
      <w:proofErr w:type="spellEnd"/>
      <w:r w:rsidRPr="00EC5F2D">
        <w:rPr>
          <w:sz w:val="28"/>
          <w:szCs w:val="28"/>
        </w:rPr>
        <w:t xml:space="preserve">» педагогики.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Интерес к проблеме </w:t>
      </w:r>
      <w:proofErr w:type="spellStart"/>
      <w:r w:rsidRPr="00EC5F2D">
        <w:rPr>
          <w:sz w:val="28"/>
          <w:szCs w:val="28"/>
        </w:rPr>
        <w:t>компетентностного</w:t>
      </w:r>
      <w:proofErr w:type="spellEnd"/>
      <w:r w:rsidRPr="00EC5F2D">
        <w:rPr>
          <w:sz w:val="28"/>
          <w:szCs w:val="28"/>
        </w:rPr>
        <w:t xml:space="preserve"> подхода зарождался в 60-х годах прошлого века. В это время было заложено понимание рассматриваемых различий между понятиями «компетенция» и «компетентность». Анализ работ по проблеме компетенции и компетентности (Н. Хомский, Р. Уайт, Дж. Равен, Н.В. Кузьмина, А.К. Маркова, В.Н. </w:t>
      </w:r>
      <w:proofErr w:type="spellStart"/>
      <w:r w:rsidRPr="00EC5F2D">
        <w:rPr>
          <w:sz w:val="28"/>
          <w:szCs w:val="28"/>
        </w:rPr>
        <w:t>Куницина</w:t>
      </w:r>
      <w:proofErr w:type="spellEnd"/>
      <w:r w:rsidRPr="00EC5F2D">
        <w:rPr>
          <w:sz w:val="28"/>
          <w:szCs w:val="28"/>
        </w:rPr>
        <w:t xml:space="preserve">, Г.Э. </w:t>
      </w:r>
      <w:proofErr w:type="spellStart"/>
      <w:r w:rsidRPr="00EC5F2D">
        <w:rPr>
          <w:sz w:val="28"/>
          <w:szCs w:val="28"/>
        </w:rPr>
        <w:t>Белицкая</w:t>
      </w:r>
      <w:proofErr w:type="spellEnd"/>
      <w:r w:rsidRPr="00EC5F2D">
        <w:rPr>
          <w:sz w:val="28"/>
          <w:szCs w:val="28"/>
        </w:rPr>
        <w:t xml:space="preserve">, Л.И. </w:t>
      </w:r>
      <w:proofErr w:type="spellStart"/>
      <w:r w:rsidRPr="00EC5F2D">
        <w:rPr>
          <w:sz w:val="28"/>
          <w:szCs w:val="28"/>
        </w:rPr>
        <w:t>Берестова</w:t>
      </w:r>
      <w:proofErr w:type="spellEnd"/>
      <w:r w:rsidRPr="00EC5F2D">
        <w:rPr>
          <w:sz w:val="28"/>
          <w:szCs w:val="28"/>
        </w:rPr>
        <w:t xml:space="preserve">, В.И. </w:t>
      </w:r>
      <w:proofErr w:type="spellStart"/>
      <w:r w:rsidRPr="00EC5F2D">
        <w:rPr>
          <w:sz w:val="28"/>
          <w:szCs w:val="28"/>
        </w:rPr>
        <w:t>Байденко</w:t>
      </w:r>
      <w:proofErr w:type="spellEnd"/>
      <w:r w:rsidRPr="00EC5F2D">
        <w:rPr>
          <w:sz w:val="28"/>
          <w:szCs w:val="28"/>
        </w:rPr>
        <w:t>, А.В. Хуторской, Н.А. Гришанова и др.) позволяет условно выделить три этапа становления СВЕ-подхода в образовании.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proofErr w:type="gramStart"/>
      <w:r w:rsidRPr="00EC5F2D">
        <w:rPr>
          <w:sz w:val="28"/>
          <w:szCs w:val="28"/>
        </w:rPr>
        <w:t>В связи с актуальностью проблемы в России ученые начинают не только исследовать компетенции, выделяя от 3-х до 39 (Дж. Равен) видов, но и строить обучение, имея в виду ее формирование как конечный результат этого процесса (Н.В. Кузьмина, А.К. Маркова, Л.А. Петровская,  Л.М. Митин</w:t>
      </w:r>
      <w:r w:rsidR="00E330FF">
        <w:rPr>
          <w:sz w:val="28"/>
          <w:szCs w:val="28"/>
        </w:rPr>
        <w:t>а</w:t>
      </w:r>
      <w:r w:rsidRPr="00EC5F2D">
        <w:rPr>
          <w:sz w:val="28"/>
          <w:szCs w:val="28"/>
        </w:rPr>
        <w:t>, Л.П. Алексеев</w:t>
      </w:r>
      <w:r w:rsidR="00E330FF">
        <w:rPr>
          <w:sz w:val="28"/>
          <w:szCs w:val="28"/>
        </w:rPr>
        <w:t>а</w:t>
      </w:r>
      <w:r w:rsidRPr="00EC5F2D">
        <w:rPr>
          <w:sz w:val="28"/>
          <w:szCs w:val="28"/>
        </w:rPr>
        <w:t xml:space="preserve">, Н.С. </w:t>
      </w:r>
      <w:proofErr w:type="spellStart"/>
      <w:r w:rsidRPr="00EC5F2D">
        <w:rPr>
          <w:sz w:val="28"/>
          <w:szCs w:val="28"/>
        </w:rPr>
        <w:t>Шаблыгин</w:t>
      </w:r>
      <w:r w:rsidR="00E330FF">
        <w:rPr>
          <w:sz w:val="28"/>
          <w:szCs w:val="28"/>
        </w:rPr>
        <w:t>а</w:t>
      </w:r>
      <w:proofErr w:type="spellEnd"/>
      <w:r w:rsidRPr="00EC5F2D">
        <w:rPr>
          <w:sz w:val="28"/>
          <w:szCs w:val="28"/>
        </w:rPr>
        <w:t xml:space="preserve"> и др.). </w:t>
      </w:r>
      <w:proofErr w:type="gramEnd"/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В 1990 году выходит книга Н.В. Кузьминой «Профессионализм личности преподавателя и мастера производственного обучения», где на материале педагогической деятельности компетентность рассматривается как «свойство личности». Профессионально-педагогическая компетентность, по Н.В. Кузьминой, включает пять элементов или видов компетентности</w:t>
      </w:r>
      <w:r w:rsidRPr="00EC5F2D">
        <w:rPr>
          <w:b/>
          <w:sz w:val="28"/>
          <w:szCs w:val="28"/>
        </w:rPr>
        <w:t>: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1. специальная и профессиональная компетентность в области преподаваемой дисциплины;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2. методическая компетентность в области способов формирования знаний, умений у учащихся;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3. социально-психологическая компетентность в области процессов общения;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4. дифференциально-психологическая компетентность в области мотивов, способностей, направлений учащихся;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5. </w:t>
      </w:r>
      <w:proofErr w:type="spellStart"/>
      <w:r w:rsidRPr="00EC5F2D">
        <w:rPr>
          <w:sz w:val="28"/>
          <w:szCs w:val="28"/>
        </w:rPr>
        <w:t>аутопсихологическая</w:t>
      </w:r>
      <w:proofErr w:type="spellEnd"/>
      <w:r w:rsidRPr="00EC5F2D">
        <w:rPr>
          <w:sz w:val="28"/>
          <w:szCs w:val="28"/>
        </w:rPr>
        <w:t xml:space="preserve"> компетентность в области достоинство и недостатков собственной деятельности и личности» [</w:t>
      </w:r>
      <w:r w:rsidR="00C963D7">
        <w:rPr>
          <w:sz w:val="28"/>
          <w:szCs w:val="28"/>
        </w:rPr>
        <w:t>1</w:t>
      </w:r>
      <w:r w:rsidRPr="00EC5F2D">
        <w:rPr>
          <w:sz w:val="28"/>
          <w:szCs w:val="28"/>
        </w:rPr>
        <w:t>4, с. 90].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В это же время в социальной психологии появляется книга Л.А. Петровской «Компетентность в общении», где не только рассматривается сама коммуникативная компетентность, но и предлагаются конкретные специальные формы тренингов для формирования этого «свойства личности» [</w:t>
      </w:r>
      <w:r w:rsidR="00C963D7">
        <w:rPr>
          <w:sz w:val="28"/>
          <w:szCs w:val="28"/>
        </w:rPr>
        <w:t>23</w:t>
      </w:r>
      <w:r w:rsidRPr="00EC5F2D">
        <w:rPr>
          <w:sz w:val="28"/>
          <w:szCs w:val="28"/>
        </w:rPr>
        <w:t>].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Этап исследования компетентности как научной категории применительно к образованию, начиная с 1990 г., характеризуется появлением работ А.К. Марковой (1993, 1996), где в общем контексте психологии труда </w:t>
      </w:r>
      <w:r w:rsidRPr="00EC5F2D">
        <w:rPr>
          <w:sz w:val="28"/>
          <w:szCs w:val="28"/>
        </w:rPr>
        <w:lastRenderedPageBreak/>
        <w:t>профессиональная компетентность и ее структура становятся предметом специального всестороннего рассмотрения [</w:t>
      </w:r>
      <w:r w:rsidR="00C963D7">
        <w:rPr>
          <w:sz w:val="28"/>
          <w:szCs w:val="28"/>
        </w:rPr>
        <w:t>1</w:t>
      </w:r>
      <w:r w:rsidRPr="00EC5F2D">
        <w:rPr>
          <w:sz w:val="28"/>
          <w:szCs w:val="28"/>
        </w:rPr>
        <w:t>5].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proofErr w:type="gramStart"/>
      <w:r w:rsidRPr="00EC5F2D">
        <w:rPr>
          <w:sz w:val="28"/>
          <w:szCs w:val="28"/>
        </w:rPr>
        <w:t>В этот же период Л.М. Митиной было продолжено исследование Л.А. Петровской в плане акцента на социально-психологический (</w:t>
      </w:r>
      <w:proofErr w:type="spellStart"/>
      <w:r w:rsidRPr="00EC5F2D">
        <w:rPr>
          <w:sz w:val="28"/>
          <w:szCs w:val="28"/>
        </w:rPr>
        <w:t>конфликтология</w:t>
      </w:r>
      <w:proofErr w:type="spellEnd"/>
      <w:r w:rsidRPr="00EC5F2D">
        <w:rPr>
          <w:sz w:val="28"/>
          <w:szCs w:val="28"/>
        </w:rPr>
        <w:t>) и коммуникативный аспекты компетентности учителя.</w:t>
      </w:r>
      <w:proofErr w:type="gramEnd"/>
      <w:r w:rsidRPr="00EC5F2D">
        <w:rPr>
          <w:sz w:val="28"/>
          <w:szCs w:val="28"/>
        </w:rPr>
        <w:t xml:space="preserve"> </w:t>
      </w:r>
      <w:proofErr w:type="gramStart"/>
      <w:r w:rsidRPr="00EC5F2D">
        <w:rPr>
          <w:sz w:val="28"/>
          <w:szCs w:val="28"/>
        </w:rPr>
        <w:t>Согласно Л.М. Митиной, понятие «педагогическая компетентность» включает «знания, умения, навыки, а также способы и приемы их реализации в деятельности, общении, развитии (саморазвитии) личности» [</w:t>
      </w:r>
      <w:r w:rsidR="00C963D7">
        <w:rPr>
          <w:sz w:val="28"/>
          <w:szCs w:val="28"/>
        </w:rPr>
        <w:t>1</w:t>
      </w:r>
      <w:r w:rsidRPr="00EC5F2D">
        <w:rPr>
          <w:sz w:val="28"/>
          <w:szCs w:val="28"/>
        </w:rPr>
        <w:t xml:space="preserve">6]. </w:t>
      </w:r>
      <w:proofErr w:type="gramEnd"/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Определяя смысл понятия «компетентность»</w:t>
      </w:r>
      <w:r w:rsidR="00E330FF">
        <w:rPr>
          <w:sz w:val="28"/>
          <w:szCs w:val="28"/>
        </w:rPr>
        <w:t>,</w:t>
      </w:r>
      <w:r w:rsidRPr="00EC5F2D">
        <w:rPr>
          <w:sz w:val="28"/>
          <w:szCs w:val="28"/>
        </w:rPr>
        <w:t xml:space="preserve"> современный ученый В.А. </w:t>
      </w:r>
      <w:proofErr w:type="spellStart"/>
      <w:r w:rsidRPr="00EC5F2D">
        <w:rPr>
          <w:sz w:val="28"/>
          <w:szCs w:val="28"/>
        </w:rPr>
        <w:t>Сластенин</w:t>
      </w:r>
      <w:proofErr w:type="spellEnd"/>
      <w:r w:rsidRPr="00EC5F2D">
        <w:rPr>
          <w:sz w:val="28"/>
          <w:szCs w:val="28"/>
        </w:rPr>
        <w:t xml:space="preserve"> предлагает под компетентностью учителя понимать единство его теоретической и практической готовности к осуществлению педагогической деятельности, что, по его мнению, характеризует его профессионализм [</w:t>
      </w:r>
      <w:r w:rsidR="00C963D7">
        <w:rPr>
          <w:sz w:val="28"/>
          <w:szCs w:val="28"/>
        </w:rPr>
        <w:t>28</w:t>
      </w:r>
      <w:r w:rsidRPr="00EC5F2D">
        <w:rPr>
          <w:sz w:val="28"/>
          <w:szCs w:val="28"/>
        </w:rPr>
        <w:t xml:space="preserve">].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В материалах «Стратегии модернизации содержания общего образования» представлена следующая структура профессиональной компетентности: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– компетентность в сфере самостоятельной познавательной деятельности, основанная на усвоении способов приобретения знаний из различных источников информации, в том числе внешкольных;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– компетентность в сфере гражданско-общественной деятельности, (выполнение ролей гражданина, избирателя, потребителя);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– компетентность в сфере социально-трудовой деятельности (в том числе умение анализировать ситуацию на рынке труда, оценивать собственные профессиональные возможности, ориентироваться в нормах и этике взаимоотношений, навыки самоорганизации);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– компетентность в бытовой сфере (включая аспекты собственного здоровья, семейного бытия и проч.);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– компетентность в сфере культурно-досуговой деятельности (включая выбор путей и способов использования свободного времени, культурно и духовно обогащающих личность) [</w:t>
      </w:r>
      <w:r w:rsidR="00C963D7">
        <w:rPr>
          <w:sz w:val="28"/>
          <w:szCs w:val="28"/>
        </w:rPr>
        <w:t>29</w:t>
      </w:r>
      <w:r w:rsidRPr="00EC5F2D">
        <w:rPr>
          <w:sz w:val="28"/>
          <w:szCs w:val="28"/>
        </w:rPr>
        <w:t>, с.15].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proofErr w:type="gramStart"/>
      <w:r w:rsidRPr="00EC5F2D">
        <w:rPr>
          <w:sz w:val="28"/>
          <w:szCs w:val="28"/>
        </w:rPr>
        <w:t>Показателями педагогического профессионализма будущих педагогов должны стать общие педагогические умения, такие как прогностические (формирование образа будущего); проективные (освоение проектной деятельности); рефлексивные (самоанализ деятельности); организаторские (включение всех участников в деятельность); коммуникативные (высокий уровень общения); информационные (преобразование и интегрирование информации) и др.</w:t>
      </w:r>
      <w:proofErr w:type="gramEnd"/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   На основе вышеперечисленных умений у будущего педагога формируется  профессиональная компетентность: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- </w:t>
      </w:r>
      <w:proofErr w:type="gramStart"/>
      <w:r w:rsidRPr="00EC5F2D">
        <w:rPr>
          <w:sz w:val="28"/>
          <w:szCs w:val="28"/>
        </w:rPr>
        <w:t>базовая</w:t>
      </w:r>
      <w:proofErr w:type="gramEnd"/>
      <w:r w:rsidRPr="00EC5F2D">
        <w:rPr>
          <w:sz w:val="28"/>
          <w:szCs w:val="28"/>
        </w:rPr>
        <w:t>, или репродуктивная (воссоздание, применение знаний в практике);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- </w:t>
      </w:r>
      <w:proofErr w:type="gramStart"/>
      <w:r w:rsidRPr="00EC5F2D">
        <w:rPr>
          <w:sz w:val="28"/>
          <w:szCs w:val="28"/>
        </w:rPr>
        <w:t>творческая</w:t>
      </w:r>
      <w:proofErr w:type="gramEnd"/>
      <w:r w:rsidRPr="00EC5F2D">
        <w:rPr>
          <w:sz w:val="28"/>
          <w:szCs w:val="28"/>
        </w:rPr>
        <w:t>, или креативная (личное преобразование, приращение, добавление чего-либо);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интеллектуальная (способность к продуктивной аналитической, мыслительной деятельности);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социальная (знание правовой культуры, гражданская грамотность);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lastRenderedPageBreak/>
        <w:t xml:space="preserve">- коммуникативная (организация взаимодействия между субъектами образовательного пространства), включающая следующие коммуникации: общение, перцепция, </w:t>
      </w:r>
      <w:proofErr w:type="spellStart"/>
      <w:r w:rsidRPr="00EC5F2D">
        <w:rPr>
          <w:sz w:val="28"/>
          <w:szCs w:val="28"/>
        </w:rPr>
        <w:t>эмпатию</w:t>
      </w:r>
      <w:proofErr w:type="spellEnd"/>
      <w:r w:rsidRPr="00EC5F2D">
        <w:rPr>
          <w:sz w:val="28"/>
          <w:szCs w:val="28"/>
        </w:rPr>
        <w:t>, работу в группе;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поведенческая (этико-эстетическая и конфликтные компетенции);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социально-личностная (критичность, самокритичность, самооценка и пр.);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проектная культура (решение проблем через создание проектов);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рефлексивно-результативная (анализ результатов, доработка);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профессиональная мобильность (т.е. умение приспосабливаться к изменяющемуся образовательному пространству);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авторство.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В отличие от традиционных характеристик профессионализма – знаний, умений и навыков – в понятии «компетентность» подчеркиваются такие качества, как: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интегративный и творческий характер;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высокая эффективность результата;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практико-ориентированная направленность образования;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соотнесение критерия с ценностно-смысловыми характеристиками личности;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формирование мотивации самосовершенствования;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академическая и трудовая мобильность.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Таким образом, принимая во внимание разнообразные подходы и толкования понятия «компетентность», «компетенция», «педагогическая  компетентность», мы рассматриваем ее как высокую степень профессионализма, как одну из важнейших сторон профессиональной культуры педагога. Компетентность  - это совокупность индивидуальных навыков в определенной сфере, приобретенных в результате образования, в сочетании с инициативностью, адекватным социальным поведением, эффективной коммуникацией, способностью к сотрудничеству и преодолению конфликтов в групповой деятельности. Определение структуры профессиональной компетентности осуществляется как через систему педагогических умений учителя, так и с выделением отдельных компетентностей в соответствии с ведущими видами профессиональной деятельности педагога в сферах: самостоятельной образовательной и преподавательской деятельностях; воспитательной деятельности; научно-методической и научно-исследовательской деятельностях; социально-педагогической и культурно-просветительской деятельностях; коррекционно-развивающей деятельности; управленческой деятельности.</w:t>
      </w:r>
    </w:p>
    <w:p w:rsidR="00A47DB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Default="00A47DBD" w:rsidP="007007FA">
      <w:pPr>
        <w:rPr>
          <w:sz w:val="28"/>
          <w:szCs w:val="28"/>
        </w:rPr>
      </w:pPr>
    </w:p>
    <w:p w:rsidR="00DD4B48" w:rsidRDefault="00DD4B48" w:rsidP="007007FA">
      <w:pPr>
        <w:rPr>
          <w:sz w:val="28"/>
          <w:szCs w:val="28"/>
        </w:rPr>
      </w:pPr>
    </w:p>
    <w:p w:rsidR="00DD4B48" w:rsidRDefault="00DD4B48" w:rsidP="007007FA">
      <w:pPr>
        <w:rPr>
          <w:sz w:val="28"/>
          <w:szCs w:val="28"/>
        </w:rPr>
      </w:pPr>
    </w:p>
    <w:p w:rsidR="00DD4B48" w:rsidRDefault="00DD4B48" w:rsidP="007007FA">
      <w:pPr>
        <w:rPr>
          <w:sz w:val="28"/>
          <w:szCs w:val="28"/>
        </w:rPr>
      </w:pPr>
    </w:p>
    <w:p w:rsidR="00DD4B48" w:rsidRPr="00EC5F2D" w:rsidRDefault="00DD4B48" w:rsidP="007007FA">
      <w:pPr>
        <w:rPr>
          <w:sz w:val="28"/>
          <w:szCs w:val="28"/>
        </w:rPr>
      </w:pPr>
    </w:p>
    <w:p w:rsidR="00A47DBD" w:rsidRPr="00EC5F2D" w:rsidRDefault="00A47DBD" w:rsidP="00EC5F2D">
      <w:pPr>
        <w:numPr>
          <w:ilvl w:val="1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EC5F2D">
        <w:rPr>
          <w:b/>
          <w:sz w:val="28"/>
          <w:szCs w:val="28"/>
        </w:rPr>
        <w:lastRenderedPageBreak/>
        <w:t>Коммуникативная компетентность как основа педагогической деятельности</w:t>
      </w:r>
    </w:p>
    <w:p w:rsidR="00A47DBD" w:rsidRPr="00EC5F2D" w:rsidRDefault="00A47DBD" w:rsidP="00EC5F2D">
      <w:pPr>
        <w:ind w:firstLine="709"/>
        <w:rPr>
          <w:b/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Проблемам коммуникативной компетентности посвящены работы В. И. </w:t>
      </w:r>
      <w:proofErr w:type="spellStart"/>
      <w:r w:rsidRPr="00EC5F2D">
        <w:rPr>
          <w:sz w:val="28"/>
          <w:szCs w:val="28"/>
        </w:rPr>
        <w:t>Байденко</w:t>
      </w:r>
      <w:proofErr w:type="spellEnd"/>
      <w:r w:rsidRPr="00EC5F2D">
        <w:rPr>
          <w:sz w:val="28"/>
          <w:szCs w:val="28"/>
        </w:rPr>
        <w:t xml:space="preserve">, Э. Ф. </w:t>
      </w:r>
      <w:proofErr w:type="spellStart"/>
      <w:r w:rsidRPr="00EC5F2D">
        <w:rPr>
          <w:sz w:val="28"/>
          <w:szCs w:val="28"/>
        </w:rPr>
        <w:t>Зеера</w:t>
      </w:r>
      <w:proofErr w:type="spellEnd"/>
      <w:r w:rsidRPr="00EC5F2D">
        <w:rPr>
          <w:sz w:val="28"/>
          <w:szCs w:val="28"/>
        </w:rPr>
        <w:t xml:space="preserve">, И. А. Зимней, О. Е. Лебедева, Л. М. Митиной, Л. А. Петровской, Дж. </w:t>
      </w:r>
      <w:proofErr w:type="spellStart"/>
      <w:r w:rsidRPr="00EC5F2D">
        <w:rPr>
          <w:sz w:val="28"/>
          <w:szCs w:val="28"/>
        </w:rPr>
        <w:t>Равена</w:t>
      </w:r>
      <w:proofErr w:type="spellEnd"/>
      <w:r w:rsidRPr="00EC5F2D">
        <w:rPr>
          <w:sz w:val="28"/>
          <w:szCs w:val="28"/>
        </w:rPr>
        <w:t xml:space="preserve">, Г. К. </w:t>
      </w:r>
      <w:proofErr w:type="spellStart"/>
      <w:r w:rsidRPr="00EC5F2D">
        <w:rPr>
          <w:sz w:val="28"/>
          <w:szCs w:val="28"/>
        </w:rPr>
        <w:t>Селевко</w:t>
      </w:r>
      <w:proofErr w:type="spellEnd"/>
      <w:r w:rsidRPr="00EC5F2D">
        <w:rPr>
          <w:sz w:val="28"/>
          <w:szCs w:val="28"/>
        </w:rPr>
        <w:t xml:space="preserve">, А. В. Хуторского, В. Д. </w:t>
      </w:r>
      <w:proofErr w:type="spellStart"/>
      <w:r w:rsidRPr="00EC5F2D">
        <w:rPr>
          <w:sz w:val="28"/>
          <w:szCs w:val="28"/>
        </w:rPr>
        <w:t>Ширшова</w:t>
      </w:r>
      <w:proofErr w:type="spellEnd"/>
      <w:r w:rsidRPr="00EC5F2D">
        <w:rPr>
          <w:sz w:val="28"/>
          <w:szCs w:val="28"/>
        </w:rPr>
        <w:t xml:space="preserve"> и др.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Исследователи определяет коммуникативную культуру учителя как специфически человеческие способы поведения, которые обеспечивают протекание процесса общения между людьми (О.И. Даниленко), рассматривают общие проблемы педагогической коммуникации (В.Д. </w:t>
      </w:r>
      <w:proofErr w:type="spellStart"/>
      <w:r w:rsidRPr="00EC5F2D">
        <w:rPr>
          <w:sz w:val="28"/>
          <w:szCs w:val="28"/>
        </w:rPr>
        <w:t>Ширшов</w:t>
      </w:r>
      <w:proofErr w:type="spellEnd"/>
      <w:r w:rsidRPr="00EC5F2D">
        <w:rPr>
          <w:sz w:val="28"/>
          <w:szCs w:val="28"/>
        </w:rPr>
        <w:t xml:space="preserve">);  </w:t>
      </w:r>
      <w:proofErr w:type="gramStart"/>
      <w:r w:rsidRPr="00EC5F2D">
        <w:rPr>
          <w:sz w:val="28"/>
          <w:szCs w:val="28"/>
        </w:rPr>
        <w:t xml:space="preserve">характеризуют культуру речевого поведения учителя как важную составляющую профессионализма, который проявляется в том, что коммуникативные задачи он решает не столько на интуитивном, сколько на сознательном уровне, опираясь на знание психолого-педагогических закономерностей (И.И. </w:t>
      </w:r>
      <w:proofErr w:type="spellStart"/>
      <w:r w:rsidRPr="00EC5F2D">
        <w:rPr>
          <w:sz w:val="28"/>
          <w:szCs w:val="28"/>
        </w:rPr>
        <w:t>Рыданова</w:t>
      </w:r>
      <w:proofErr w:type="spellEnd"/>
      <w:r w:rsidRPr="00EC5F2D">
        <w:rPr>
          <w:sz w:val="28"/>
          <w:szCs w:val="28"/>
        </w:rPr>
        <w:t xml:space="preserve">); анализируют понятие «коммуникативная компетентность», а также технологию коммуникативной деятельности (А.А. </w:t>
      </w:r>
      <w:proofErr w:type="spellStart"/>
      <w:r w:rsidRPr="00EC5F2D">
        <w:rPr>
          <w:sz w:val="28"/>
          <w:szCs w:val="28"/>
        </w:rPr>
        <w:t>Реан</w:t>
      </w:r>
      <w:proofErr w:type="spellEnd"/>
      <w:r w:rsidRPr="00EC5F2D">
        <w:rPr>
          <w:sz w:val="28"/>
          <w:szCs w:val="28"/>
        </w:rPr>
        <w:t xml:space="preserve">, Я.Л. </w:t>
      </w:r>
      <w:proofErr w:type="spellStart"/>
      <w:r w:rsidRPr="00EC5F2D">
        <w:rPr>
          <w:sz w:val="28"/>
          <w:szCs w:val="28"/>
        </w:rPr>
        <w:t>Коломинский</w:t>
      </w:r>
      <w:proofErr w:type="spellEnd"/>
      <w:r w:rsidRPr="00EC5F2D">
        <w:rPr>
          <w:sz w:val="28"/>
          <w:szCs w:val="28"/>
        </w:rPr>
        <w:t>).</w:t>
      </w:r>
      <w:proofErr w:type="gramEnd"/>
      <w:r w:rsidRPr="00EC5F2D">
        <w:rPr>
          <w:sz w:val="28"/>
          <w:szCs w:val="28"/>
        </w:rPr>
        <w:t xml:space="preserve"> Разные аспекты формирования коммуникативной компетентности, речевой культуры, культуры общения исследованы в работах С</w:t>
      </w:r>
      <w:r w:rsidR="00E330FF">
        <w:rPr>
          <w:sz w:val="28"/>
          <w:szCs w:val="28"/>
        </w:rPr>
        <w:t>.</w:t>
      </w:r>
      <w:r w:rsidRPr="00EC5F2D">
        <w:rPr>
          <w:sz w:val="28"/>
          <w:szCs w:val="28"/>
        </w:rPr>
        <w:t xml:space="preserve">В. Беловой, Л. С. </w:t>
      </w:r>
      <w:proofErr w:type="spellStart"/>
      <w:r w:rsidRPr="00EC5F2D">
        <w:rPr>
          <w:sz w:val="28"/>
          <w:szCs w:val="28"/>
        </w:rPr>
        <w:t>Зникиной</w:t>
      </w:r>
      <w:proofErr w:type="spellEnd"/>
      <w:r w:rsidRPr="00EC5F2D">
        <w:rPr>
          <w:sz w:val="28"/>
          <w:szCs w:val="28"/>
        </w:rPr>
        <w:t xml:space="preserve">, Л. Л. </w:t>
      </w:r>
      <w:proofErr w:type="spellStart"/>
      <w:r w:rsidRPr="00EC5F2D">
        <w:rPr>
          <w:sz w:val="28"/>
          <w:szCs w:val="28"/>
        </w:rPr>
        <w:t>Лузяниной</w:t>
      </w:r>
      <w:proofErr w:type="spellEnd"/>
      <w:r w:rsidRPr="00EC5F2D">
        <w:rPr>
          <w:sz w:val="28"/>
          <w:szCs w:val="28"/>
        </w:rPr>
        <w:t xml:space="preserve">, В. В. </w:t>
      </w:r>
      <w:proofErr w:type="spellStart"/>
      <w:r w:rsidRPr="00EC5F2D">
        <w:rPr>
          <w:sz w:val="28"/>
          <w:szCs w:val="28"/>
        </w:rPr>
        <w:t>Охотниковой</w:t>
      </w:r>
      <w:proofErr w:type="spellEnd"/>
      <w:r w:rsidRPr="00EC5F2D">
        <w:rPr>
          <w:sz w:val="28"/>
          <w:szCs w:val="28"/>
        </w:rPr>
        <w:t xml:space="preserve">, Л. М. </w:t>
      </w:r>
      <w:proofErr w:type="spellStart"/>
      <w:r w:rsidRPr="00EC5F2D">
        <w:rPr>
          <w:sz w:val="28"/>
          <w:szCs w:val="28"/>
        </w:rPr>
        <w:t>Шаповаловой</w:t>
      </w:r>
      <w:proofErr w:type="spellEnd"/>
      <w:r w:rsidRPr="00EC5F2D">
        <w:rPr>
          <w:sz w:val="28"/>
          <w:szCs w:val="28"/>
        </w:rPr>
        <w:t xml:space="preserve">, Л. А. </w:t>
      </w:r>
      <w:proofErr w:type="spellStart"/>
      <w:r w:rsidRPr="00EC5F2D">
        <w:rPr>
          <w:sz w:val="28"/>
          <w:szCs w:val="28"/>
        </w:rPr>
        <w:t>Поварнициной</w:t>
      </w:r>
      <w:proofErr w:type="spellEnd"/>
      <w:r w:rsidRPr="00EC5F2D">
        <w:rPr>
          <w:sz w:val="28"/>
          <w:szCs w:val="28"/>
        </w:rPr>
        <w:t xml:space="preserve"> и др.</w:t>
      </w:r>
    </w:p>
    <w:p w:rsidR="00AC4A58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Широкий круг исследователей, посвятивших работы теме формирования коммуникативной компетентности, подтверждает, что предмет исследования представляет собой значительный интерес, так как коммуникативная компетентность является важной характеристикой профессиональной компетентности будущего </w:t>
      </w:r>
      <w:r w:rsidR="00AC4A58">
        <w:rPr>
          <w:sz w:val="28"/>
          <w:szCs w:val="28"/>
        </w:rPr>
        <w:t>педагога</w:t>
      </w:r>
      <w:r w:rsidRPr="00EC5F2D">
        <w:rPr>
          <w:sz w:val="28"/>
          <w:szCs w:val="28"/>
        </w:rPr>
        <w:t>.</w:t>
      </w:r>
    </w:p>
    <w:p w:rsidR="00AC4A58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 Во-первых, потому что сегодня уже мало быть хорошим специалистом, необходимо быть еще и хорошим сотрудником, что означает умение работать в команде на общий результат, участие в принятии решений, умение сделать понятным смысл своего высказывания для других и понимание точки зрения своих коллег по работе, учеников. Кроме того, нужно уметь работать с информацией, используя различные информационные технологии, продуктивно разрешать конфликты, публично представлять результаты своей работы, учитывая содержательную критику; уметь позитивно строить свои взаимоотношения с коллегами по работе, учениками и их родителями.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Во-вторых, если определить основной смысл образования как развитие практических способностей, умений, необходимых человеку для достижения успеха в личной, профессиональной и общественной жизни, то одной из важных является его коммуникативная компетентность.</w:t>
      </w:r>
      <w:r w:rsidRPr="00EC5F2D">
        <w:rPr>
          <w:snapToGrid w:val="0"/>
          <w:sz w:val="28"/>
          <w:szCs w:val="28"/>
        </w:rPr>
        <w:t xml:space="preserve"> Индивидуально-личностные качества, и социально-культурный и исторический опыт способствуют формированию компетентности в общении. В самом широком смысле компетентность человека в общении можно определить как его компетентность в межличностном восприятии, межличностной коммуникации и межличностном взаимодействии. Знание об общении — необходимый элемент компетентности, но  лишь в том случае, когда оно становится социальной установкой — готовностью действовать определенным образом по </w:t>
      </w:r>
      <w:r w:rsidRPr="00EC5F2D">
        <w:rPr>
          <w:snapToGrid w:val="0"/>
          <w:sz w:val="28"/>
          <w:szCs w:val="28"/>
        </w:rPr>
        <w:lastRenderedPageBreak/>
        <w:t>отношению к себе, другим, ситуации. Важный показатель компетентности в общении — отношение человека к собственным ценностям: насколько он их рефлексирует, насколько сам себе отдает в них отчет.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Исследователи, в ходе исследований в практике современной школы установили, что педагоги недостаточно готовы к системной работе по формированию коммуникативных умений учащихся через учебные предметы. Объясняя это, педагоги указывают разные причины: отсутствие необходимой методической литературы; трудности при выделении критериев </w:t>
      </w:r>
      <w:proofErr w:type="spellStart"/>
      <w:r w:rsidRPr="00EC5F2D">
        <w:rPr>
          <w:sz w:val="28"/>
          <w:szCs w:val="28"/>
        </w:rPr>
        <w:t>сформированности</w:t>
      </w:r>
      <w:proofErr w:type="spellEnd"/>
      <w:r w:rsidRPr="00EC5F2D">
        <w:rPr>
          <w:sz w:val="28"/>
          <w:szCs w:val="28"/>
        </w:rPr>
        <w:t xml:space="preserve"> коммуникативных умений; недостаточную профессиональную компетентность в данном виде деятельности</w:t>
      </w:r>
      <w:r w:rsidR="00C963D7">
        <w:rPr>
          <w:sz w:val="28"/>
          <w:szCs w:val="28"/>
        </w:rPr>
        <w:t xml:space="preserve"> </w:t>
      </w:r>
      <w:r w:rsidR="00C963D7" w:rsidRPr="00C963D7">
        <w:rPr>
          <w:sz w:val="28"/>
          <w:szCs w:val="28"/>
        </w:rPr>
        <w:t>[</w:t>
      </w:r>
      <w:r w:rsidR="00C963D7">
        <w:rPr>
          <w:sz w:val="28"/>
          <w:szCs w:val="28"/>
        </w:rPr>
        <w:t>20,22,23,25</w:t>
      </w:r>
      <w:r w:rsidR="00C963D7" w:rsidRPr="00C963D7">
        <w:rPr>
          <w:sz w:val="28"/>
          <w:szCs w:val="28"/>
        </w:rPr>
        <w:t>]</w:t>
      </w:r>
      <w:r w:rsidRPr="00EC5F2D">
        <w:rPr>
          <w:sz w:val="28"/>
          <w:szCs w:val="28"/>
        </w:rPr>
        <w:t xml:space="preserve">. 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Принимая во внимание существующую проблему формирования коммуникативной компетентности будущего учителя, следует признать целесообразным необходимость целенаправленного формирования коммуникативной компетентности будущего учителя, свободно владеющего речью, самостоятельно избирающего стиль профессионального общения и деятельности, активно использующего в своей работе обобщенное гуманитарно-педагогическое знание, отвечающее требованиям современной школы. Процесс формирования коммуникативной компетентности в условиях </w:t>
      </w:r>
      <w:proofErr w:type="spellStart"/>
      <w:r w:rsidRPr="00EC5F2D">
        <w:rPr>
          <w:sz w:val="28"/>
          <w:szCs w:val="28"/>
        </w:rPr>
        <w:t>С</w:t>
      </w:r>
      <w:r w:rsidR="00E330FF">
        <w:rPr>
          <w:sz w:val="28"/>
          <w:szCs w:val="28"/>
        </w:rPr>
        <w:t>СУЗ</w:t>
      </w:r>
      <w:r w:rsidRPr="00EC5F2D">
        <w:rPr>
          <w:sz w:val="28"/>
          <w:szCs w:val="28"/>
        </w:rPr>
        <w:t>а</w:t>
      </w:r>
      <w:proofErr w:type="spellEnd"/>
      <w:r w:rsidRPr="00EC5F2D">
        <w:rPr>
          <w:sz w:val="28"/>
          <w:szCs w:val="28"/>
        </w:rPr>
        <w:t>, должен ориентироваться на системно-</w:t>
      </w:r>
      <w:proofErr w:type="spellStart"/>
      <w:r w:rsidRPr="00EC5F2D">
        <w:rPr>
          <w:sz w:val="28"/>
          <w:szCs w:val="28"/>
        </w:rPr>
        <w:t>деятельностный</w:t>
      </w:r>
      <w:proofErr w:type="spellEnd"/>
      <w:r w:rsidRPr="00EC5F2D">
        <w:rPr>
          <w:sz w:val="28"/>
          <w:szCs w:val="28"/>
        </w:rPr>
        <w:t xml:space="preserve">, личностно - ориентированный, </w:t>
      </w:r>
      <w:proofErr w:type="spellStart"/>
      <w:r w:rsidRPr="00EC5F2D">
        <w:rPr>
          <w:sz w:val="28"/>
          <w:szCs w:val="28"/>
        </w:rPr>
        <w:t>компетентностный</w:t>
      </w:r>
      <w:proofErr w:type="spellEnd"/>
      <w:r w:rsidRPr="00EC5F2D">
        <w:rPr>
          <w:sz w:val="28"/>
          <w:szCs w:val="28"/>
        </w:rPr>
        <w:t xml:space="preserve"> подходы, включающий в себя: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- диагностику </w:t>
      </w:r>
      <w:proofErr w:type="spellStart"/>
      <w:r w:rsidRPr="00EC5F2D">
        <w:rPr>
          <w:sz w:val="28"/>
          <w:szCs w:val="28"/>
        </w:rPr>
        <w:t>сформированности</w:t>
      </w:r>
      <w:proofErr w:type="spellEnd"/>
      <w:r w:rsidRPr="00EC5F2D">
        <w:rPr>
          <w:sz w:val="28"/>
          <w:szCs w:val="28"/>
        </w:rPr>
        <w:t xml:space="preserve"> коммуникативной компетентности будущего специалиста;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- определение содержания формирования коммуникативной компетентности на основе стартового уровня коммуникативной компетентности, а также с учетом мотивационных запросов студентов;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поэтапную организацию деятельности, направленной на достижение максимально возможного в условиях образовательного процесса в вузе уровня коммуникативной компетентности студентов.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Default="00A47DBD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Default="00F37513" w:rsidP="00EC5F2D">
      <w:pPr>
        <w:ind w:firstLine="709"/>
        <w:jc w:val="both"/>
        <w:rPr>
          <w:b/>
          <w:sz w:val="28"/>
          <w:szCs w:val="28"/>
        </w:rPr>
      </w:pPr>
    </w:p>
    <w:p w:rsidR="00F37513" w:rsidRPr="00EC5F2D" w:rsidRDefault="00F37513" w:rsidP="007007FA">
      <w:pPr>
        <w:jc w:val="both"/>
        <w:rPr>
          <w:b/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b/>
          <w:sz w:val="28"/>
          <w:szCs w:val="28"/>
        </w:rPr>
      </w:pPr>
    </w:p>
    <w:p w:rsidR="00A47DBD" w:rsidRDefault="00A47DBD" w:rsidP="00EC5F2D">
      <w:pPr>
        <w:ind w:firstLine="709"/>
        <w:jc w:val="center"/>
        <w:rPr>
          <w:b/>
          <w:sz w:val="28"/>
          <w:szCs w:val="28"/>
        </w:rPr>
      </w:pPr>
      <w:r w:rsidRPr="00EC5F2D">
        <w:rPr>
          <w:b/>
          <w:sz w:val="28"/>
          <w:szCs w:val="28"/>
        </w:rPr>
        <w:lastRenderedPageBreak/>
        <w:t>Глава 2. Разработка, обоснование и экспериментальная проверка  эффективности системы методики по формированию коммуникативной компетентности студентов</w:t>
      </w:r>
    </w:p>
    <w:p w:rsidR="00F37513" w:rsidRPr="00EC5F2D" w:rsidRDefault="00F37513" w:rsidP="00EC5F2D">
      <w:pPr>
        <w:ind w:firstLine="709"/>
        <w:jc w:val="center"/>
        <w:rPr>
          <w:b/>
          <w:sz w:val="28"/>
          <w:szCs w:val="28"/>
        </w:rPr>
      </w:pPr>
    </w:p>
    <w:p w:rsidR="00A47DBD" w:rsidRPr="00EC5F2D" w:rsidRDefault="00A47DBD" w:rsidP="00EC5F2D">
      <w:pPr>
        <w:tabs>
          <w:tab w:val="left" w:pos="9639"/>
        </w:tabs>
        <w:ind w:firstLine="709"/>
        <w:jc w:val="center"/>
        <w:rPr>
          <w:b/>
          <w:sz w:val="28"/>
          <w:szCs w:val="28"/>
        </w:rPr>
      </w:pPr>
      <w:r w:rsidRPr="00EC5F2D">
        <w:rPr>
          <w:b/>
          <w:sz w:val="28"/>
          <w:szCs w:val="28"/>
        </w:rPr>
        <w:t>2.1. Разработка и обоснование системы методов и приемов педагогической  деятельности по формированию коммуникативной компетентности студентов</w:t>
      </w:r>
    </w:p>
    <w:p w:rsidR="00A47DBD" w:rsidRPr="00EC5F2D" w:rsidRDefault="00A47DBD" w:rsidP="00EC5F2D">
      <w:pPr>
        <w:tabs>
          <w:tab w:val="left" w:pos="9639"/>
        </w:tabs>
        <w:ind w:firstLine="709"/>
        <w:rPr>
          <w:b/>
          <w:sz w:val="28"/>
          <w:szCs w:val="28"/>
        </w:rPr>
      </w:pPr>
    </w:p>
    <w:p w:rsidR="00A47DBD" w:rsidRPr="00EC5F2D" w:rsidRDefault="00A47DBD" w:rsidP="00EC5F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C5F2D">
        <w:rPr>
          <w:sz w:val="28"/>
          <w:szCs w:val="28"/>
        </w:rPr>
        <w:t>Изменения в системе среднего профессионального образования направлены на построение качественно нового педагогического образования, способного сформировать учителя нового типа, готового к профессиональной самореализации не только в традиционной позиции учителя, но и в значительно более широкой системе «человек - общество - человек», поэтому одной из важных профессиональных компетенций его является коммуникативная.</w:t>
      </w:r>
      <w:proofErr w:type="gramEnd"/>
      <w:r w:rsidRPr="00EC5F2D">
        <w:rPr>
          <w:sz w:val="28"/>
          <w:szCs w:val="28"/>
        </w:rPr>
        <w:t xml:space="preserve"> Коммуникативная компетентность учителя рассматривается как целенаправленный процесс и результат развития профессиональных умений (умения устанавливать психологический контакт с аудиторией, управлять процессом общения, речевые и рефлексивные умения) и личностных качеств (доброжелательность, тактичность, объективность, толерантность, организованность, инициативность и др.) будущих педагогов, способствующих решению педагогических задач возникающих в процессе общения.</w:t>
      </w:r>
    </w:p>
    <w:p w:rsidR="00A47DBD" w:rsidRPr="00EC5F2D" w:rsidRDefault="00A47DBD" w:rsidP="00EC5F2D">
      <w:pPr>
        <w:tabs>
          <w:tab w:val="left" w:pos="9639"/>
        </w:tabs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t xml:space="preserve">Учитель должен уметь выслушать и понять, объяснить и доказать, спросить и ответить, убедить и переубедить, создать атмосферу доверия в беседе и делового настроя в собеседовании, найти индивидуальный психологический подход к воспитаннику, разрешить конфликт, снять напряжение. В основе такой деятельности лежит коммуникативная техника общения, владение которой является важным признаком, профессиональной пригодности учителя.  </w:t>
      </w:r>
    </w:p>
    <w:p w:rsidR="00A47DBD" w:rsidRPr="00EC5F2D" w:rsidRDefault="00A47DBD" w:rsidP="00EC5F2D">
      <w:pPr>
        <w:pStyle w:val="a3"/>
        <w:ind w:firstLine="709"/>
        <w:rPr>
          <w:szCs w:val="28"/>
        </w:rPr>
      </w:pPr>
      <w:r w:rsidRPr="00EC5F2D">
        <w:rPr>
          <w:szCs w:val="28"/>
        </w:rPr>
        <w:t xml:space="preserve">Работу по формированию коммуникативной компетентности со </w:t>
      </w:r>
      <w:proofErr w:type="gramStart"/>
      <w:r w:rsidRPr="00EC5F2D">
        <w:rPr>
          <w:szCs w:val="28"/>
        </w:rPr>
        <w:t>студентами</w:t>
      </w:r>
      <w:proofErr w:type="gramEnd"/>
      <w:r w:rsidRPr="00EC5F2D">
        <w:rPr>
          <w:szCs w:val="28"/>
        </w:rPr>
        <w:t xml:space="preserve"> возможно осуществить с помощью разнообразных, эффективных на наш взгляд, форм и методов работы.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i/>
          <w:sz w:val="28"/>
          <w:szCs w:val="28"/>
        </w:rPr>
        <w:t>Дискуссия</w:t>
      </w:r>
      <w:r w:rsidRPr="00EC5F2D">
        <w:rPr>
          <w:sz w:val="28"/>
          <w:szCs w:val="28"/>
        </w:rPr>
        <w:t xml:space="preserve"> – обмен взглядами по конкретной проблеме. С помощью дискуссии студенты приобретают новые знания, укрепляются в собственном мнении, учатся его отстаивать. Главная функция учебной дискуссии – стимулирование познавательного процесса.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i/>
          <w:sz w:val="28"/>
          <w:szCs w:val="28"/>
        </w:rPr>
        <w:t xml:space="preserve">Беседа </w:t>
      </w:r>
      <w:r w:rsidRPr="00EC5F2D">
        <w:rPr>
          <w:sz w:val="28"/>
          <w:szCs w:val="28"/>
        </w:rPr>
        <w:t xml:space="preserve">– ведущая функция данного метода – побуждающая, но с не меньшим успехом он выполняет и другие функции. Метод беседы в практике педагога  используется для решения комплексных задач усвоения нового, закрепление материала, развития творческих способностей, формирование </w:t>
      </w:r>
      <w:proofErr w:type="spellStart"/>
      <w:r w:rsidRPr="00EC5F2D">
        <w:rPr>
          <w:sz w:val="28"/>
          <w:szCs w:val="28"/>
        </w:rPr>
        <w:t>общеучебных</w:t>
      </w:r>
      <w:proofErr w:type="spellEnd"/>
      <w:r w:rsidRPr="00EC5F2D">
        <w:rPr>
          <w:sz w:val="28"/>
          <w:szCs w:val="28"/>
        </w:rPr>
        <w:t xml:space="preserve"> умений, что  дает возможность студентам понять проблему с различных позиций.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i/>
          <w:sz w:val="28"/>
          <w:szCs w:val="28"/>
        </w:rPr>
        <w:t>Лекция-диалог.</w:t>
      </w:r>
      <w:r w:rsidRPr="00EC5F2D">
        <w:rPr>
          <w:sz w:val="28"/>
          <w:szCs w:val="28"/>
        </w:rPr>
        <w:t xml:space="preserve">  Содержание здесь подается через серию вопросов, на которые студенты должны отвечать непосредственно в ходе лекции. Диалоговый метод заключается в коллективном поиске истины (правильного ответа, </w:t>
      </w:r>
      <w:proofErr w:type="gramStart"/>
      <w:r w:rsidRPr="00EC5F2D">
        <w:rPr>
          <w:sz w:val="28"/>
          <w:szCs w:val="28"/>
        </w:rPr>
        <w:t>решения проблемной ситуации</w:t>
      </w:r>
      <w:proofErr w:type="gramEnd"/>
      <w:r w:rsidRPr="00EC5F2D">
        <w:rPr>
          <w:sz w:val="28"/>
          <w:szCs w:val="28"/>
        </w:rPr>
        <w:t xml:space="preserve">) путем диалога социального педагога и </w:t>
      </w:r>
      <w:r w:rsidRPr="00EC5F2D">
        <w:rPr>
          <w:sz w:val="28"/>
          <w:szCs w:val="28"/>
        </w:rPr>
        <w:lastRenderedPageBreak/>
        <w:t xml:space="preserve">аудитории. Данный метод имеет общие черты с проблемным методом, однако, предметом диалога не обязательно может быть спорное положение или проблемный вопрос. Педагог может поставить воспитанникам вопрос, касающийся одной или нескольких проблемных ситуаций, уяснить знание нормативов и тому подобное. Здесь правильный ответ может быть не сразу найден, потребуется выяснить мнения нескольких человек.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i/>
          <w:sz w:val="28"/>
          <w:szCs w:val="28"/>
        </w:rPr>
        <w:t xml:space="preserve"> Мозговой штурм </w:t>
      </w:r>
      <w:r w:rsidRPr="00EC5F2D">
        <w:rPr>
          <w:sz w:val="28"/>
          <w:szCs w:val="28"/>
        </w:rPr>
        <w:t>– рекомендуется проводить как с педагогами, так и с детьми. При проведении «мозгового штурма» запрещается критика и поощряется любая идея, даже шуточная  или явно нелепая. Все высказанные идеи записываются для последующего их рассмотрения группой экспертов. После утверждения решения «генераторы идей» распределяются на его противников и сторонников с целью выявления слабых мест и их исправления.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i/>
          <w:sz w:val="28"/>
          <w:szCs w:val="28"/>
        </w:rPr>
        <w:t>Коммуникативный тренинг</w:t>
      </w:r>
      <w:r w:rsidRPr="00EC5F2D">
        <w:rPr>
          <w:sz w:val="28"/>
          <w:szCs w:val="28"/>
        </w:rPr>
        <w:t xml:space="preserve"> – это следующий вид социально-психологического тренинга, направленный на развитие социальной компетентности. Коммуникативный тренинг направлен на развитие следующих базовых умений: вступать в контакт, инициируя его; стимулировать партнера к прояснению его позиции, предложений, высказываний; слушать, услышать  и понять то, что имел в виду партнер; воспринять и понять то, что партнер не в состоянии выразить; выравнивать эмоциональное напряжение в беседе, переговорах, дискуссиях и др.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i/>
          <w:sz w:val="28"/>
          <w:szCs w:val="28"/>
        </w:rPr>
        <w:t>Семинары – конференции.</w:t>
      </w:r>
      <w:r w:rsidRPr="00EC5F2D">
        <w:rPr>
          <w:sz w:val="28"/>
          <w:szCs w:val="28"/>
        </w:rPr>
        <w:t xml:space="preserve"> Семинары – это такая форма организации обучения, при которой на этапе подготовки доминирует самостоятельная работа учащихся с учебной литературой и другими дидактическими средствами над серией вопросов, проблем и задач, а в процессе семинара идет активное обсуждение, дискуссии и выступления студентов, где они под руководством педагога делают обобщение.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Реализации условий для обеспечения интенсивной речевой практики в относительно свободной творческой атмосфере способствует использование  </w:t>
      </w:r>
      <w:r w:rsidRPr="00EC5F2D">
        <w:rPr>
          <w:i/>
          <w:sz w:val="28"/>
          <w:szCs w:val="28"/>
        </w:rPr>
        <w:t>ролевой игры.</w:t>
      </w:r>
      <w:r w:rsidRPr="00EC5F2D">
        <w:rPr>
          <w:sz w:val="28"/>
          <w:szCs w:val="28"/>
        </w:rPr>
        <w:t xml:space="preserve"> Ролевое общение обладает большими возможностями для совершенствования знаний путем формирования и активизации у студентов умений и навыков творческой мыслительной, познавательной и коммуникативной деятельности.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 </w:t>
      </w:r>
      <w:r w:rsidRPr="00EC5F2D">
        <w:rPr>
          <w:i/>
          <w:sz w:val="28"/>
          <w:szCs w:val="28"/>
        </w:rPr>
        <w:t>Деловые игры</w:t>
      </w:r>
      <w:r w:rsidRPr="00EC5F2D">
        <w:rPr>
          <w:sz w:val="28"/>
          <w:szCs w:val="28"/>
        </w:rPr>
        <w:t xml:space="preserve"> – это специально созданные ситуации, моделирующие реальность, из которых студентам предлагается найти выход. Они предполагают организацию речевого общения по искусственно воссозданным ситуациям производственно-профессионального характера. Цель их – формирование у студентов навыков и умений профессионального общения, развитие на основе совместной коллективной деятельности творческой самостоятельности и инициативы, стимулирование интереса студентов к своей профессиональной деятельности и стремления к самосовершенствованию. </w:t>
      </w:r>
    </w:p>
    <w:p w:rsidR="00A47DBD" w:rsidRPr="00EC5F2D" w:rsidRDefault="00A47DBD" w:rsidP="00EC5F2D">
      <w:pPr>
        <w:ind w:firstLine="709"/>
        <w:jc w:val="both"/>
        <w:rPr>
          <w:iCs/>
          <w:sz w:val="28"/>
          <w:szCs w:val="28"/>
        </w:rPr>
      </w:pPr>
      <w:r w:rsidRPr="00EC5F2D">
        <w:rPr>
          <w:i/>
          <w:iCs/>
          <w:sz w:val="28"/>
          <w:szCs w:val="28"/>
        </w:rPr>
        <w:t xml:space="preserve">Использование информационных технологий </w:t>
      </w:r>
      <w:r w:rsidRPr="00EC5F2D">
        <w:rPr>
          <w:iCs/>
          <w:sz w:val="28"/>
          <w:szCs w:val="28"/>
        </w:rPr>
        <w:t>в деятельности социального педагога</w:t>
      </w:r>
      <w:r w:rsidRPr="00EC5F2D">
        <w:rPr>
          <w:i/>
          <w:iCs/>
          <w:sz w:val="28"/>
          <w:szCs w:val="28"/>
        </w:rPr>
        <w:t xml:space="preserve"> </w:t>
      </w:r>
      <w:r w:rsidRPr="00EC5F2D">
        <w:rPr>
          <w:iCs/>
          <w:sz w:val="28"/>
          <w:szCs w:val="28"/>
        </w:rPr>
        <w:t xml:space="preserve">открывает новые возможности для совершенствования профессиональной компетентности,   основными из которых являются: </w:t>
      </w:r>
      <w:r w:rsidRPr="00EC5F2D">
        <w:rPr>
          <w:sz w:val="28"/>
          <w:szCs w:val="28"/>
        </w:rPr>
        <w:t>расширение доступа к учебно-методической информации;</w:t>
      </w:r>
      <w:r w:rsidRPr="00EC5F2D">
        <w:rPr>
          <w:iCs/>
          <w:sz w:val="28"/>
          <w:szCs w:val="28"/>
        </w:rPr>
        <w:t xml:space="preserve"> </w:t>
      </w:r>
      <w:r w:rsidRPr="00EC5F2D">
        <w:rPr>
          <w:sz w:val="28"/>
          <w:szCs w:val="28"/>
        </w:rPr>
        <w:t xml:space="preserve">формирование у студентов коммуникативных навыков, культуры общения, умение искать </w:t>
      </w:r>
      <w:r w:rsidRPr="00EC5F2D">
        <w:rPr>
          <w:sz w:val="28"/>
          <w:szCs w:val="28"/>
        </w:rPr>
        <w:lastRenderedPageBreak/>
        <w:t>информацию;</w:t>
      </w:r>
      <w:r w:rsidRPr="00EC5F2D">
        <w:rPr>
          <w:iCs/>
          <w:sz w:val="28"/>
          <w:szCs w:val="28"/>
        </w:rPr>
        <w:t xml:space="preserve"> </w:t>
      </w:r>
      <w:r w:rsidRPr="00EC5F2D">
        <w:rPr>
          <w:sz w:val="28"/>
          <w:szCs w:val="28"/>
        </w:rPr>
        <w:t>организация оперативной консультационной помощи;</w:t>
      </w:r>
      <w:r w:rsidRPr="00EC5F2D">
        <w:rPr>
          <w:iCs/>
          <w:sz w:val="28"/>
          <w:szCs w:val="28"/>
        </w:rPr>
        <w:t xml:space="preserve"> </w:t>
      </w:r>
      <w:r w:rsidRPr="00EC5F2D">
        <w:rPr>
          <w:sz w:val="28"/>
          <w:szCs w:val="28"/>
        </w:rPr>
        <w:t xml:space="preserve">организация совместных исследовательских проектов и т.д. </w:t>
      </w:r>
      <w:proofErr w:type="gramStart"/>
      <w:r w:rsidRPr="00EC5F2D">
        <w:rPr>
          <w:sz w:val="28"/>
          <w:szCs w:val="28"/>
        </w:rPr>
        <w:t>Укажем возможные варианты использования информационной технологи</w:t>
      </w:r>
      <w:r w:rsidR="00023B8E">
        <w:rPr>
          <w:sz w:val="28"/>
          <w:szCs w:val="28"/>
        </w:rPr>
        <w:t>й</w:t>
      </w:r>
      <w:r w:rsidRPr="00EC5F2D">
        <w:rPr>
          <w:sz w:val="28"/>
          <w:szCs w:val="28"/>
        </w:rPr>
        <w:t xml:space="preserve"> в социально-педагогической деятельности:</w:t>
      </w:r>
      <w:proofErr w:type="gramEnd"/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использование готовых мультимедийных занятий с использованием информационных технологий, компьютерных программ;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проведение диагностических процедур;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-поиск через Интернет ряд нормативно-правовых документов, учебно-методических материалов;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создание мультимедийных презентаций;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- разработка студентами собственных </w:t>
      </w:r>
      <w:r w:rsidRPr="00EC5F2D">
        <w:rPr>
          <w:sz w:val="28"/>
          <w:szCs w:val="28"/>
          <w:lang w:val="en-US"/>
        </w:rPr>
        <w:t>web</w:t>
      </w:r>
      <w:r w:rsidRPr="00EC5F2D">
        <w:rPr>
          <w:sz w:val="28"/>
          <w:szCs w:val="28"/>
        </w:rPr>
        <w:t>-страниц и размещение их в сети – еще одна форма использования Интернета;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организация самостоятельной работы студентов с использованием ресурсов сети Интернет: написание реферата-обзора; рецензия на сайт по теме и т.д.</w:t>
      </w:r>
    </w:p>
    <w:p w:rsidR="00A47DBD" w:rsidRPr="00EC5F2D" w:rsidRDefault="00A47DBD" w:rsidP="00EC5F2D">
      <w:pPr>
        <w:shd w:val="clear" w:color="auto" w:fill="FFFFFF"/>
        <w:tabs>
          <w:tab w:val="left" w:pos="979"/>
        </w:tabs>
        <w:ind w:firstLine="709"/>
        <w:jc w:val="both"/>
        <w:rPr>
          <w:sz w:val="28"/>
          <w:szCs w:val="28"/>
        </w:rPr>
      </w:pPr>
      <w:r w:rsidRPr="00EC5F2D">
        <w:rPr>
          <w:color w:val="000000"/>
          <w:spacing w:val="1"/>
          <w:sz w:val="28"/>
          <w:szCs w:val="28"/>
        </w:rPr>
        <w:t>Ведущее место среди  методов, обнаруженных в арсенале</w:t>
      </w:r>
      <w:r w:rsidRPr="00EC5F2D">
        <w:rPr>
          <w:sz w:val="28"/>
          <w:szCs w:val="28"/>
        </w:rPr>
        <w:t xml:space="preserve"> </w:t>
      </w:r>
      <w:r w:rsidRPr="00EC5F2D">
        <w:rPr>
          <w:color w:val="000000"/>
          <w:spacing w:val="3"/>
          <w:sz w:val="28"/>
          <w:szCs w:val="28"/>
        </w:rPr>
        <w:t xml:space="preserve">мировой и отечественной педагогической практики и направленных на формирование коммуникативной компетентности, принадлежит </w:t>
      </w:r>
      <w:r w:rsidRPr="00EC5F2D">
        <w:rPr>
          <w:color w:val="000000"/>
          <w:spacing w:val="4"/>
          <w:sz w:val="28"/>
          <w:szCs w:val="28"/>
        </w:rPr>
        <w:t xml:space="preserve">сегодня </w:t>
      </w:r>
      <w:r w:rsidRPr="00EC5F2D">
        <w:rPr>
          <w:i/>
          <w:iCs/>
          <w:color w:val="000000"/>
          <w:spacing w:val="4"/>
          <w:sz w:val="28"/>
          <w:szCs w:val="28"/>
        </w:rPr>
        <w:t>методу проектов.</w:t>
      </w:r>
      <w:r w:rsidRPr="00EC5F2D">
        <w:rPr>
          <w:sz w:val="28"/>
          <w:szCs w:val="28"/>
        </w:rPr>
        <w:t xml:space="preserve"> </w:t>
      </w:r>
      <w:proofErr w:type="gramStart"/>
      <w:r w:rsidRPr="00EC5F2D">
        <w:rPr>
          <w:color w:val="000000"/>
          <w:spacing w:val="1"/>
          <w:sz w:val="28"/>
          <w:szCs w:val="28"/>
        </w:rPr>
        <w:t>Проект отличается тем, что каждый студент в нем демонстрирует подлинную заинтересованность не только в материализованном продукте, получаемом в ходе его выполнения, но и в самом процессе его осуществления, который сопровождается выстраиванием сложной системы отношений общения, поведенческих аспектов, самой проектной деятельности, т.е. через целостное и одновременно многогранное взаимодействие с другой личностью (преподавателя, студента).</w:t>
      </w:r>
      <w:proofErr w:type="gramEnd"/>
      <w:r w:rsidRPr="00EC5F2D">
        <w:rPr>
          <w:color w:val="000000"/>
          <w:spacing w:val="1"/>
          <w:sz w:val="28"/>
          <w:szCs w:val="28"/>
        </w:rPr>
        <w:t xml:space="preserve"> Взаимодействие в проектной деятельности всегда является активным процессом, предполагающим совершенствование коммуникативных умений.</w:t>
      </w:r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r w:rsidRPr="00EC5F2D">
        <w:rPr>
          <w:sz w:val="28"/>
          <w:szCs w:val="28"/>
        </w:rPr>
        <w:t xml:space="preserve">Таким образом, </w:t>
      </w:r>
      <w:r w:rsidRPr="00EC5F2D">
        <w:rPr>
          <w:snapToGrid w:val="0"/>
          <w:sz w:val="28"/>
          <w:szCs w:val="28"/>
        </w:rPr>
        <w:t xml:space="preserve">профессия педагога относится к разряду коммуникативных, поскольку данная практическая деятельность подразумевает общение, и ее успех в значительной мере зависит от коммуникативной компетентности специалистов в межличностной коммуникации, межличностном взаимодействии, межличностном восприятии. Кроме того, интенсификация социальных связей, расширение поля общения увеличивают психологические нагрузки и создают напряженность в процессе общения. Высокий уровень коммуникативной компетентности защищает социального работника от этих нагрузок и способствует интенсивному межличностному общению. </w:t>
      </w:r>
      <w:r w:rsidRPr="00EC5F2D">
        <w:rPr>
          <w:sz w:val="28"/>
          <w:szCs w:val="28"/>
        </w:rPr>
        <w:t>Использование разнообразных форм и методов совместной деятельности педагога со студентами позволит оптимизировать процесс формирования и развития коммуникативной компетентности студентов.</w:t>
      </w:r>
    </w:p>
    <w:p w:rsidR="00A47DBD" w:rsidRDefault="00A47DBD" w:rsidP="00EC5F2D">
      <w:pPr>
        <w:tabs>
          <w:tab w:val="left" w:pos="9639"/>
        </w:tabs>
        <w:ind w:firstLine="709"/>
        <w:rPr>
          <w:b/>
          <w:sz w:val="28"/>
          <w:szCs w:val="28"/>
        </w:rPr>
      </w:pPr>
    </w:p>
    <w:p w:rsidR="00F37513" w:rsidRDefault="00F37513" w:rsidP="00EC5F2D">
      <w:pPr>
        <w:tabs>
          <w:tab w:val="left" w:pos="9639"/>
        </w:tabs>
        <w:ind w:firstLine="709"/>
        <w:rPr>
          <w:b/>
          <w:sz w:val="28"/>
          <w:szCs w:val="28"/>
        </w:rPr>
      </w:pPr>
    </w:p>
    <w:p w:rsidR="00DD4B48" w:rsidRDefault="00DD4B48" w:rsidP="00EC5F2D">
      <w:pPr>
        <w:tabs>
          <w:tab w:val="left" w:pos="9639"/>
        </w:tabs>
        <w:ind w:firstLine="709"/>
        <w:rPr>
          <w:b/>
          <w:sz w:val="28"/>
          <w:szCs w:val="28"/>
        </w:rPr>
      </w:pPr>
    </w:p>
    <w:p w:rsidR="00DD4B48" w:rsidRDefault="00DD4B48" w:rsidP="00EC5F2D">
      <w:pPr>
        <w:tabs>
          <w:tab w:val="left" w:pos="9639"/>
        </w:tabs>
        <w:ind w:firstLine="709"/>
        <w:rPr>
          <w:b/>
          <w:sz w:val="28"/>
          <w:szCs w:val="28"/>
        </w:rPr>
      </w:pPr>
    </w:p>
    <w:p w:rsidR="00F37513" w:rsidRPr="00EC5F2D" w:rsidRDefault="00F37513" w:rsidP="007007FA">
      <w:pPr>
        <w:tabs>
          <w:tab w:val="left" w:pos="9639"/>
        </w:tabs>
        <w:rPr>
          <w:b/>
          <w:sz w:val="28"/>
          <w:szCs w:val="28"/>
        </w:rPr>
      </w:pPr>
    </w:p>
    <w:p w:rsidR="00A47DBD" w:rsidRPr="00EC5F2D" w:rsidRDefault="00A47DBD" w:rsidP="00EC5F2D">
      <w:pPr>
        <w:tabs>
          <w:tab w:val="left" w:pos="9639"/>
        </w:tabs>
        <w:ind w:firstLine="709"/>
        <w:jc w:val="center"/>
        <w:rPr>
          <w:b/>
          <w:sz w:val="28"/>
          <w:szCs w:val="28"/>
        </w:rPr>
      </w:pPr>
      <w:r w:rsidRPr="00EC5F2D">
        <w:rPr>
          <w:b/>
          <w:sz w:val="28"/>
          <w:szCs w:val="28"/>
        </w:rPr>
        <w:lastRenderedPageBreak/>
        <w:t xml:space="preserve">2.2.  Анализ хода и результатов экспериментальной работы по определению </w:t>
      </w:r>
      <w:proofErr w:type="gramStart"/>
      <w:r w:rsidRPr="00EC5F2D">
        <w:rPr>
          <w:b/>
          <w:sz w:val="28"/>
          <w:szCs w:val="28"/>
        </w:rPr>
        <w:t>эффективности системы формирования коммуникативной компетентности студентов</w:t>
      </w:r>
      <w:proofErr w:type="gramEnd"/>
    </w:p>
    <w:p w:rsidR="00A47DBD" w:rsidRPr="00EC5F2D" w:rsidRDefault="00A47DBD" w:rsidP="00EC5F2D">
      <w:pPr>
        <w:ind w:firstLine="709"/>
        <w:rPr>
          <w:b/>
          <w:sz w:val="28"/>
          <w:szCs w:val="28"/>
        </w:rPr>
      </w:pPr>
    </w:p>
    <w:p w:rsidR="00A47DBD" w:rsidRPr="00EC5F2D" w:rsidRDefault="00A47DBD" w:rsidP="00EC5F2D">
      <w:pPr>
        <w:pStyle w:val="a5"/>
        <w:spacing w:after="0"/>
        <w:ind w:firstLine="709"/>
        <w:jc w:val="both"/>
        <w:rPr>
          <w:b/>
          <w:spacing w:val="4"/>
          <w:sz w:val="28"/>
          <w:szCs w:val="28"/>
        </w:rPr>
      </w:pPr>
      <w:r w:rsidRPr="00EC5F2D">
        <w:rPr>
          <w:spacing w:val="4"/>
          <w:sz w:val="28"/>
          <w:szCs w:val="28"/>
        </w:rPr>
        <w:t>В данной главе представим экспериментальную работу</w:t>
      </w:r>
      <w:r w:rsidRPr="00EC5F2D">
        <w:rPr>
          <w:sz w:val="28"/>
          <w:szCs w:val="28"/>
        </w:rPr>
        <w:t xml:space="preserve"> по формированию коммуникативной компетентности у студентов </w:t>
      </w:r>
      <w:proofErr w:type="spellStart"/>
      <w:r w:rsidRPr="00EC5F2D">
        <w:rPr>
          <w:sz w:val="28"/>
          <w:szCs w:val="28"/>
        </w:rPr>
        <w:t>Вольского</w:t>
      </w:r>
      <w:proofErr w:type="spellEnd"/>
      <w:r w:rsidRPr="00EC5F2D">
        <w:rPr>
          <w:sz w:val="28"/>
          <w:szCs w:val="28"/>
        </w:rPr>
        <w:t xml:space="preserve"> педагогического колледжа им. Ф.И. Панферова. Работа проводилась с группой 2С1 (отделение «Социальная работа»), в которой обучается 23 человека. Выбор экспериментальной группы обоснован спецификой профессии «социальный работник».</w:t>
      </w:r>
    </w:p>
    <w:p w:rsidR="00A47DBD" w:rsidRPr="00EC5F2D" w:rsidRDefault="00A47DBD" w:rsidP="00EC5F2D">
      <w:pPr>
        <w:pStyle w:val="3"/>
        <w:spacing w:line="240" w:lineRule="auto"/>
        <w:ind w:right="0" w:firstLine="709"/>
      </w:pPr>
      <w:r w:rsidRPr="00EC5F2D">
        <w:t>Профессия «социальный работник» входит в систему «человек-человек», поэтому одной из важных профессиональных компетенций его является коммуникативная. Коммуникативная компетентность специалиста рассматривается как целенаправленный процесс и результат развития профессиональных умений (умения устанавливать психологический контакт с аудиторией, управлять процессом общения, речевые и рефлексивные умения) и личностных качеств (доброжелательность, тактичность, объективность, толерантность, организованность, инициативность и др.) будущих социальных педагогов, способствующих решению педагогических задач возникающих в процессе общения.</w:t>
      </w:r>
    </w:p>
    <w:p w:rsidR="00A47DBD" w:rsidRPr="00EC5F2D" w:rsidRDefault="00A47DBD" w:rsidP="00EC5F2D">
      <w:pPr>
        <w:tabs>
          <w:tab w:val="left" w:pos="9639"/>
        </w:tabs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t xml:space="preserve">Исследователь Е.И. </w:t>
      </w:r>
      <w:proofErr w:type="spellStart"/>
      <w:r w:rsidRPr="00EC5F2D">
        <w:rPr>
          <w:snapToGrid w:val="0"/>
          <w:sz w:val="28"/>
          <w:szCs w:val="28"/>
        </w:rPr>
        <w:t>Холостова</w:t>
      </w:r>
      <w:proofErr w:type="spellEnd"/>
      <w:r w:rsidRPr="00EC5F2D">
        <w:rPr>
          <w:snapToGrid w:val="0"/>
          <w:sz w:val="28"/>
          <w:szCs w:val="28"/>
        </w:rPr>
        <w:t xml:space="preserve"> указывает, что специфика социальной работы заключается в том, что при решении стоящих перед ней проблем прямо или косвенно затрагиваются все формы и виды общественных отношений и деятельности людей, все стороны общества. Выявление и решение этих проблем осуществляется, прежде всего, посредством установления и поддержания контактов с представителями государственных служб, общественных организаций и объединений, гражданами и социальными группами (клиентами), нуждающимися в помощи, защите, поддержке, что требует, в свою очередь, высокого развития у социальных работников коммуникативных способностей и коммуникативной компетентности. Для профессионалов социометрической</w:t>
      </w:r>
      <w:r w:rsidRPr="00EC5F2D">
        <w:rPr>
          <w:sz w:val="28"/>
          <w:szCs w:val="28"/>
        </w:rPr>
        <w:t xml:space="preserve"> группы (профессии типа «человек – человек»), указывает автор, одной из составляющих их профессиональной компетентности является компетентность в общении [</w:t>
      </w:r>
      <w:r w:rsidR="00C963D7">
        <w:rPr>
          <w:sz w:val="28"/>
          <w:szCs w:val="28"/>
        </w:rPr>
        <w:t>30</w:t>
      </w:r>
      <w:r w:rsidRPr="00EC5F2D">
        <w:rPr>
          <w:sz w:val="28"/>
          <w:szCs w:val="28"/>
        </w:rPr>
        <w:t>].</w:t>
      </w:r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t xml:space="preserve">Социальный работник должен уметь выслушать и понять, объяснить и доказать, спросить и ответить, убедить и переубедить, создать атмосферу доверия в беседе и делового настроя в собеседовании, найти индивидуальный психологический подход к клиенту, разрешить конфликт, снять напряжение. В основе такой деятельности лежит коммуникативная техника общения, владение которой является важным признаком, профессиональной пригодности социального работника.  Характеристики, составляющие профессиональный портрет социального работника с точки зрения владения им коммуникативной техникой, называются коммуникативной </w:t>
      </w:r>
      <w:proofErr w:type="spellStart"/>
      <w:r w:rsidRPr="00EC5F2D">
        <w:rPr>
          <w:snapToGrid w:val="0"/>
          <w:sz w:val="28"/>
          <w:szCs w:val="28"/>
        </w:rPr>
        <w:t>профессиограммой</w:t>
      </w:r>
      <w:proofErr w:type="spellEnd"/>
      <w:r w:rsidRPr="00EC5F2D">
        <w:rPr>
          <w:snapToGrid w:val="0"/>
          <w:sz w:val="28"/>
          <w:szCs w:val="28"/>
        </w:rPr>
        <w:t xml:space="preserve"> специалиста. Она представлена в работах Е.И. </w:t>
      </w:r>
      <w:proofErr w:type="spellStart"/>
      <w:r w:rsidRPr="00EC5F2D">
        <w:rPr>
          <w:snapToGrid w:val="0"/>
          <w:sz w:val="28"/>
          <w:szCs w:val="28"/>
        </w:rPr>
        <w:t>Холостовой</w:t>
      </w:r>
      <w:proofErr w:type="spellEnd"/>
      <w:r w:rsidRPr="00EC5F2D">
        <w:rPr>
          <w:snapToGrid w:val="0"/>
          <w:sz w:val="28"/>
          <w:szCs w:val="28"/>
        </w:rPr>
        <w:t xml:space="preserve">, с позиций которой специалист социальной сферы  должен:                        </w:t>
      </w:r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t xml:space="preserve">- знать речевой этикет и уметь его использовать;          </w:t>
      </w:r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lastRenderedPageBreak/>
        <w:t xml:space="preserve">- уметь формулировать цели и задачи делового общения;   </w:t>
      </w:r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t xml:space="preserve">- организовывать общение и управлять им;              </w:t>
      </w:r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t xml:space="preserve">- анализировать предмет общения, разбирать жалобу, заявление, ставить вопросы и конкретно отвечать на них;       </w:t>
      </w:r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t xml:space="preserve">- владеть навыками и приемами делового общения, его тактикой и стратегией;                                    </w:t>
      </w:r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EC5F2D">
        <w:rPr>
          <w:snapToGrid w:val="0"/>
          <w:sz w:val="28"/>
          <w:szCs w:val="28"/>
        </w:rPr>
        <w:t xml:space="preserve">- уметь вести беседу, собеседование, деловой разговор, спор, полемику, дискуссию, диалог, дебаты, прения, диспут, круглый стол, деловое  совещание, деловую игру, переговоры, торги; </w:t>
      </w:r>
      <w:proofErr w:type="gramEnd"/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t xml:space="preserve">- иметь навык доказывать и обосновывать, аргументировать и убеждать, критиковать и опровергать, достигать соглашений и решений, компромиссов и конвенций, делать оценки и предложения;                                            </w:t>
      </w:r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t>- владеть техникой речи, риторическими приемами и фигурами, уметь правильно строить речь и другие публичные выступления;</w:t>
      </w:r>
    </w:p>
    <w:p w:rsidR="00A47DBD" w:rsidRPr="00EC5F2D" w:rsidRDefault="00A47DBD" w:rsidP="00EC5F2D">
      <w:pPr>
        <w:ind w:firstLine="709"/>
        <w:jc w:val="both"/>
        <w:rPr>
          <w:snapToGrid w:val="0"/>
          <w:sz w:val="28"/>
          <w:szCs w:val="28"/>
        </w:rPr>
      </w:pPr>
      <w:r w:rsidRPr="00EC5F2D">
        <w:rPr>
          <w:snapToGrid w:val="0"/>
          <w:sz w:val="28"/>
          <w:szCs w:val="28"/>
        </w:rPr>
        <w:t xml:space="preserve">- уметь с помощью слова проводить психотерапию, снимать стресс, страх, адаптировать клиента к соответствующим условиям, корректировать его поведение и оценки.     </w:t>
      </w:r>
    </w:p>
    <w:p w:rsidR="00A47DBD" w:rsidRPr="00EC5F2D" w:rsidRDefault="00A47DBD" w:rsidP="00EC5F2D">
      <w:pPr>
        <w:pStyle w:val="3"/>
        <w:spacing w:line="240" w:lineRule="auto"/>
        <w:ind w:right="0" w:firstLine="709"/>
      </w:pPr>
      <w:r w:rsidRPr="00EC5F2D">
        <w:t xml:space="preserve">При определении профессионально значимых качеств социального работника, на основе работ Р.В. </w:t>
      </w:r>
      <w:proofErr w:type="spellStart"/>
      <w:r w:rsidRPr="00EC5F2D">
        <w:t>Овчаровой</w:t>
      </w:r>
      <w:proofErr w:type="spellEnd"/>
      <w:r w:rsidRPr="00EC5F2D">
        <w:t xml:space="preserve">, было установлено, что специалисту профессиональной области для успешной деятельности необходимы следующие группы профессионально-значимых качеств – коммуникативные (гибкость в отношениях, деликатность, доброжелательность </w:t>
      </w:r>
      <w:proofErr w:type="spellStart"/>
      <w:r w:rsidRPr="00EC5F2D">
        <w:t>эмпатия</w:t>
      </w:r>
      <w:proofErr w:type="spellEnd"/>
      <w:r w:rsidRPr="00EC5F2D">
        <w:t xml:space="preserve">, </w:t>
      </w:r>
      <w:proofErr w:type="gramStart"/>
      <w:r w:rsidRPr="00EC5F2D">
        <w:t>контроль за</w:t>
      </w:r>
      <w:proofErr w:type="gramEnd"/>
      <w:r w:rsidRPr="00EC5F2D">
        <w:t xml:space="preserve"> эмоциями, </w:t>
      </w:r>
      <w:proofErr w:type="spellStart"/>
      <w:r w:rsidRPr="00EC5F2D">
        <w:t>экстравертность</w:t>
      </w:r>
      <w:proofErr w:type="spellEnd"/>
      <w:r w:rsidRPr="00EC5F2D">
        <w:t>), организационно - волевые - (ответственность выдержка, самостоятельность, целеустремленность) [</w:t>
      </w:r>
      <w:r w:rsidR="00C963D7">
        <w:t>18</w:t>
      </w:r>
      <w:r w:rsidRPr="00EC5F2D">
        <w:t>].</w:t>
      </w:r>
      <w:r w:rsidRPr="00EC5F2D">
        <w:rPr>
          <w:color w:val="FF0000"/>
        </w:rPr>
        <w:t xml:space="preserve"> </w:t>
      </w:r>
      <w:r w:rsidRPr="00EC5F2D">
        <w:t xml:space="preserve">Коммуникативные качества социального работника, как отмечает исследователь,  во многом определяет психологическую атмосферу в работе с клиентом, состоянии общественной морали, успех психолого-педагогической деятельности. </w:t>
      </w:r>
    </w:p>
    <w:p w:rsidR="00A47DBD" w:rsidRPr="00EC5F2D" w:rsidRDefault="00A47DBD" w:rsidP="00EC5F2D">
      <w:pPr>
        <w:pStyle w:val="3"/>
        <w:spacing w:line="240" w:lineRule="auto"/>
        <w:ind w:right="0" w:firstLine="709"/>
      </w:pPr>
      <w:r w:rsidRPr="00EC5F2D">
        <w:t>По нашему мнению, коммуникативная компетентность является «сердцевиной профессионализма специалиста», потому что общение составляет сущность его деятельности. Развивая профессионально значимые качества личности, в работе со студентами необходимо формировать у них такие коммуникативные умения как: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с легкостью вступать в контакты с различными людьми;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осуществлять конкретный индивидуальный подход к людям с различной степенью проблем;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создавать комфортную и доброжелательную атмосферу;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- сочувствовать и участвовать в решении проблем;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вызывать доверие;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- быть тактичным, милосердным.</w:t>
      </w:r>
    </w:p>
    <w:p w:rsidR="00A47DBD" w:rsidRPr="00EC5F2D" w:rsidRDefault="00A47DBD" w:rsidP="00EC5F2D">
      <w:pPr>
        <w:pStyle w:val="a5"/>
        <w:spacing w:after="0"/>
        <w:ind w:firstLine="709"/>
        <w:jc w:val="both"/>
        <w:rPr>
          <w:b/>
          <w:spacing w:val="4"/>
          <w:sz w:val="28"/>
          <w:szCs w:val="28"/>
        </w:rPr>
      </w:pPr>
    </w:p>
    <w:p w:rsidR="007007FA" w:rsidRDefault="007007FA" w:rsidP="00EC5F2D">
      <w:pPr>
        <w:pStyle w:val="a5"/>
        <w:spacing w:after="0"/>
        <w:ind w:firstLine="709"/>
        <w:jc w:val="center"/>
        <w:rPr>
          <w:b/>
          <w:spacing w:val="4"/>
          <w:sz w:val="28"/>
          <w:szCs w:val="28"/>
        </w:rPr>
      </w:pPr>
    </w:p>
    <w:p w:rsidR="00E760FA" w:rsidRDefault="00E760FA" w:rsidP="00EC5F2D">
      <w:pPr>
        <w:pStyle w:val="a5"/>
        <w:spacing w:after="0"/>
        <w:ind w:firstLine="709"/>
        <w:jc w:val="center"/>
        <w:rPr>
          <w:b/>
          <w:spacing w:val="4"/>
          <w:sz w:val="28"/>
          <w:szCs w:val="28"/>
        </w:rPr>
      </w:pPr>
    </w:p>
    <w:p w:rsidR="00E760FA" w:rsidRDefault="00E760FA" w:rsidP="00EC5F2D">
      <w:pPr>
        <w:pStyle w:val="a5"/>
        <w:spacing w:after="0"/>
        <w:ind w:firstLine="709"/>
        <w:jc w:val="center"/>
        <w:rPr>
          <w:b/>
          <w:spacing w:val="4"/>
          <w:sz w:val="28"/>
          <w:szCs w:val="28"/>
        </w:rPr>
      </w:pPr>
    </w:p>
    <w:p w:rsidR="00E760FA" w:rsidRDefault="00E760FA" w:rsidP="00EC5F2D">
      <w:pPr>
        <w:pStyle w:val="a5"/>
        <w:spacing w:after="0"/>
        <w:ind w:firstLine="709"/>
        <w:jc w:val="center"/>
        <w:rPr>
          <w:b/>
          <w:spacing w:val="4"/>
          <w:sz w:val="28"/>
          <w:szCs w:val="28"/>
        </w:rPr>
      </w:pPr>
    </w:p>
    <w:p w:rsidR="00E760FA" w:rsidRDefault="00E760FA" w:rsidP="00EC5F2D">
      <w:pPr>
        <w:pStyle w:val="a5"/>
        <w:spacing w:after="0"/>
        <w:ind w:firstLine="709"/>
        <w:jc w:val="center"/>
        <w:rPr>
          <w:b/>
          <w:spacing w:val="4"/>
          <w:sz w:val="28"/>
          <w:szCs w:val="28"/>
        </w:rPr>
      </w:pPr>
    </w:p>
    <w:p w:rsidR="00A47DBD" w:rsidRPr="00EC5F2D" w:rsidRDefault="00A47DBD" w:rsidP="00EC5F2D">
      <w:pPr>
        <w:pStyle w:val="a5"/>
        <w:spacing w:after="0"/>
        <w:ind w:firstLine="709"/>
        <w:jc w:val="center"/>
        <w:rPr>
          <w:b/>
          <w:spacing w:val="4"/>
          <w:sz w:val="28"/>
          <w:szCs w:val="28"/>
        </w:rPr>
      </w:pPr>
      <w:r w:rsidRPr="00EC5F2D">
        <w:rPr>
          <w:b/>
          <w:spacing w:val="4"/>
          <w:sz w:val="28"/>
          <w:szCs w:val="28"/>
        </w:rPr>
        <w:lastRenderedPageBreak/>
        <w:t>ПРОГРАММА-ЭКСПЕРИМЕНТ</w:t>
      </w:r>
    </w:p>
    <w:p w:rsidR="00A47DBD" w:rsidRPr="00EC5F2D" w:rsidRDefault="00A47DBD" w:rsidP="00EC5F2D">
      <w:pPr>
        <w:pStyle w:val="a5"/>
        <w:spacing w:after="0"/>
        <w:ind w:firstLine="709"/>
        <w:jc w:val="both"/>
        <w:rPr>
          <w:spacing w:val="4"/>
          <w:sz w:val="28"/>
          <w:szCs w:val="28"/>
        </w:rPr>
      </w:pPr>
      <w:r w:rsidRPr="00EC5F2D">
        <w:rPr>
          <w:spacing w:val="4"/>
          <w:sz w:val="28"/>
          <w:szCs w:val="28"/>
        </w:rPr>
        <w:t xml:space="preserve">Основная </w:t>
      </w:r>
      <w:r w:rsidRPr="00EC5F2D">
        <w:rPr>
          <w:i/>
          <w:spacing w:val="4"/>
          <w:sz w:val="28"/>
          <w:szCs w:val="28"/>
        </w:rPr>
        <w:t>цель эксперимента</w:t>
      </w:r>
      <w:r w:rsidRPr="00EC5F2D">
        <w:rPr>
          <w:spacing w:val="4"/>
          <w:sz w:val="28"/>
          <w:szCs w:val="28"/>
        </w:rPr>
        <w:t xml:space="preserve"> – создать систему методов педагогической деятельности  по осуществлению процесса формирования коммуникативной компетентности студентов-первокурсников, определить ее содержание и эффективность.</w:t>
      </w:r>
    </w:p>
    <w:p w:rsidR="00A47DBD" w:rsidRPr="00EC5F2D" w:rsidRDefault="00A47DBD" w:rsidP="00EC5F2D">
      <w:pPr>
        <w:pStyle w:val="a5"/>
        <w:spacing w:after="0"/>
        <w:ind w:firstLine="709"/>
        <w:jc w:val="both"/>
        <w:rPr>
          <w:spacing w:val="4"/>
          <w:sz w:val="28"/>
          <w:szCs w:val="28"/>
        </w:rPr>
      </w:pPr>
      <w:r w:rsidRPr="00EC5F2D">
        <w:rPr>
          <w:i/>
          <w:spacing w:val="4"/>
          <w:sz w:val="28"/>
          <w:szCs w:val="28"/>
        </w:rPr>
        <w:t xml:space="preserve">Задачи эксперимента </w:t>
      </w:r>
      <w:r w:rsidRPr="00EC5F2D">
        <w:rPr>
          <w:spacing w:val="4"/>
          <w:sz w:val="28"/>
          <w:szCs w:val="28"/>
        </w:rPr>
        <w:t>- психолого-педагогическое, организационно-</w:t>
      </w:r>
      <w:proofErr w:type="spellStart"/>
      <w:r w:rsidRPr="00EC5F2D">
        <w:rPr>
          <w:spacing w:val="4"/>
          <w:sz w:val="28"/>
          <w:szCs w:val="28"/>
        </w:rPr>
        <w:t>деятельностное</w:t>
      </w:r>
      <w:proofErr w:type="spellEnd"/>
      <w:r w:rsidRPr="00EC5F2D">
        <w:rPr>
          <w:spacing w:val="4"/>
          <w:sz w:val="28"/>
          <w:szCs w:val="28"/>
        </w:rPr>
        <w:t xml:space="preserve"> обеспечение процесса работы педагога с подростками, направленное на формирование коммуникативной компетентности.</w:t>
      </w:r>
    </w:p>
    <w:p w:rsidR="00A47DBD" w:rsidRPr="00EC5F2D" w:rsidRDefault="00A47DBD" w:rsidP="00EC5F2D">
      <w:pPr>
        <w:pStyle w:val="a5"/>
        <w:spacing w:after="0"/>
        <w:ind w:firstLine="709"/>
        <w:jc w:val="both"/>
        <w:rPr>
          <w:i/>
          <w:spacing w:val="4"/>
          <w:sz w:val="28"/>
          <w:szCs w:val="28"/>
        </w:rPr>
      </w:pPr>
      <w:r w:rsidRPr="00EC5F2D">
        <w:rPr>
          <w:i/>
          <w:spacing w:val="4"/>
          <w:sz w:val="28"/>
          <w:szCs w:val="28"/>
        </w:rPr>
        <w:t>Основные периоды экспериментальной работы:</w:t>
      </w:r>
    </w:p>
    <w:p w:rsidR="00A47DBD" w:rsidRPr="00EC5F2D" w:rsidRDefault="00A47DBD" w:rsidP="00EC5F2D">
      <w:pPr>
        <w:pStyle w:val="a5"/>
        <w:spacing w:after="0"/>
        <w:ind w:firstLine="709"/>
        <w:jc w:val="both"/>
        <w:rPr>
          <w:spacing w:val="4"/>
          <w:sz w:val="28"/>
          <w:szCs w:val="28"/>
        </w:rPr>
      </w:pPr>
      <w:r w:rsidRPr="00EC5F2D">
        <w:rPr>
          <w:spacing w:val="4"/>
          <w:sz w:val="28"/>
          <w:szCs w:val="28"/>
        </w:rPr>
        <w:t>Экспериментальное исследование состояло из трех этапов, которые отражают динамику введения системы наиболее эффективных методов работы педагога по формированию коммуникативной компетентности студентов-первокурсников.</w:t>
      </w:r>
    </w:p>
    <w:p w:rsidR="00A47DBD" w:rsidRPr="00EC5F2D" w:rsidRDefault="00A47DBD" w:rsidP="00EC5F2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spacing w:val="4"/>
          <w:sz w:val="28"/>
          <w:szCs w:val="28"/>
        </w:rPr>
      </w:pPr>
      <w:r w:rsidRPr="00EC5F2D">
        <w:rPr>
          <w:i/>
          <w:spacing w:val="4"/>
          <w:sz w:val="28"/>
          <w:szCs w:val="28"/>
        </w:rPr>
        <w:t>Констатирующий этап (сентябрь, октябрь, ноябрь 201</w:t>
      </w:r>
      <w:r w:rsidR="00E760FA">
        <w:rPr>
          <w:i/>
          <w:spacing w:val="4"/>
          <w:sz w:val="28"/>
          <w:szCs w:val="28"/>
        </w:rPr>
        <w:t xml:space="preserve">6 </w:t>
      </w:r>
      <w:r w:rsidRPr="00EC5F2D">
        <w:rPr>
          <w:i/>
          <w:spacing w:val="4"/>
          <w:sz w:val="28"/>
          <w:szCs w:val="28"/>
        </w:rPr>
        <w:t>г.)</w:t>
      </w:r>
      <w:r w:rsidRPr="00EC5F2D">
        <w:rPr>
          <w:spacing w:val="4"/>
          <w:sz w:val="28"/>
          <w:szCs w:val="28"/>
        </w:rPr>
        <w:t xml:space="preserve"> – </w:t>
      </w:r>
      <w:r w:rsidRPr="00EC5F2D">
        <w:rPr>
          <w:sz w:val="28"/>
          <w:szCs w:val="28"/>
        </w:rPr>
        <w:t>определение исходного уровня коммуникативной компетентности как элемента готовности студентов педагогического колледжа к социально-педагогической деятельности.</w:t>
      </w:r>
    </w:p>
    <w:p w:rsidR="00A47DBD" w:rsidRPr="00EC5F2D" w:rsidRDefault="00A47DBD" w:rsidP="00EC5F2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C5F2D">
        <w:rPr>
          <w:spacing w:val="4"/>
          <w:sz w:val="28"/>
          <w:szCs w:val="28"/>
        </w:rPr>
        <w:t xml:space="preserve">Разрабатывались материалы, необходимые для организации </w:t>
      </w:r>
      <w:r w:rsidRPr="00EC5F2D">
        <w:rPr>
          <w:sz w:val="28"/>
          <w:szCs w:val="28"/>
        </w:rPr>
        <w:t xml:space="preserve">диагностического сопровождения педагогической деятельности; </w:t>
      </w:r>
      <w:r w:rsidRPr="00EC5F2D">
        <w:rPr>
          <w:spacing w:val="4"/>
          <w:sz w:val="28"/>
          <w:szCs w:val="28"/>
        </w:rPr>
        <w:t>составлялась программа эксперимента. На данном этапе была определена экспериментальная группа.</w:t>
      </w:r>
    </w:p>
    <w:p w:rsidR="00A47DBD" w:rsidRPr="00EC5F2D" w:rsidRDefault="00A47DBD" w:rsidP="00EC5F2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spacing w:val="4"/>
          <w:sz w:val="28"/>
          <w:szCs w:val="28"/>
        </w:rPr>
      </w:pPr>
      <w:r w:rsidRPr="00EC5F2D">
        <w:rPr>
          <w:i/>
          <w:spacing w:val="4"/>
          <w:sz w:val="28"/>
          <w:szCs w:val="28"/>
        </w:rPr>
        <w:t>Формирующий этап</w:t>
      </w:r>
      <w:r w:rsidRPr="00EC5F2D">
        <w:rPr>
          <w:spacing w:val="4"/>
          <w:sz w:val="28"/>
          <w:szCs w:val="28"/>
        </w:rPr>
        <w:t xml:space="preserve"> </w:t>
      </w:r>
      <w:r w:rsidRPr="00EC5F2D">
        <w:rPr>
          <w:i/>
          <w:spacing w:val="4"/>
          <w:sz w:val="28"/>
          <w:szCs w:val="28"/>
        </w:rPr>
        <w:t xml:space="preserve">(декабрь – </w:t>
      </w:r>
      <w:r w:rsidR="00E330FF">
        <w:rPr>
          <w:i/>
          <w:spacing w:val="4"/>
          <w:sz w:val="28"/>
          <w:szCs w:val="28"/>
        </w:rPr>
        <w:t>март</w:t>
      </w:r>
      <w:r w:rsidRPr="00EC5F2D">
        <w:rPr>
          <w:i/>
          <w:spacing w:val="4"/>
          <w:sz w:val="28"/>
          <w:szCs w:val="28"/>
        </w:rPr>
        <w:t>)</w:t>
      </w:r>
      <w:r w:rsidRPr="00EC5F2D">
        <w:rPr>
          <w:spacing w:val="4"/>
          <w:sz w:val="28"/>
          <w:szCs w:val="28"/>
        </w:rPr>
        <w:t xml:space="preserve"> – на этом этапе проводилась апробация системы методов работы педагога по формированию коммуникативной компетентности. Отслеживались промежуточные результаты, корректировалась работа педагога с подростками и их деятельность.</w:t>
      </w:r>
    </w:p>
    <w:p w:rsidR="00A47DBD" w:rsidRPr="00EC5F2D" w:rsidRDefault="00A47DBD" w:rsidP="00EC5F2D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spacing w:val="4"/>
          <w:sz w:val="28"/>
          <w:szCs w:val="28"/>
        </w:rPr>
      </w:pPr>
      <w:r w:rsidRPr="00EC5F2D">
        <w:rPr>
          <w:i/>
          <w:spacing w:val="4"/>
          <w:sz w:val="28"/>
          <w:szCs w:val="28"/>
        </w:rPr>
        <w:t>Заключительный этап</w:t>
      </w:r>
      <w:r w:rsidRPr="00EC5F2D">
        <w:rPr>
          <w:spacing w:val="4"/>
          <w:sz w:val="28"/>
          <w:szCs w:val="28"/>
        </w:rPr>
        <w:t xml:space="preserve"> </w:t>
      </w:r>
      <w:r w:rsidRPr="00EC5F2D">
        <w:rPr>
          <w:i/>
          <w:spacing w:val="4"/>
          <w:sz w:val="28"/>
          <w:szCs w:val="28"/>
        </w:rPr>
        <w:t>(</w:t>
      </w:r>
      <w:r w:rsidR="00E330FF">
        <w:rPr>
          <w:i/>
          <w:spacing w:val="4"/>
          <w:sz w:val="28"/>
          <w:szCs w:val="28"/>
        </w:rPr>
        <w:t xml:space="preserve">апрель - </w:t>
      </w:r>
      <w:r w:rsidRPr="00EC5F2D">
        <w:rPr>
          <w:i/>
          <w:spacing w:val="4"/>
          <w:sz w:val="28"/>
          <w:szCs w:val="28"/>
        </w:rPr>
        <w:t>май)</w:t>
      </w:r>
      <w:r w:rsidRPr="00EC5F2D">
        <w:rPr>
          <w:spacing w:val="4"/>
          <w:sz w:val="28"/>
          <w:szCs w:val="28"/>
        </w:rPr>
        <w:t xml:space="preserve"> – проводилась количественная и качественная обработка полученных результатов. На данном этапе были сформированы основные выводы и рекомендации по внедрению данной системы в педагогическую практику.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C5F2D">
        <w:rPr>
          <w:b/>
          <w:spacing w:val="4"/>
          <w:sz w:val="28"/>
          <w:szCs w:val="28"/>
        </w:rPr>
        <w:t xml:space="preserve">  </w:t>
      </w:r>
      <w:r w:rsidRPr="00EC5F2D">
        <w:rPr>
          <w:sz w:val="28"/>
          <w:szCs w:val="28"/>
        </w:rPr>
        <w:t xml:space="preserve">Содержанием </w:t>
      </w:r>
      <w:r w:rsidRPr="00EC5F2D">
        <w:rPr>
          <w:i/>
          <w:sz w:val="28"/>
          <w:szCs w:val="28"/>
        </w:rPr>
        <w:t>констатирующего этапа</w:t>
      </w:r>
      <w:r w:rsidRPr="00EC5F2D">
        <w:rPr>
          <w:sz w:val="28"/>
          <w:szCs w:val="28"/>
        </w:rPr>
        <w:t xml:space="preserve"> явилось определение исходного уровня</w:t>
      </w:r>
      <w:r w:rsidRPr="00EC5F2D">
        <w:rPr>
          <w:b/>
          <w:sz w:val="28"/>
          <w:szCs w:val="28"/>
        </w:rPr>
        <w:t xml:space="preserve"> </w:t>
      </w:r>
      <w:r w:rsidRPr="00EC5F2D">
        <w:rPr>
          <w:sz w:val="28"/>
          <w:szCs w:val="28"/>
        </w:rPr>
        <w:t>коммуникативной компетентности</w:t>
      </w:r>
      <w:r w:rsidRPr="00EC5F2D">
        <w:rPr>
          <w:b/>
          <w:sz w:val="28"/>
          <w:szCs w:val="28"/>
        </w:rPr>
        <w:t xml:space="preserve"> </w:t>
      </w:r>
      <w:r w:rsidRPr="00EC5F2D">
        <w:rPr>
          <w:sz w:val="28"/>
          <w:szCs w:val="28"/>
        </w:rPr>
        <w:t>как элемента</w:t>
      </w:r>
      <w:r w:rsidRPr="00EC5F2D">
        <w:rPr>
          <w:b/>
          <w:sz w:val="28"/>
          <w:szCs w:val="28"/>
        </w:rPr>
        <w:t xml:space="preserve"> </w:t>
      </w:r>
      <w:r w:rsidRPr="00EC5F2D">
        <w:rPr>
          <w:sz w:val="28"/>
          <w:szCs w:val="28"/>
        </w:rPr>
        <w:t xml:space="preserve">готовности студентов педагогического колледжа к социально-педагогической деятельности. </w:t>
      </w:r>
    </w:p>
    <w:p w:rsidR="00A47DBD" w:rsidRPr="00EC5F2D" w:rsidRDefault="00A47DBD" w:rsidP="00EC5F2D">
      <w:pPr>
        <w:pStyle w:val="a3"/>
        <w:ind w:firstLine="709"/>
        <w:rPr>
          <w:szCs w:val="28"/>
        </w:rPr>
      </w:pPr>
      <w:r w:rsidRPr="00EC5F2D">
        <w:rPr>
          <w:szCs w:val="28"/>
        </w:rPr>
        <w:t>На данном этапе мы определили следующие задачи:</w:t>
      </w:r>
    </w:p>
    <w:p w:rsidR="00A47DBD" w:rsidRPr="00EC5F2D" w:rsidRDefault="00A47DBD" w:rsidP="00EC5F2D">
      <w:pPr>
        <w:pStyle w:val="a3"/>
        <w:tabs>
          <w:tab w:val="clear" w:pos="3840"/>
        </w:tabs>
        <w:ind w:firstLine="709"/>
        <w:rPr>
          <w:szCs w:val="28"/>
        </w:rPr>
      </w:pPr>
      <w:r w:rsidRPr="00EC5F2D">
        <w:rPr>
          <w:szCs w:val="28"/>
        </w:rPr>
        <w:t>- обосновать и дать качественную характеристику уровней коммуникативной компетентности как элемента</w:t>
      </w:r>
      <w:r w:rsidRPr="00EC5F2D">
        <w:rPr>
          <w:b/>
          <w:szCs w:val="28"/>
        </w:rPr>
        <w:t xml:space="preserve"> </w:t>
      </w:r>
      <w:r w:rsidRPr="00EC5F2D">
        <w:rPr>
          <w:szCs w:val="28"/>
        </w:rPr>
        <w:t>готовности студентов к СД;</w:t>
      </w:r>
    </w:p>
    <w:p w:rsidR="00A47DBD" w:rsidRPr="00EC5F2D" w:rsidRDefault="00A47DBD" w:rsidP="00EC5F2D">
      <w:pPr>
        <w:pStyle w:val="a3"/>
        <w:tabs>
          <w:tab w:val="clear" w:pos="3840"/>
        </w:tabs>
        <w:ind w:firstLine="709"/>
        <w:rPr>
          <w:szCs w:val="28"/>
        </w:rPr>
      </w:pPr>
      <w:r w:rsidRPr="00EC5F2D">
        <w:rPr>
          <w:szCs w:val="28"/>
        </w:rPr>
        <w:t>- разработать план дальнейших действий по формированию коммуникативной компетентности.</w:t>
      </w:r>
    </w:p>
    <w:p w:rsidR="007007FA" w:rsidRPr="0069593A" w:rsidRDefault="00A47DBD" w:rsidP="0069593A">
      <w:pPr>
        <w:ind w:firstLine="709"/>
        <w:jc w:val="both"/>
        <w:rPr>
          <w:b/>
          <w:sz w:val="28"/>
          <w:szCs w:val="28"/>
        </w:rPr>
      </w:pPr>
      <w:r w:rsidRPr="00881579">
        <w:rPr>
          <w:sz w:val="28"/>
          <w:szCs w:val="28"/>
        </w:rPr>
        <w:t xml:space="preserve">Для реализации задач мы использовали пакет </w:t>
      </w:r>
      <w:proofErr w:type="spellStart"/>
      <w:r w:rsidRPr="00881579">
        <w:rPr>
          <w:sz w:val="28"/>
          <w:szCs w:val="28"/>
        </w:rPr>
        <w:t>критериально</w:t>
      </w:r>
      <w:proofErr w:type="spellEnd"/>
      <w:r w:rsidRPr="00881579">
        <w:rPr>
          <w:sz w:val="28"/>
          <w:szCs w:val="28"/>
        </w:rPr>
        <w:t xml:space="preserve">-диагностических методик, позволяющий определить исходный уровень культуры студентов. В пакет вошли: тест В. </w:t>
      </w:r>
      <w:proofErr w:type="spellStart"/>
      <w:r w:rsidRPr="00881579">
        <w:rPr>
          <w:sz w:val="28"/>
          <w:szCs w:val="28"/>
        </w:rPr>
        <w:t>Ряховского</w:t>
      </w:r>
      <w:proofErr w:type="spellEnd"/>
      <w:r w:rsidR="00881579">
        <w:rPr>
          <w:sz w:val="28"/>
          <w:szCs w:val="28"/>
        </w:rPr>
        <w:t xml:space="preserve"> (приложение 1)</w:t>
      </w:r>
      <w:r w:rsidRPr="00881579">
        <w:rPr>
          <w:sz w:val="28"/>
          <w:szCs w:val="28"/>
        </w:rPr>
        <w:t xml:space="preserve">; тест  Т.А. </w:t>
      </w:r>
      <w:proofErr w:type="spellStart"/>
      <w:r w:rsidRPr="00881579">
        <w:rPr>
          <w:sz w:val="28"/>
          <w:szCs w:val="28"/>
        </w:rPr>
        <w:t>Шишковец</w:t>
      </w:r>
      <w:proofErr w:type="spellEnd"/>
      <w:r w:rsidR="00881579">
        <w:rPr>
          <w:sz w:val="28"/>
          <w:szCs w:val="28"/>
        </w:rPr>
        <w:t xml:space="preserve"> (приложение 2)</w:t>
      </w:r>
      <w:r w:rsidRPr="00881579">
        <w:rPr>
          <w:sz w:val="28"/>
          <w:szCs w:val="28"/>
        </w:rPr>
        <w:t xml:space="preserve">; </w:t>
      </w:r>
      <w:r w:rsidR="00881579" w:rsidRPr="00881579">
        <w:rPr>
          <w:sz w:val="28"/>
          <w:szCs w:val="28"/>
        </w:rPr>
        <w:t>тест по выявлению уровня личностного коммуникативного контроля</w:t>
      </w:r>
      <w:r w:rsidR="00881579">
        <w:rPr>
          <w:sz w:val="28"/>
          <w:szCs w:val="28"/>
        </w:rPr>
        <w:t xml:space="preserve"> (приложение 3), </w:t>
      </w:r>
      <w:r w:rsidRPr="00881579">
        <w:rPr>
          <w:sz w:val="28"/>
          <w:szCs w:val="28"/>
        </w:rPr>
        <w:t xml:space="preserve">уровневая шкала коммуникативной компетентности педагога; беседа; наблюдения. </w:t>
      </w:r>
      <w:r w:rsidRPr="00EC5F2D">
        <w:rPr>
          <w:szCs w:val="28"/>
          <w:lang w:val="en-US"/>
        </w:rPr>
        <w:t> </w:t>
      </w:r>
    </w:p>
    <w:p w:rsidR="00DD4B48" w:rsidRDefault="00DD4B48" w:rsidP="00EC5F2D">
      <w:pPr>
        <w:pStyle w:val="a3"/>
        <w:ind w:firstLine="709"/>
        <w:jc w:val="right"/>
        <w:rPr>
          <w:i/>
          <w:szCs w:val="28"/>
        </w:rPr>
      </w:pPr>
    </w:p>
    <w:p w:rsidR="00A47DBD" w:rsidRPr="00EC5F2D" w:rsidRDefault="00A47DBD" w:rsidP="00EC5F2D">
      <w:pPr>
        <w:pStyle w:val="a3"/>
        <w:ind w:firstLine="709"/>
        <w:jc w:val="right"/>
        <w:rPr>
          <w:i/>
          <w:szCs w:val="28"/>
        </w:rPr>
      </w:pPr>
      <w:r w:rsidRPr="00EC5F2D">
        <w:rPr>
          <w:i/>
          <w:szCs w:val="28"/>
        </w:rPr>
        <w:lastRenderedPageBreak/>
        <w:t>Таблица 1</w:t>
      </w:r>
    </w:p>
    <w:p w:rsidR="00A47DBD" w:rsidRPr="00EC5F2D" w:rsidRDefault="00A47DBD" w:rsidP="00EC5F2D">
      <w:pPr>
        <w:pStyle w:val="a3"/>
        <w:ind w:firstLine="709"/>
        <w:jc w:val="center"/>
        <w:rPr>
          <w:i/>
          <w:szCs w:val="28"/>
        </w:rPr>
      </w:pPr>
      <w:r w:rsidRPr="00EC5F2D">
        <w:rPr>
          <w:bCs/>
          <w:i/>
          <w:szCs w:val="28"/>
        </w:rPr>
        <w:t>Уровневая шкала коммуникативной компетентности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946"/>
        <w:gridCol w:w="1134"/>
      </w:tblGrid>
      <w:tr w:rsidR="00A47DBD" w:rsidRPr="00EC5F2D" w:rsidTr="00881579">
        <w:tc>
          <w:tcPr>
            <w:tcW w:w="1985" w:type="dxa"/>
          </w:tcPr>
          <w:p w:rsidR="00A47DBD" w:rsidRPr="00EC5F2D" w:rsidRDefault="00A47DBD" w:rsidP="00F37513">
            <w:pPr>
              <w:pStyle w:val="a3"/>
              <w:ind w:firstLine="0"/>
              <w:rPr>
                <w:b/>
                <w:bCs/>
                <w:szCs w:val="28"/>
              </w:rPr>
            </w:pPr>
            <w:r w:rsidRPr="00EC5F2D">
              <w:rPr>
                <w:b/>
                <w:bCs/>
                <w:szCs w:val="28"/>
              </w:rPr>
              <w:t>Уровень</w:t>
            </w:r>
          </w:p>
        </w:tc>
        <w:tc>
          <w:tcPr>
            <w:tcW w:w="6946" w:type="dxa"/>
          </w:tcPr>
          <w:p w:rsidR="00A47DBD" w:rsidRPr="00EC5F2D" w:rsidRDefault="00A47DBD" w:rsidP="00EC5F2D">
            <w:pPr>
              <w:pStyle w:val="a3"/>
              <w:ind w:firstLine="709"/>
              <w:jc w:val="center"/>
              <w:rPr>
                <w:b/>
                <w:bCs/>
                <w:szCs w:val="28"/>
              </w:rPr>
            </w:pPr>
            <w:r w:rsidRPr="00EC5F2D">
              <w:rPr>
                <w:b/>
                <w:bCs/>
                <w:szCs w:val="28"/>
              </w:rPr>
              <w:t>Качественная характеристика</w:t>
            </w:r>
          </w:p>
        </w:tc>
        <w:tc>
          <w:tcPr>
            <w:tcW w:w="1134" w:type="dxa"/>
          </w:tcPr>
          <w:p w:rsidR="00A47DBD" w:rsidRPr="00F37513" w:rsidRDefault="00A47DBD" w:rsidP="00F37513">
            <w:pPr>
              <w:pStyle w:val="a3"/>
              <w:ind w:left="-108" w:firstLine="33"/>
              <w:rPr>
                <w:b/>
                <w:bCs/>
                <w:sz w:val="26"/>
                <w:szCs w:val="26"/>
              </w:rPr>
            </w:pPr>
            <w:r w:rsidRPr="00F37513">
              <w:rPr>
                <w:b/>
                <w:bCs/>
                <w:sz w:val="26"/>
                <w:szCs w:val="26"/>
              </w:rPr>
              <w:t>Оценка</w:t>
            </w:r>
          </w:p>
        </w:tc>
      </w:tr>
      <w:tr w:rsidR="00A47DBD" w:rsidRPr="00EC5F2D" w:rsidTr="00881579">
        <w:tc>
          <w:tcPr>
            <w:tcW w:w="1985" w:type="dxa"/>
          </w:tcPr>
          <w:p w:rsidR="00A47DBD" w:rsidRPr="00EC5F2D" w:rsidRDefault="00A47DBD" w:rsidP="00F37513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EC5F2D">
              <w:rPr>
                <w:b/>
                <w:bCs/>
                <w:szCs w:val="28"/>
              </w:rPr>
              <w:t>Очень низкий</w:t>
            </w:r>
          </w:p>
        </w:tc>
        <w:tc>
          <w:tcPr>
            <w:tcW w:w="6946" w:type="dxa"/>
          </w:tcPr>
          <w:p w:rsidR="00A47DBD" w:rsidRPr="00EC5F2D" w:rsidRDefault="00A47DBD" w:rsidP="00EC5F2D">
            <w:pPr>
              <w:pStyle w:val="a3"/>
              <w:ind w:firstLine="709"/>
              <w:rPr>
                <w:szCs w:val="28"/>
              </w:rPr>
            </w:pPr>
            <w:r w:rsidRPr="00EC5F2D">
              <w:rPr>
                <w:szCs w:val="28"/>
              </w:rPr>
              <w:t>Студент характеризуется неумением организовать процесс общения; не владеет педагогическим тактом; не осознает смысл и цель педагогической деятельности; имеет поверхностные знания о коммуникативной культуре; не может применять их на практике; раздражителен, нетерпелив.</w:t>
            </w:r>
          </w:p>
        </w:tc>
        <w:tc>
          <w:tcPr>
            <w:tcW w:w="1134" w:type="dxa"/>
          </w:tcPr>
          <w:p w:rsidR="00A47DBD" w:rsidRPr="00EC5F2D" w:rsidRDefault="00A47DBD" w:rsidP="00F37513">
            <w:pPr>
              <w:pStyle w:val="a3"/>
              <w:ind w:firstLine="33"/>
              <w:jc w:val="center"/>
              <w:rPr>
                <w:b/>
                <w:bCs/>
                <w:szCs w:val="28"/>
              </w:rPr>
            </w:pPr>
            <w:r w:rsidRPr="00EC5F2D">
              <w:rPr>
                <w:b/>
                <w:bCs/>
                <w:szCs w:val="28"/>
              </w:rPr>
              <w:t>0-6</w:t>
            </w:r>
          </w:p>
        </w:tc>
      </w:tr>
      <w:tr w:rsidR="00A47DBD" w:rsidRPr="00EC5F2D" w:rsidTr="00881579">
        <w:tc>
          <w:tcPr>
            <w:tcW w:w="1985" w:type="dxa"/>
          </w:tcPr>
          <w:p w:rsidR="00A47DBD" w:rsidRPr="00EC5F2D" w:rsidRDefault="00A47DBD" w:rsidP="00F37513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EC5F2D">
              <w:rPr>
                <w:b/>
                <w:bCs/>
                <w:szCs w:val="28"/>
              </w:rPr>
              <w:t>Низкий</w:t>
            </w:r>
          </w:p>
        </w:tc>
        <w:tc>
          <w:tcPr>
            <w:tcW w:w="6946" w:type="dxa"/>
          </w:tcPr>
          <w:p w:rsidR="00A47DBD" w:rsidRPr="00EC5F2D" w:rsidRDefault="00A47DBD" w:rsidP="00EC5F2D">
            <w:pPr>
              <w:pStyle w:val="a3"/>
              <w:ind w:firstLine="709"/>
              <w:rPr>
                <w:szCs w:val="28"/>
              </w:rPr>
            </w:pPr>
            <w:r w:rsidRPr="00EC5F2D">
              <w:rPr>
                <w:szCs w:val="28"/>
              </w:rPr>
              <w:t xml:space="preserve">Студент характеризуется тем, что не всегда правильно организует процесс общения. Проявляется нерациональность при выборе стиля общения; на практике может частично применять полученные знания; творческие элементы не выделены. Не принимает критику.  </w:t>
            </w:r>
          </w:p>
        </w:tc>
        <w:tc>
          <w:tcPr>
            <w:tcW w:w="1134" w:type="dxa"/>
          </w:tcPr>
          <w:p w:rsidR="00A47DBD" w:rsidRPr="00EC5F2D" w:rsidRDefault="00A47DBD" w:rsidP="00F37513">
            <w:pPr>
              <w:pStyle w:val="a3"/>
              <w:ind w:firstLine="33"/>
              <w:jc w:val="center"/>
              <w:rPr>
                <w:b/>
                <w:bCs/>
                <w:szCs w:val="28"/>
              </w:rPr>
            </w:pPr>
            <w:r w:rsidRPr="00EC5F2D">
              <w:rPr>
                <w:b/>
                <w:bCs/>
                <w:szCs w:val="28"/>
              </w:rPr>
              <w:t>6-15</w:t>
            </w:r>
          </w:p>
        </w:tc>
      </w:tr>
      <w:tr w:rsidR="00A47DBD" w:rsidRPr="00EC5F2D" w:rsidTr="00881579">
        <w:tc>
          <w:tcPr>
            <w:tcW w:w="1985" w:type="dxa"/>
          </w:tcPr>
          <w:p w:rsidR="00A47DBD" w:rsidRPr="00EC5F2D" w:rsidRDefault="00A47DBD" w:rsidP="00F37513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EC5F2D">
              <w:rPr>
                <w:b/>
                <w:bCs/>
                <w:szCs w:val="28"/>
              </w:rPr>
              <w:t>Средний</w:t>
            </w:r>
          </w:p>
        </w:tc>
        <w:tc>
          <w:tcPr>
            <w:tcW w:w="6946" w:type="dxa"/>
          </w:tcPr>
          <w:p w:rsidR="00A47DBD" w:rsidRPr="00EC5F2D" w:rsidRDefault="00A47DBD" w:rsidP="00EC5F2D">
            <w:pPr>
              <w:pStyle w:val="a3"/>
              <w:ind w:firstLine="709"/>
              <w:rPr>
                <w:szCs w:val="28"/>
              </w:rPr>
            </w:pPr>
            <w:r w:rsidRPr="00EC5F2D">
              <w:rPr>
                <w:szCs w:val="28"/>
              </w:rPr>
              <w:t xml:space="preserve">Студент характеризуется умением организовать контакт; в известной мере владеет  способами взаимодействия; осуществление коммуникативной функции носит ситуативный характер, нет четкого представления конечного результата; спокойно воспринимает критику.     </w:t>
            </w:r>
          </w:p>
        </w:tc>
        <w:tc>
          <w:tcPr>
            <w:tcW w:w="1134" w:type="dxa"/>
          </w:tcPr>
          <w:p w:rsidR="00A47DBD" w:rsidRPr="00EC5F2D" w:rsidRDefault="00A47DBD" w:rsidP="00F37513">
            <w:pPr>
              <w:pStyle w:val="a3"/>
              <w:ind w:firstLine="33"/>
              <w:jc w:val="center"/>
              <w:rPr>
                <w:b/>
                <w:bCs/>
                <w:szCs w:val="28"/>
              </w:rPr>
            </w:pPr>
            <w:r w:rsidRPr="00EC5F2D">
              <w:rPr>
                <w:b/>
                <w:bCs/>
                <w:szCs w:val="28"/>
              </w:rPr>
              <w:t>15-24</w:t>
            </w:r>
          </w:p>
        </w:tc>
      </w:tr>
      <w:tr w:rsidR="00A47DBD" w:rsidRPr="00EC5F2D" w:rsidTr="00881579">
        <w:tc>
          <w:tcPr>
            <w:tcW w:w="1985" w:type="dxa"/>
          </w:tcPr>
          <w:p w:rsidR="00A47DBD" w:rsidRPr="00EC5F2D" w:rsidRDefault="00A47DBD" w:rsidP="00F37513">
            <w:pPr>
              <w:pStyle w:val="a3"/>
              <w:ind w:firstLine="0"/>
              <w:rPr>
                <w:b/>
                <w:bCs/>
                <w:szCs w:val="28"/>
              </w:rPr>
            </w:pPr>
            <w:r w:rsidRPr="00EC5F2D">
              <w:rPr>
                <w:b/>
                <w:bCs/>
                <w:szCs w:val="28"/>
              </w:rPr>
              <w:t>Высокий</w:t>
            </w:r>
          </w:p>
        </w:tc>
        <w:tc>
          <w:tcPr>
            <w:tcW w:w="6946" w:type="dxa"/>
          </w:tcPr>
          <w:p w:rsidR="00A47DBD" w:rsidRPr="00EC5F2D" w:rsidRDefault="00A47DBD" w:rsidP="00EC5F2D">
            <w:pPr>
              <w:pStyle w:val="a3"/>
              <w:ind w:firstLine="709"/>
              <w:rPr>
                <w:szCs w:val="28"/>
              </w:rPr>
            </w:pPr>
            <w:r w:rsidRPr="00EC5F2D">
              <w:rPr>
                <w:szCs w:val="28"/>
              </w:rPr>
              <w:t>Студенты характеризуются коммуникативной активностью; умеют анализировать  результаты собственной деятельности; сдержанны, терпеливы; творчество студентов, на данном уровне выражено максимально ярко. Учитывают критические замечания в дальнейшей деятельности.</w:t>
            </w:r>
          </w:p>
        </w:tc>
        <w:tc>
          <w:tcPr>
            <w:tcW w:w="1134" w:type="dxa"/>
          </w:tcPr>
          <w:p w:rsidR="00A47DBD" w:rsidRPr="00EC5F2D" w:rsidRDefault="00A47DBD" w:rsidP="00F37513">
            <w:pPr>
              <w:pStyle w:val="a3"/>
              <w:ind w:firstLine="33"/>
              <w:rPr>
                <w:b/>
                <w:szCs w:val="28"/>
              </w:rPr>
            </w:pPr>
            <w:r w:rsidRPr="00EC5F2D">
              <w:rPr>
                <w:b/>
                <w:szCs w:val="28"/>
              </w:rPr>
              <w:t>24-33</w:t>
            </w:r>
          </w:p>
        </w:tc>
      </w:tr>
    </w:tbl>
    <w:p w:rsidR="00A47DBD" w:rsidRPr="00EC5F2D" w:rsidRDefault="00A47DBD" w:rsidP="00EC5F2D">
      <w:pPr>
        <w:pStyle w:val="a3"/>
        <w:ind w:firstLine="709"/>
        <w:rPr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При  проведении тестового материала  В. </w:t>
      </w:r>
      <w:proofErr w:type="spellStart"/>
      <w:r w:rsidRPr="00EC5F2D">
        <w:rPr>
          <w:sz w:val="28"/>
          <w:szCs w:val="28"/>
        </w:rPr>
        <w:t>Ряховского</w:t>
      </w:r>
      <w:proofErr w:type="spellEnd"/>
      <w:r w:rsidR="00881579">
        <w:rPr>
          <w:sz w:val="28"/>
          <w:szCs w:val="28"/>
        </w:rPr>
        <w:t xml:space="preserve"> (приложение 1)</w:t>
      </w:r>
      <w:r w:rsidRPr="00EC5F2D">
        <w:rPr>
          <w:sz w:val="28"/>
          <w:szCs w:val="28"/>
        </w:rPr>
        <w:t xml:space="preserve">, содержащего возможность выявления уровня </w:t>
      </w:r>
      <w:proofErr w:type="spellStart"/>
      <w:r w:rsidRPr="00EC5F2D">
        <w:rPr>
          <w:sz w:val="28"/>
          <w:szCs w:val="28"/>
        </w:rPr>
        <w:t>коммуникативности</w:t>
      </w:r>
      <w:proofErr w:type="spellEnd"/>
      <w:r w:rsidRPr="00EC5F2D">
        <w:rPr>
          <w:sz w:val="28"/>
          <w:szCs w:val="28"/>
        </w:rPr>
        <w:t xml:space="preserve"> человека, студентам было предложено ответить на 16  вопросов. Они должны были ответить на вопросы «ДА», «ИНОГДА», «НЕТ». При определении уровня развития </w:t>
      </w:r>
      <w:proofErr w:type="spellStart"/>
      <w:r w:rsidRPr="00EC5F2D">
        <w:rPr>
          <w:sz w:val="28"/>
          <w:szCs w:val="28"/>
        </w:rPr>
        <w:t>коммуникативности</w:t>
      </w:r>
      <w:proofErr w:type="spellEnd"/>
      <w:r w:rsidRPr="00EC5F2D">
        <w:rPr>
          <w:sz w:val="28"/>
          <w:szCs w:val="28"/>
        </w:rPr>
        <w:t xml:space="preserve"> мы использовали следующую таблицу:</w:t>
      </w:r>
    </w:p>
    <w:p w:rsidR="00A47DBD" w:rsidRPr="00EC5F2D" w:rsidRDefault="00A47DBD" w:rsidP="00EC5F2D">
      <w:pPr>
        <w:ind w:firstLine="709"/>
        <w:jc w:val="right"/>
        <w:rPr>
          <w:i/>
          <w:sz w:val="28"/>
          <w:szCs w:val="28"/>
        </w:rPr>
      </w:pPr>
      <w:r w:rsidRPr="00EC5F2D">
        <w:rPr>
          <w:i/>
          <w:sz w:val="28"/>
          <w:szCs w:val="28"/>
        </w:rPr>
        <w:t>Таблица 2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47DBD" w:rsidRPr="00EC5F2D" w:rsidTr="00881579">
        <w:tc>
          <w:tcPr>
            <w:tcW w:w="4788" w:type="dxa"/>
          </w:tcPr>
          <w:p w:rsidR="00A47DBD" w:rsidRPr="00EC5F2D" w:rsidRDefault="00A47DBD" w:rsidP="00EC5F2D">
            <w:pPr>
              <w:ind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Очки</w:t>
            </w:r>
          </w:p>
        </w:tc>
        <w:tc>
          <w:tcPr>
            <w:tcW w:w="4788" w:type="dxa"/>
          </w:tcPr>
          <w:p w:rsidR="00A47DBD" w:rsidRPr="00EC5F2D" w:rsidRDefault="00A47DBD" w:rsidP="00EC5F2D">
            <w:pPr>
              <w:ind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Уровни</w:t>
            </w:r>
          </w:p>
        </w:tc>
      </w:tr>
      <w:tr w:rsidR="00A47DBD" w:rsidRPr="00EC5F2D" w:rsidTr="00881579">
        <w:tc>
          <w:tcPr>
            <w:tcW w:w="4788" w:type="dxa"/>
          </w:tcPr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30- 32 очка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25-29 очков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19-24 очка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14 – 18 очков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9 – 13 очков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4 – 8 очков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3 очка и менее</w:t>
            </w:r>
          </w:p>
        </w:tc>
        <w:tc>
          <w:tcPr>
            <w:tcW w:w="4788" w:type="dxa"/>
          </w:tcPr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 xml:space="preserve">низший уровень 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низкий уровень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ниже среднего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средний уровень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уровень выше среднего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высокий уровень</w:t>
            </w:r>
          </w:p>
          <w:p w:rsidR="00A47DBD" w:rsidRPr="00EC5F2D" w:rsidRDefault="00A47DBD" w:rsidP="00EC5F2D">
            <w:pPr>
              <w:ind w:firstLine="709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высший уровень</w:t>
            </w:r>
          </w:p>
        </w:tc>
      </w:tr>
    </w:tbl>
    <w:p w:rsidR="00A47DBD" w:rsidRPr="00EC5F2D" w:rsidRDefault="00A47DBD" w:rsidP="00EC5F2D">
      <w:pPr>
        <w:pStyle w:val="a3"/>
        <w:ind w:firstLine="709"/>
        <w:rPr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lastRenderedPageBreak/>
        <w:t xml:space="preserve">При  проведении тестового материала  В. </w:t>
      </w:r>
      <w:proofErr w:type="spellStart"/>
      <w:r w:rsidRPr="00EC5F2D">
        <w:rPr>
          <w:sz w:val="28"/>
          <w:szCs w:val="28"/>
        </w:rPr>
        <w:t>Ряховского</w:t>
      </w:r>
      <w:proofErr w:type="spellEnd"/>
      <w:r w:rsidRPr="00EC5F2D">
        <w:rPr>
          <w:sz w:val="28"/>
          <w:szCs w:val="28"/>
        </w:rPr>
        <w:t xml:space="preserve">, содержащего возможность выявления уровня </w:t>
      </w:r>
      <w:proofErr w:type="spellStart"/>
      <w:r w:rsidRPr="00EC5F2D">
        <w:rPr>
          <w:sz w:val="28"/>
          <w:szCs w:val="28"/>
        </w:rPr>
        <w:t>коммуникативности</w:t>
      </w:r>
      <w:proofErr w:type="spellEnd"/>
      <w:r w:rsidRPr="00EC5F2D">
        <w:rPr>
          <w:sz w:val="28"/>
          <w:szCs w:val="28"/>
        </w:rPr>
        <w:t xml:space="preserve"> человека, были получены следующие результаты: </w:t>
      </w:r>
    </w:p>
    <w:p w:rsidR="00A47DB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noProof/>
          <w:sz w:val="28"/>
          <w:szCs w:val="28"/>
        </w:rPr>
        <w:drawing>
          <wp:inline distT="0" distB="0" distL="0" distR="0">
            <wp:extent cx="5419725" cy="19907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30FF" w:rsidRPr="00EC5F2D" w:rsidRDefault="00E330FF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Как видим из полученных результатов 1 студентка (4,2%) имеет низкий уровень </w:t>
      </w:r>
      <w:proofErr w:type="spellStart"/>
      <w:r w:rsidRPr="00EC5F2D">
        <w:rPr>
          <w:sz w:val="28"/>
          <w:szCs w:val="28"/>
        </w:rPr>
        <w:t>коммуникативности</w:t>
      </w:r>
      <w:proofErr w:type="spellEnd"/>
      <w:r w:rsidRPr="00EC5F2D">
        <w:rPr>
          <w:sz w:val="28"/>
          <w:szCs w:val="28"/>
        </w:rPr>
        <w:t xml:space="preserve">. Она замкнутый и неразговорчивый человек, предпочитает одиночество и поэтому у нее, мало друзей. Новая работа и необходимость новых контактов если и не ввергают ее в панику, то надолго выводят из равновесия. Она знает эту особенность своего характера и </w:t>
      </w:r>
      <w:proofErr w:type="gramStart"/>
      <w:r w:rsidRPr="00EC5F2D">
        <w:rPr>
          <w:sz w:val="28"/>
          <w:szCs w:val="28"/>
        </w:rPr>
        <w:t>бывает</w:t>
      </w:r>
      <w:proofErr w:type="gramEnd"/>
      <w:r w:rsidRPr="00EC5F2D">
        <w:rPr>
          <w:sz w:val="28"/>
          <w:szCs w:val="28"/>
        </w:rPr>
        <w:t xml:space="preserve"> недовольна собой.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3 студента (12,5%) имеют уровень коммуникабельности ниже среднего. Они в известной степени  общительны, в знакомой обстановке чувствуют себя вполне уверенно. Новые проблемы их не пугают, и все же с новыми людьми сходятся с оглядкой, в спорах и диспутах участвуют не охотно.  В их высказываниях порой  много сарказма без всякого на то основания. </w:t>
      </w:r>
    </w:p>
    <w:p w:rsidR="00A47DBD" w:rsidRPr="00EC5F2D" w:rsidRDefault="00A47DBD" w:rsidP="00EC5F2D">
      <w:pPr>
        <w:pStyle w:val="a7"/>
        <w:tabs>
          <w:tab w:val="left" w:pos="-567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F2D">
        <w:rPr>
          <w:rFonts w:ascii="Times New Roman" w:hAnsi="Times New Roman"/>
          <w:sz w:val="28"/>
          <w:szCs w:val="28"/>
        </w:rPr>
        <w:t>9 учащихся  (37,5%) имеют средний уровень коммуникабельности. У этих студентов нормальная коммуникабельность. Они любознательны, охотно слушают интересного собеседника, достаточно терпеливы в общении с другими, отстаивают свою точку зрения без запальчивости. Без приятных переживаний идут на встречу с новыми людьми. В то же время не любят шумных компаний, экстравагантные выходки и многословие вызывают у них раздражение.</w:t>
      </w:r>
    </w:p>
    <w:p w:rsidR="00A47DBD" w:rsidRPr="00EC5F2D" w:rsidRDefault="00A47DBD" w:rsidP="00EC5F2D">
      <w:pPr>
        <w:pStyle w:val="a7"/>
        <w:tabs>
          <w:tab w:val="left" w:pos="-567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F2D">
        <w:rPr>
          <w:rFonts w:ascii="Times New Roman" w:hAnsi="Times New Roman"/>
          <w:sz w:val="28"/>
          <w:szCs w:val="28"/>
        </w:rPr>
        <w:t xml:space="preserve">3 студента (12,5%) имеют уровень коммуникабельности выше среднего. </w:t>
      </w:r>
      <w:proofErr w:type="gramStart"/>
      <w:r w:rsidRPr="00EC5F2D">
        <w:rPr>
          <w:rFonts w:ascii="Times New Roman" w:hAnsi="Times New Roman"/>
          <w:sz w:val="28"/>
          <w:szCs w:val="28"/>
        </w:rPr>
        <w:t>Они весьма общительны (порой, быть может, даже сверх меры), любопытны, разговорчивы, любят высказываться по разным вопросам, что, бывает, вызывает раздражение окружающих.</w:t>
      </w:r>
      <w:proofErr w:type="gramEnd"/>
      <w:r w:rsidRPr="00EC5F2D">
        <w:rPr>
          <w:rFonts w:ascii="Times New Roman" w:hAnsi="Times New Roman"/>
          <w:sz w:val="28"/>
          <w:szCs w:val="28"/>
        </w:rPr>
        <w:t xml:space="preserve"> Охотно знакомятся с новыми людьми, никому не отказывают в просьбе, хотя не всегда могут ее выполнить. Бывают, вспылят, но быстро отходят. Им недостает усидчивости, терпения и отваги при столкновении с серьезными проблемами. </w:t>
      </w:r>
    </w:p>
    <w:p w:rsidR="00A47DBD" w:rsidRPr="00EC5F2D" w:rsidRDefault="00A47DBD" w:rsidP="00EC5F2D">
      <w:pPr>
        <w:pStyle w:val="a7"/>
        <w:tabs>
          <w:tab w:val="left" w:pos="-567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F2D">
        <w:rPr>
          <w:rFonts w:ascii="Times New Roman" w:hAnsi="Times New Roman"/>
          <w:sz w:val="28"/>
          <w:szCs w:val="28"/>
        </w:rPr>
        <w:t>6 учащихся (25%) имеют высокий уровень коммуникабельности. У студентов общительность «бьет» ключом. Они  всегда в курсе всех дел. Любят принимать участие во всех дискуссиях, хотя серьезные темы могут вызвать у них хандру. Охотно берут слово по любому вопросу, даже если имеют о нем поверхностное представление. Всюду чувствуют себя в своей тарелке. Берутся за любое дело, хотя далеко не всегда могут успешно довести его до конца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lastRenderedPageBreak/>
        <w:t>И</w:t>
      </w:r>
      <w:r w:rsidRPr="00EC5F2D">
        <w:rPr>
          <w:i/>
          <w:sz w:val="28"/>
          <w:szCs w:val="28"/>
        </w:rPr>
        <w:t xml:space="preserve"> </w:t>
      </w:r>
      <w:r w:rsidRPr="00EC5F2D">
        <w:rPr>
          <w:sz w:val="28"/>
          <w:szCs w:val="28"/>
        </w:rPr>
        <w:t xml:space="preserve">2 студента (8,3%) имеют высший уровень коммуникабельности. Коммуникабельность этих студентов носит болезненный характер. Они говорливы, многословны, вмешиваются  в дела, которые не имеют к ним никакого отношения, берутся судить о проблемах, в которых совершенно некомпетентны. Вольно или не вольно они часто бывают причиной разного рода конфликтов.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При проведении теста Т.А. </w:t>
      </w:r>
      <w:proofErr w:type="spellStart"/>
      <w:r w:rsidRPr="00EC5F2D">
        <w:rPr>
          <w:sz w:val="28"/>
          <w:szCs w:val="28"/>
        </w:rPr>
        <w:t>Шишковец</w:t>
      </w:r>
      <w:proofErr w:type="spellEnd"/>
      <w:r w:rsidR="00881579">
        <w:rPr>
          <w:sz w:val="28"/>
          <w:szCs w:val="28"/>
        </w:rPr>
        <w:t xml:space="preserve"> (приложение 2)</w:t>
      </w:r>
      <w:r w:rsidRPr="00EC5F2D">
        <w:rPr>
          <w:sz w:val="28"/>
          <w:szCs w:val="28"/>
        </w:rPr>
        <w:t xml:space="preserve">, направленного на выявление уровня коммуникабельности, студентам было предложено ответить на 20 вопросов. </w:t>
      </w:r>
      <w:proofErr w:type="gramStart"/>
      <w:r w:rsidRPr="00EC5F2D">
        <w:rPr>
          <w:sz w:val="28"/>
          <w:szCs w:val="28"/>
        </w:rPr>
        <w:t>Каждый положительный ответ на нечетные вопросы и отрицательный на четные оценивался в 1 балл.</w:t>
      </w:r>
      <w:proofErr w:type="gramEnd"/>
      <w:r w:rsidRPr="00EC5F2D">
        <w:rPr>
          <w:sz w:val="28"/>
          <w:szCs w:val="28"/>
        </w:rPr>
        <w:t xml:space="preserve"> Затем мы подсчитывали общий результат. Если студент набрал менее 10 баллов, то у него низкий уровень развития коммуникативных способностей. 10-13 баллов — показатель среднего уровня вашей общительности. 14 баллов и более — высокий уровень коммуникативных способностей.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noProof/>
          <w:sz w:val="28"/>
          <w:szCs w:val="28"/>
        </w:rPr>
        <w:drawing>
          <wp:inline distT="0" distB="0" distL="0" distR="0">
            <wp:extent cx="514350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По результатам стало видно, что у 2 (8,3%) студентов имеют низкий уровень. Это говорит о том, замкнутые, необщительные люди, с трудом знакомятся с людьми и не стремятся к этому. 12 учащихся (50%) имеют средний уровень  общительности. 10 студентов (41,7%) имеют высокий уровень коммуникативных способностей.  Для этих студентов общение одна из радостей в жизни, окружающие ценят их энергию и жизнерадостности.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Выбору форм дальнейшей работы со студентами способствовали</w:t>
      </w:r>
      <w:r w:rsidR="00881579">
        <w:rPr>
          <w:sz w:val="28"/>
          <w:szCs w:val="28"/>
        </w:rPr>
        <w:t xml:space="preserve"> и другие методики,</w:t>
      </w:r>
      <w:r w:rsidRPr="00EC5F2D">
        <w:rPr>
          <w:sz w:val="28"/>
          <w:szCs w:val="28"/>
        </w:rPr>
        <w:t xml:space="preserve"> индивидуальные беседы, где первокурсники рассказывали о своих трудностях, проблемах, неудачах в процессе общения со сверстниками, педагогами, родителями.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Наблюдения за студентами показали, что наиболее яркими проявлениями некомпетентности в общении являются: неумение слушать, тенденция оценивать людей, исходя из собственного «Я», категоричность в отношениях с окружающими людьми, нетерпимость к инакомыслию, неумение и нежелание приспосабливаться к индивидуальным особенностям, привычкам других людей, недостаточный уровень адаптивности.</w:t>
      </w:r>
    </w:p>
    <w:p w:rsidR="00A47DBD" w:rsidRPr="00EC5F2D" w:rsidRDefault="00A47DBD" w:rsidP="00EC5F2D">
      <w:pPr>
        <w:pStyle w:val="a3"/>
        <w:ind w:firstLine="709"/>
        <w:rPr>
          <w:szCs w:val="28"/>
        </w:rPr>
      </w:pPr>
      <w:r w:rsidRPr="00EC5F2D">
        <w:rPr>
          <w:szCs w:val="28"/>
        </w:rPr>
        <w:t xml:space="preserve">Анализируя результаты диагностирования, мы получили следующие показатели. Как оказалось, 56 % студентов не видят  необходимости формировать, а в дальнейшем совершенствовать коммуникативные умения и навыки, считая, что этот процесс возможен лишь в активной и непосредственной профессиональной деятельности. Вместе с тем,  34 % </w:t>
      </w:r>
      <w:r w:rsidRPr="00EC5F2D">
        <w:rPr>
          <w:szCs w:val="28"/>
        </w:rPr>
        <w:lastRenderedPageBreak/>
        <w:t>студентов признавая их значимость, не совсем уверены в собственных силах, что позволяет сделать вывод о слабой мотивации учащихся в работе над профессиональным самосовершенствованием.  И, к сожалению, только   9% студентов считают их важным, необходимым этапом при обучении.</w:t>
      </w:r>
    </w:p>
    <w:p w:rsidR="00A47DBD" w:rsidRPr="00EC5F2D" w:rsidRDefault="00A47DBD" w:rsidP="00EC5F2D">
      <w:pPr>
        <w:pStyle w:val="a3"/>
        <w:ind w:firstLine="709"/>
        <w:rPr>
          <w:szCs w:val="28"/>
        </w:rPr>
      </w:pPr>
      <w:r w:rsidRPr="00EC5F2D">
        <w:rPr>
          <w:noProof/>
          <w:szCs w:val="28"/>
        </w:rPr>
        <w:drawing>
          <wp:inline distT="0" distB="0" distL="0" distR="0">
            <wp:extent cx="5591175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1C4B" w:rsidRPr="00EC5F2D" w:rsidRDefault="00E51C4B" w:rsidP="00EC5F2D">
      <w:pPr>
        <w:pStyle w:val="a3"/>
        <w:ind w:firstLine="709"/>
        <w:rPr>
          <w:szCs w:val="28"/>
        </w:rPr>
      </w:pPr>
    </w:p>
    <w:p w:rsidR="00A47DBD" w:rsidRPr="00EC5F2D" w:rsidRDefault="00A47DBD" w:rsidP="00EC5F2D">
      <w:pPr>
        <w:pStyle w:val="a3"/>
        <w:ind w:firstLine="709"/>
        <w:rPr>
          <w:szCs w:val="28"/>
        </w:rPr>
      </w:pPr>
      <w:r w:rsidRPr="00EC5F2D">
        <w:rPr>
          <w:szCs w:val="28"/>
        </w:rPr>
        <w:t>Таким образом, основываясь на анализе полученных данных можно сделать вывод, что уровень коммуникативной культуры как элемента профессиональной компетентности у студентов соответствует среднему и низкому уровням. Очень мало студентов набрали баллов, которые соответствовали бы оптимальному высокому уровню.</w:t>
      </w:r>
    </w:p>
    <w:p w:rsidR="00A47DBD" w:rsidRPr="00EC5F2D" w:rsidRDefault="00A47DBD" w:rsidP="00EC5F2D">
      <w:pPr>
        <w:pStyle w:val="a3"/>
        <w:ind w:firstLine="709"/>
        <w:rPr>
          <w:szCs w:val="28"/>
        </w:rPr>
      </w:pPr>
      <w:r w:rsidRPr="00EC5F2D">
        <w:rPr>
          <w:szCs w:val="28"/>
        </w:rPr>
        <w:t>Осмысление полученных данных позволило нам сделать  вывод о необходимости проведения работы, обеспечивающей результативность поставленной задачи – повышение коммуникативной компетентности.</w:t>
      </w:r>
    </w:p>
    <w:p w:rsidR="00A47DBD" w:rsidRPr="00EC5F2D" w:rsidRDefault="00A47DBD" w:rsidP="00EC5F2D">
      <w:pPr>
        <w:ind w:firstLine="709"/>
        <w:jc w:val="both"/>
        <w:rPr>
          <w:b/>
          <w:sz w:val="28"/>
          <w:szCs w:val="28"/>
        </w:rPr>
      </w:pPr>
      <w:r w:rsidRPr="00EC5F2D">
        <w:rPr>
          <w:i/>
          <w:sz w:val="28"/>
          <w:szCs w:val="28"/>
        </w:rPr>
        <w:t>Формирующий этап эксперимента</w:t>
      </w:r>
      <w:r w:rsidRPr="00EC5F2D">
        <w:rPr>
          <w:b/>
          <w:sz w:val="28"/>
          <w:szCs w:val="28"/>
        </w:rPr>
        <w:t xml:space="preserve"> </w:t>
      </w:r>
      <w:r w:rsidRPr="00EC5F2D">
        <w:rPr>
          <w:sz w:val="28"/>
          <w:szCs w:val="28"/>
        </w:rPr>
        <w:t xml:space="preserve">описывает деятельность педагога по формированию коммуникативной компетентности. Здесь нами были поставлены следующие задачи: </w:t>
      </w:r>
    </w:p>
    <w:p w:rsidR="00A47DBD" w:rsidRPr="00EC5F2D" w:rsidRDefault="00A47DBD" w:rsidP="00F37513">
      <w:pPr>
        <w:numPr>
          <w:ilvl w:val="0"/>
          <w:numId w:val="6"/>
        </w:numPr>
        <w:tabs>
          <w:tab w:val="clear" w:pos="1845"/>
          <w:tab w:val="num" w:pos="1134"/>
        </w:tabs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создать систему работы педагога по эффективному  осуществлению по формированию коммуникативной компетентности.</w:t>
      </w:r>
    </w:p>
    <w:p w:rsidR="00A47DBD" w:rsidRPr="00EC5F2D" w:rsidRDefault="00A47DBD" w:rsidP="00F37513">
      <w:pPr>
        <w:numPr>
          <w:ilvl w:val="0"/>
          <w:numId w:val="6"/>
        </w:numPr>
        <w:tabs>
          <w:tab w:val="clear" w:pos="1845"/>
          <w:tab w:val="num" w:pos="1134"/>
        </w:tabs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апробировать авторскую систему по формированию коммуникативной компетентности через четкое выделение основных этапов, целей, содержания, форм работы, методов и результатов.</w:t>
      </w:r>
    </w:p>
    <w:p w:rsidR="00A47DBD" w:rsidRPr="00EC5F2D" w:rsidRDefault="00A47DBD" w:rsidP="00EC5F2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Первым моментом на данном этапе эксперимента стало создание системы методов работы социального педагога по эффективному осуществлению педагогической поддержки в школе.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Для большей наглядности данная система представлена в следующей таблице:</w:t>
      </w:r>
    </w:p>
    <w:p w:rsidR="007D4C83" w:rsidRDefault="007D4C83" w:rsidP="007D4C83">
      <w:pPr>
        <w:pStyle w:val="2"/>
        <w:spacing w:before="0" w:after="0"/>
        <w:ind w:firstLine="709"/>
        <w:jc w:val="right"/>
        <w:rPr>
          <w:rFonts w:ascii="Times New Roman" w:hAnsi="Times New Roman" w:cs="Times New Roman"/>
          <w:b w:val="0"/>
          <w:i w:val="0"/>
        </w:rPr>
      </w:pPr>
    </w:p>
    <w:p w:rsidR="007D4C83" w:rsidRDefault="007D4C83" w:rsidP="007D4C83">
      <w:pPr>
        <w:pStyle w:val="2"/>
        <w:spacing w:before="0" w:after="0"/>
        <w:ind w:firstLine="709"/>
        <w:jc w:val="right"/>
        <w:rPr>
          <w:rFonts w:ascii="Times New Roman" w:hAnsi="Times New Roman" w:cs="Times New Roman"/>
          <w:b w:val="0"/>
          <w:i w:val="0"/>
        </w:rPr>
      </w:pPr>
    </w:p>
    <w:p w:rsidR="007D4C83" w:rsidRPr="007D4C83" w:rsidRDefault="007D4C83" w:rsidP="007D4C83">
      <w:pPr>
        <w:pStyle w:val="2"/>
        <w:spacing w:before="0" w:after="0"/>
        <w:ind w:firstLine="709"/>
        <w:jc w:val="righ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Таблица 3</w:t>
      </w:r>
    </w:p>
    <w:p w:rsidR="007D4C83" w:rsidRPr="00EC5F2D" w:rsidRDefault="007D4C83" w:rsidP="007D4C83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EC5F2D">
        <w:rPr>
          <w:rFonts w:ascii="Times New Roman" w:hAnsi="Times New Roman" w:cs="Times New Roman"/>
          <w:i w:val="0"/>
        </w:rPr>
        <w:t>Система методов работы педагога</w:t>
      </w:r>
    </w:p>
    <w:p w:rsidR="007D4C83" w:rsidRPr="004C5353" w:rsidRDefault="007D4C83" w:rsidP="007D4C83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EC5F2D">
        <w:rPr>
          <w:rFonts w:ascii="Times New Roman" w:hAnsi="Times New Roman" w:cs="Times New Roman"/>
          <w:i w:val="0"/>
        </w:rPr>
        <w:t>по формированию коммуникативной компетентности</w:t>
      </w:r>
    </w:p>
    <w:p w:rsidR="004E6802" w:rsidRDefault="004E6802" w:rsidP="004E6802">
      <w:pPr>
        <w:jc w:val="right"/>
        <w:rPr>
          <w:sz w:val="28"/>
          <w:szCs w:val="28"/>
        </w:rPr>
      </w:pPr>
    </w:p>
    <w:p w:rsidR="004E6802" w:rsidRDefault="004E6802" w:rsidP="004E6802">
      <w:pPr>
        <w:jc w:val="right"/>
        <w:rPr>
          <w:sz w:val="28"/>
          <w:szCs w:val="28"/>
        </w:rPr>
      </w:pPr>
    </w:p>
    <w:p w:rsidR="004E6802" w:rsidRDefault="004E6802" w:rsidP="004E6802">
      <w:pPr>
        <w:jc w:val="right"/>
        <w:rPr>
          <w:sz w:val="28"/>
          <w:szCs w:val="28"/>
        </w:rPr>
      </w:pPr>
    </w:p>
    <w:p w:rsidR="004E6802" w:rsidRDefault="004E6802" w:rsidP="004E6802">
      <w:pPr>
        <w:jc w:val="right"/>
        <w:rPr>
          <w:sz w:val="28"/>
          <w:szCs w:val="28"/>
        </w:rPr>
      </w:pPr>
    </w:p>
    <w:p w:rsidR="00DD4B48" w:rsidRDefault="00DD4B48" w:rsidP="004E6802">
      <w:pPr>
        <w:jc w:val="right"/>
        <w:rPr>
          <w:sz w:val="28"/>
          <w:szCs w:val="28"/>
        </w:rPr>
      </w:pPr>
    </w:p>
    <w:p w:rsidR="00DD4B48" w:rsidRDefault="00DD4B48" w:rsidP="004E6802">
      <w:pPr>
        <w:jc w:val="right"/>
        <w:rPr>
          <w:sz w:val="28"/>
          <w:szCs w:val="28"/>
        </w:rPr>
        <w:sectPr w:rsidR="00DD4B48" w:rsidSect="002903A1">
          <w:headerReference w:type="even" r:id="rId12"/>
          <w:headerReference w:type="default" r:id="rId13"/>
          <w:pgSz w:w="11906" w:h="16838"/>
          <w:pgMar w:top="1134" w:right="1134" w:bottom="1134" w:left="1134" w:header="454" w:footer="510" w:gutter="0"/>
          <w:pgNumType w:start="1"/>
          <w:cols w:space="708"/>
          <w:docGrid w:linePitch="360"/>
        </w:sect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551"/>
        <w:gridCol w:w="3827"/>
        <w:gridCol w:w="4820"/>
        <w:gridCol w:w="2693"/>
      </w:tblGrid>
      <w:tr w:rsidR="00DD4B48" w:rsidRPr="00EC5F2D" w:rsidTr="00CC5542">
        <w:trPr>
          <w:trHeight w:val="584"/>
        </w:trPr>
        <w:tc>
          <w:tcPr>
            <w:tcW w:w="567" w:type="dxa"/>
          </w:tcPr>
          <w:p w:rsidR="00DD4B48" w:rsidRPr="00EC5F2D" w:rsidRDefault="00DD4B48" w:rsidP="00CC554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№</w:t>
            </w:r>
          </w:p>
        </w:tc>
        <w:tc>
          <w:tcPr>
            <w:tcW w:w="1135" w:type="dxa"/>
          </w:tcPr>
          <w:p w:rsidR="00DD4B48" w:rsidRPr="00EC5F2D" w:rsidRDefault="00DD4B48" w:rsidP="00CC5542">
            <w:pPr>
              <w:pStyle w:val="2"/>
              <w:spacing w:before="0" w:after="0"/>
              <w:ind w:firstLine="35"/>
              <w:jc w:val="center"/>
              <w:rPr>
                <w:rFonts w:ascii="Times New Roman" w:hAnsi="Times New Roman" w:cs="Times New Roman"/>
                <w:i w:val="0"/>
              </w:rPr>
            </w:pPr>
            <w:r w:rsidRPr="00EC5F2D">
              <w:rPr>
                <w:rFonts w:ascii="Times New Roman" w:hAnsi="Times New Roman" w:cs="Times New Roman"/>
                <w:i w:val="0"/>
              </w:rPr>
              <w:t>Этап</w:t>
            </w:r>
          </w:p>
        </w:tc>
        <w:tc>
          <w:tcPr>
            <w:tcW w:w="2551" w:type="dxa"/>
          </w:tcPr>
          <w:p w:rsidR="00DD4B48" w:rsidRPr="00EC5F2D" w:rsidRDefault="00DD4B48" w:rsidP="00CC554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EC5F2D">
              <w:rPr>
                <w:rFonts w:ascii="Times New Roman" w:hAnsi="Times New Roman" w:cs="Times New Roman"/>
                <w:i w:val="0"/>
              </w:rPr>
              <w:t>Цель</w:t>
            </w:r>
          </w:p>
        </w:tc>
        <w:tc>
          <w:tcPr>
            <w:tcW w:w="3827" w:type="dxa"/>
          </w:tcPr>
          <w:p w:rsidR="00DD4B48" w:rsidRPr="00EC5F2D" w:rsidRDefault="00DD4B48" w:rsidP="00CC554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EC5F2D">
              <w:rPr>
                <w:rFonts w:ascii="Times New Roman" w:hAnsi="Times New Roman" w:cs="Times New Roman"/>
                <w:i w:val="0"/>
              </w:rPr>
              <w:t>Содержание</w:t>
            </w:r>
          </w:p>
        </w:tc>
        <w:tc>
          <w:tcPr>
            <w:tcW w:w="4820" w:type="dxa"/>
          </w:tcPr>
          <w:p w:rsidR="00DD4B48" w:rsidRPr="00EC5F2D" w:rsidRDefault="00DD4B48" w:rsidP="00CC554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EC5F2D">
              <w:rPr>
                <w:rFonts w:ascii="Times New Roman" w:hAnsi="Times New Roman" w:cs="Times New Roman"/>
                <w:i w:val="0"/>
              </w:rPr>
              <w:t xml:space="preserve">Формы </w:t>
            </w:r>
            <w:r>
              <w:rPr>
                <w:rFonts w:ascii="Times New Roman" w:hAnsi="Times New Roman" w:cs="Times New Roman"/>
                <w:i w:val="0"/>
              </w:rPr>
              <w:t>и м</w:t>
            </w:r>
            <w:r w:rsidRPr="00EC5F2D">
              <w:rPr>
                <w:rFonts w:ascii="Times New Roman" w:hAnsi="Times New Roman" w:cs="Times New Roman"/>
                <w:i w:val="0"/>
              </w:rPr>
              <w:t>етоды</w:t>
            </w:r>
          </w:p>
        </w:tc>
        <w:tc>
          <w:tcPr>
            <w:tcW w:w="2693" w:type="dxa"/>
          </w:tcPr>
          <w:p w:rsidR="00DD4B48" w:rsidRPr="00EC5F2D" w:rsidRDefault="00DD4B48" w:rsidP="00CC554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EC5F2D">
              <w:rPr>
                <w:rFonts w:ascii="Times New Roman" w:hAnsi="Times New Roman" w:cs="Times New Roman"/>
                <w:i w:val="0"/>
              </w:rPr>
              <w:t>Результат</w:t>
            </w:r>
          </w:p>
        </w:tc>
      </w:tr>
      <w:tr w:rsidR="00DD4B48" w:rsidRPr="00EC5F2D" w:rsidTr="00CC5542">
        <w:trPr>
          <w:trHeight w:val="2250"/>
        </w:trPr>
        <w:tc>
          <w:tcPr>
            <w:tcW w:w="567" w:type="dxa"/>
          </w:tcPr>
          <w:p w:rsidR="00DD4B48" w:rsidRPr="00EC5F2D" w:rsidRDefault="00DD4B48" w:rsidP="00CC5542">
            <w:pPr>
              <w:pStyle w:val="2"/>
              <w:spacing w:before="0" w:after="0"/>
              <w:ind w:left="-250" w:right="-109" w:firstLine="31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1.</w:t>
            </w:r>
          </w:p>
        </w:tc>
        <w:tc>
          <w:tcPr>
            <w:tcW w:w="1135" w:type="dxa"/>
          </w:tcPr>
          <w:p w:rsidR="00DD4B48" w:rsidRPr="00EC5F2D" w:rsidRDefault="00DD4B48" w:rsidP="00CC5542">
            <w:pPr>
              <w:pStyle w:val="2"/>
              <w:spacing w:before="0" w:after="0"/>
              <w:ind w:firstLine="35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Диагностический                                                                             </w:t>
            </w:r>
          </w:p>
        </w:tc>
        <w:tc>
          <w:tcPr>
            <w:tcW w:w="2551" w:type="dxa"/>
          </w:tcPr>
          <w:p w:rsidR="00DD4B48" w:rsidRPr="00EC5F2D" w:rsidRDefault="00DD4B48" w:rsidP="00CC554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Выявление проблем в общении                                     </w:t>
            </w:r>
          </w:p>
        </w:tc>
        <w:tc>
          <w:tcPr>
            <w:tcW w:w="3827" w:type="dxa"/>
          </w:tcPr>
          <w:p w:rsidR="00DD4B48" w:rsidRPr="00EC5F2D" w:rsidRDefault="00DD4B48" w:rsidP="00CC554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>Помощь в определение предполагаемой проблемы, установление контакта со студентом, вербализация постановки проблемы, совместная оценка значимости проблемы.</w:t>
            </w:r>
          </w:p>
        </w:tc>
        <w:tc>
          <w:tcPr>
            <w:tcW w:w="4820" w:type="dxa"/>
          </w:tcPr>
          <w:p w:rsidR="00DD4B48" w:rsidRPr="00EC5F2D" w:rsidRDefault="00DD4B48" w:rsidP="00CC554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>Индивидуальная, групповая.</w:t>
            </w:r>
          </w:p>
          <w:p w:rsidR="00DD4B48" w:rsidRPr="004C5353" w:rsidRDefault="00DD4B48" w:rsidP="00CC5542">
            <w:pPr>
              <w:pStyle w:val="2"/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4C5353">
              <w:rPr>
                <w:rFonts w:ascii="Times New Roman" w:hAnsi="Times New Roman" w:cs="Times New Roman"/>
                <w:b w:val="0"/>
                <w:i w:val="0"/>
              </w:rPr>
              <w:t xml:space="preserve">Анкетирование, </w:t>
            </w:r>
          </w:p>
          <w:p w:rsidR="00DD4B48" w:rsidRPr="004C5353" w:rsidRDefault="00DD4B48" w:rsidP="00CC5542">
            <w:pPr>
              <w:pStyle w:val="2"/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4C5353">
              <w:rPr>
                <w:rFonts w:ascii="Times New Roman" w:hAnsi="Times New Roman" w:cs="Times New Roman"/>
                <w:b w:val="0"/>
                <w:i w:val="0"/>
              </w:rPr>
              <w:t xml:space="preserve">тестирование, </w:t>
            </w:r>
          </w:p>
          <w:p w:rsidR="00DD4B48" w:rsidRPr="004C5353" w:rsidRDefault="00DD4B48" w:rsidP="00CC5542">
            <w:pPr>
              <w:pStyle w:val="2"/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4C5353">
              <w:rPr>
                <w:rFonts w:ascii="Times New Roman" w:hAnsi="Times New Roman" w:cs="Times New Roman"/>
                <w:b w:val="0"/>
                <w:i w:val="0"/>
              </w:rPr>
              <w:t xml:space="preserve">беседа, </w:t>
            </w:r>
          </w:p>
          <w:p w:rsidR="00DD4B48" w:rsidRPr="004C5353" w:rsidRDefault="00DD4B48" w:rsidP="00CC5542">
            <w:pPr>
              <w:pStyle w:val="2"/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4C5353">
              <w:rPr>
                <w:rFonts w:ascii="Times New Roman" w:hAnsi="Times New Roman" w:cs="Times New Roman"/>
                <w:b w:val="0"/>
                <w:i w:val="0"/>
              </w:rPr>
              <w:t>наблюдение</w:t>
            </w:r>
            <w:r>
              <w:rPr>
                <w:rFonts w:ascii="Times New Roman" w:hAnsi="Times New Roman" w:cs="Times New Roman"/>
                <w:b w:val="0"/>
                <w:i w:val="0"/>
              </w:rPr>
              <w:t>.</w:t>
            </w:r>
          </w:p>
          <w:p w:rsidR="00DD4B48" w:rsidRPr="004C5353" w:rsidRDefault="00DD4B48" w:rsidP="00CC5542"/>
        </w:tc>
        <w:tc>
          <w:tcPr>
            <w:tcW w:w="2693" w:type="dxa"/>
          </w:tcPr>
          <w:p w:rsidR="00DD4B48" w:rsidRPr="00EC5F2D" w:rsidRDefault="00DD4B48" w:rsidP="00CC5542">
            <w:pPr>
              <w:pStyle w:val="2"/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Осознание студентами собственных проблем </w:t>
            </w:r>
          </w:p>
        </w:tc>
      </w:tr>
      <w:tr w:rsidR="00DD4B48" w:rsidRPr="00EC5F2D" w:rsidTr="00CC5542">
        <w:trPr>
          <w:trHeight w:val="415"/>
        </w:trPr>
        <w:tc>
          <w:tcPr>
            <w:tcW w:w="567" w:type="dxa"/>
          </w:tcPr>
          <w:p w:rsidR="00DD4B48" w:rsidRPr="00EC5F2D" w:rsidRDefault="00DD4B48" w:rsidP="00CC5542">
            <w:pPr>
              <w:pStyle w:val="2"/>
              <w:spacing w:before="0" w:after="0"/>
              <w:ind w:left="-928" w:right="-109" w:firstLine="709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2.</w:t>
            </w:r>
          </w:p>
        </w:tc>
        <w:tc>
          <w:tcPr>
            <w:tcW w:w="1135" w:type="dxa"/>
          </w:tcPr>
          <w:p w:rsidR="00DD4B48" w:rsidRPr="00EC5F2D" w:rsidRDefault="00DD4B48" w:rsidP="00CC554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Поисковый </w:t>
            </w:r>
          </w:p>
        </w:tc>
        <w:tc>
          <w:tcPr>
            <w:tcW w:w="2551" w:type="dxa"/>
          </w:tcPr>
          <w:p w:rsidR="00DD4B48" w:rsidRPr="00EC5F2D" w:rsidRDefault="00DD4B48" w:rsidP="00CC554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Совместное обсуждение причин  возникновения проблем, путей преодоления; ориентация на способность самостоятельно преодолевать трудности. </w:t>
            </w:r>
          </w:p>
        </w:tc>
        <w:tc>
          <w:tcPr>
            <w:tcW w:w="3827" w:type="dxa"/>
          </w:tcPr>
          <w:p w:rsidR="00DD4B48" w:rsidRPr="00EC5F2D" w:rsidRDefault="00DD4B48" w:rsidP="00CC554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>Оказание помощи студенту в выборе путей преодоления проблемы.</w:t>
            </w:r>
          </w:p>
        </w:tc>
        <w:tc>
          <w:tcPr>
            <w:tcW w:w="4820" w:type="dxa"/>
          </w:tcPr>
          <w:p w:rsidR="00DD4B48" w:rsidRPr="00EC5F2D" w:rsidRDefault="00DD4B48" w:rsidP="00CC5542">
            <w:pPr>
              <w:pStyle w:val="2"/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proofErr w:type="gramStart"/>
            <w:r w:rsidRPr="00EC5F2D">
              <w:rPr>
                <w:rFonts w:ascii="Times New Roman" w:hAnsi="Times New Roman" w:cs="Times New Roman"/>
                <w:b w:val="0"/>
                <w:i w:val="0"/>
              </w:rPr>
              <w:t>Индивидуальные</w:t>
            </w:r>
            <w:proofErr w:type="gramEnd"/>
            <w:r w:rsidRPr="00EC5F2D">
              <w:rPr>
                <w:rFonts w:ascii="Times New Roman" w:hAnsi="Times New Roman" w:cs="Times New Roman"/>
                <w:b w:val="0"/>
                <w:i w:val="0"/>
              </w:rPr>
              <w:t>, групповые</w:t>
            </w:r>
            <w:r>
              <w:rPr>
                <w:rFonts w:ascii="Times New Roman" w:hAnsi="Times New Roman" w:cs="Times New Roman"/>
                <w:b w:val="0"/>
                <w:i w:val="0"/>
              </w:rPr>
              <w:t>, работа в парах</w:t>
            </w:r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  <w:p w:rsidR="00DD4B48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Беседа</w:t>
            </w:r>
            <w:r w:rsidRPr="004C5353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  <w:p w:rsidR="00DD4B48" w:rsidRPr="004C5353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консультация</w:t>
            </w:r>
          </w:p>
          <w:p w:rsidR="00DD4B48" w:rsidRPr="004C5353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4C5353">
              <w:rPr>
                <w:rFonts w:ascii="Times New Roman" w:hAnsi="Times New Roman" w:cs="Times New Roman"/>
                <w:b w:val="0"/>
                <w:i w:val="0"/>
              </w:rPr>
              <w:t>ситуативная игра</w:t>
            </w:r>
          </w:p>
          <w:p w:rsidR="00DD4B48" w:rsidRPr="004C5353" w:rsidRDefault="00DD4B48" w:rsidP="00CC5542">
            <w:pPr>
              <w:ind w:left="34"/>
              <w:rPr>
                <w:sz w:val="28"/>
                <w:szCs w:val="28"/>
              </w:rPr>
            </w:pPr>
            <w:r w:rsidRPr="004C5353">
              <w:rPr>
                <w:sz w:val="28"/>
                <w:szCs w:val="28"/>
              </w:rPr>
              <w:t>лекция-диалог</w:t>
            </w:r>
          </w:p>
          <w:p w:rsidR="00DD4B48" w:rsidRDefault="00DD4B48" w:rsidP="00CC5542">
            <w:pPr>
              <w:ind w:left="34"/>
              <w:rPr>
                <w:sz w:val="28"/>
                <w:szCs w:val="28"/>
              </w:rPr>
            </w:pPr>
            <w:r w:rsidRPr="004C5353">
              <w:rPr>
                <w:sz w:val="28"/>
                <w:szCs w:val="28"/>
              </w:rPr>
              <w:t>дискуссия</w:t>
            </w:r>
          </w:p>
          <w:p w:rsidR="00DD4B48" w:rsidRDefault="00DD4B48" w:rsidP="00CC554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</w:t>
            </w:r>
          </w:p>
          <w:p w:rsidR="00DD4B48" w:rsidRDefault="00DD4B48" w:rsidP="00CC554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педагогических идей</w:t>
            </w:r>
          </w:p>
          <w:p w:rsidR="00DD4B48" w:rsidRPr="004C5353" w:rsidRDefault="00DD4B48" w:rsidP="00CC5542">
            <w:pPr>
              <w:ind w:left="34"/>
            </w:pPr>
          </w:p>
        </w:tc>
        <w:tc>
          <w:tcPr>
            <w:tcW w:w="2693" w:type="dxa"/>
          </w:tcPr>
          <w:p w:rsidR="00DD4B48" w:rsidRPr="00EC5F2D" w:rsidRDefault="00DD4B48" w:rsidP="00CC5542">
            <w:pPr>
              <w:pStyle w:val="2"/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>Формирование у подростка желания стать лучше, стремление решить свои проблемы</w:t>
            </w:r>
          </w:p>
        </w:tc>
      </w:tr>
      <w:tr w:rsidR="00DD4B48" w:rsidRPr="00EC5F2D" w:rsidTr="00CC5542">
        <w:trPr>
          <w:trHeight w:val="1549"/>
        </w:trPr>
        <w:tc>
          <w:tcPr>
            <w:tcW w:w="567" w:type="dxa"/>
          </w:tcPr>
          <w:p w:rsidR="00DD4B48" w:rsidRPr="00EC5F2D" w:rsidRDefault="00DD4B48" w:rsidP="00CC554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3.</w:t>
            </w:r>
          </w:p>
        </w:tc>
        <w:tc>
          <w:tcPr>
            <w:tcW w:w="1135" w:type="dxa"/>
          </w:tcPr>
          <w:p w:rsidR="00DD4B48" w:rsidRPr="00EC5F2D" w:rsidRDefault="00DD4B48" w:rsidP="00CC554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EC5F2D">
              <w:rPr>
                <w:rFonts w:ascii="Times New Roman" w:hAnsi="Times New Roman" w:cs="Times New Roman"/>
                <w:b w:val="0"/>
                <w:i w:val="0"/>
              </w:rPr>
              <w:t>Соорганизационный</w:t>
            </w:r>
            <w:proofErr w:type="spellEnd"/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2551" w:type="dxa"/>
          </w:tcPr>
          <w:p w:rsidR="00DD4B48" w:rsidRPr="00EC5F2D" w:rsidRDefault="00DD4B48" w:rsidP="00CC554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>Проектирование действий педагога и студента.</w:t>
            </w:r>
          </w:p>
        </w:tc>
        <w:tc>
          <w:tcPr>
            <w:tcW w:w="3827" w:type="dxa"/>
          </w:tcPr>
          <w:p w:rsidR="00DD4B48" w:rsidRPr="00EC5F2D" w:rsidRDefault="00DD4B48" w:rsidP="00CC5542">
            <w:pPr>
              <w:pStyle w:val="2"/>
              <w:spacing w:before="0" w:after="0"/>
              <w:ind w:right="175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>Привлечение студентов к проектированию собственных действий по преодолению проблем</w:t>
            </w:r>
          </w:p>
        </w:tc>
        <w:tc>
          <w:tcPr>
            <w:tcW w:w="4820" w:type="dxa"/>
          </w:tcPr>
          <w:p w:rsidR="00DD4B48" w:rsidRPr="008253F3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8253F3">
              <w:rPr>
                <w:rFonts w:ascii="Times New Roman" w:hAnsi="Times New Roman" w:cs="Times New Roman"/>
                <w:b w:val="0"/>
                <w:i w:val="0"/>
              </w:rPr>
              <w:t>Индивидуальные, групповые</w:t>
            </w:r>
          </w:p>
          <w:p w:rsidR="00DD4B48" w:rsidRPr="008253F3" w:rsidRDefault="00DD4B48" w:rsidP="00CC5542">
            <w:pPr>
              <w:ind w:left="34"/>
              <w:rPr>
                <w:sz w:val="28"/>
                <w:szCs w:val="28"/>
              </w:rPr>
            </w:pPr>
            <w:r w:rsidRPr="008253F3">
              <w:rPr>
                <w:sz w:val="28"/>
                <w:szCs w:val="28"/>
              </w:rPr>
              <w:t>консультация</w:t>
            </w:r>
          </w:p>
          <w:p w:rsidR="00DD4B48" w:rsidRPr="008253F3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б</w:t>
            </w:r>
            <w:r w:rsidRPr="008253F3">
              <w:rPr>
                <w:rFonts w:ascii="Times New Roman" w:hAnsi="Times New Roman" w:cs="Times New Roman"/>
                <w:b w:val="0"/>
                <w:i w:val="0"/>
              </w:rPr>
              <w:t xml:space="preserve">еседа, </w:t>
            </w:r>
          </w:p>
          <w:p w:rsidR="00DD4B48" w:rsidRPr="008253F3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8253F3">
              <w:rPr>
                <w:rFonts w:ascii="Times New Roman" w:hAnsi="Times New Roman" w:cs="Times New Roman"/>
                <w:b w:val="0"/>
                <w:i w:val="0"/>
              </w:rPr>
              <w:t>ситуативная игра</w:t>
            </w:r>
          </w:p>
          <w:p w:rsidR="00DD4B48" w:rsidRPr="004C5353" w:rsidRDefault="00DD4B48" w:rsidP="00CC5542">
            <w:pPr>
              <w:ind w:left="34"/>
              <w:rPr>
                <w:sz w:val="28"/>
                <w:szCs w:val="28"/>
              </w:rPr>
            </w:pPr>
            <w:r w:rsidRPr="008253F3">
              <w:rPr>
                <w:sz w:val="28"/>
                <w:szCs w:val="28"/>
              </w:rPr>
              <w:t>лекция-диалог</w:t>
            </w:r>
          </w:p>
        </w:tc>
        <w:tc>
          <w:tcPr>
            <w:tcW w:w="2693" w:type="dxa"/>
          </w:tcPr>
          <w:p w:rsidR="00DD4B48" w:rsidRPr="00EC5F2D" w:rsidRDefault="00DD4B48" w:rsidP="00CC5542">
            <w:pPr>
              <w:pStyle w:val="2"/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EC5F2D">
              <w:rPr>
                <w:rFonts w:ascii="Times New Roman" w:hAnsi="Times New Roman" w:cs="Times New Roman"/>
                <w:b w:val="0"/>
                <w:i w:val="0"/>
              </w:rPr>
              <w:t>Самокоррекция</w:t>
            </w:r>
            <w:proofErr w:type="spellEnd"/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 плана</w:t>
            </w:r>
          </w:p>
        </w:tc>
      </w:tr>
      <w:tr w:rsidR="00DD4B48" w:rsidRPr="00EC5F2D" w:rsidTr="00CC5542">
        <w:trPr>
          <w:trHeight w:val="410"/>
        </w:trPr>
        <w:tc>
          <w:tcPr>
            <w:tcW w:w="567" w:type="dxa"/>
          </w:tcPr>
          <w:p w:rsidR="00DD4B48" w:rsidRPr="00EC5F2D" w:rsidRDefault="00DD4B48" w:rsidP="00CC554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4.</w:t>
            </w:r>
          </w:p>
        </w:tc>
        <w:tc>
          <w:tcPr>
            <w:tcW w:w="1135" w:type="dxa"/>
          </w:tcPr>
          <w:p w:rsidR="00DD4B48" w:rsidRPr="00EC5F2D" w:rsidRDefault="00DD4B48" w:rsidP="00CC554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EC5F2D">
              <w:rPr>
                <w:rFonts w:ascii="Times New Roman" w:hAnsi="Times New Roman" w:cs="Times New Roman"/>
                <w:b w:val="0"/>
                <w:i w:val="0"/>
              </w:rPr>
              <w:t>Самодеятельностный</w:t>
            </w:r>
            <w:proofErr w:type="spellEnd"/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2551" w:type="dxa"/>
          </w:tcPr>
          <w:p w:rsidR="00DD4B48" w:rsidRPr="00EC5F2D" w:rsidRDefault="00DD4B48" w:rsidP="00CC554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Организация деятельности подростка по разрешению </w:t>
            </w:r>
            <w:r w:rsidRPr="00EC5F2D">
              <w:rPr>
                <w:rFonts w:ascii="Times New Roman" w:hAnsi="Times New Roman" w:cs="Times New Roman"/>
                <w:b w:val="0"/>
                <w:i w:val="0"/>
              </w:rPr>
              <w:lastRenderedPageBreak/>
              <w:t>проблем</w:t>
            </w:r>
          </w:p>
        </w:tc>
        <w:tc>
          <w:tcPr>
            <w:tcW w:w="3827" w:type="dxa"/>
          </w:tcPr>
          <w:p w:rsidR="00DD4B48" w:rsidRPr="00EC5F2D" w:rsidRDefault="00DD4B48" w:rsidP="00CC5542">
            <w:pPr>
              <w:pStyle w:val="2"/>
              <w:spacing w:before="0" w:after="0"/>
              <w:ind w:right="175" w:firstLine="34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lastRenderedPageBreak/>
              <w:t xml:space="preserve">Включение студентов в различные виды деятельности по формированию </w:t>
            </w:r>
            <w:r w:rsidRPr="00EC5F2D">
              <w:rPr>
                <w:rFonts w:ascii="Times New Roman" w:hAnsi="Times New Roman" w:cs="Times New Roman"/>
                <w:b w:val="0"/>
                <w:i w:val="0"/>
              </w:rPr>
              <w:lastRenderedPageBreak/>
              <w:t>коммуникативных навыков и умений</w:t>
            </w:r>
          </w:p>
        </w:tc>
        <w:tc>
          <w:tcPr>
            <w:tcW w:w="4820" w:type="dxa"/>
          </w:tcPr>
          <w:p w:rsidR="00DD4B48" w:rsidRPr="008253F3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8253F3">
              <w:rPr>
                <w:rFonts w:ascii="Times New Roman" w:hAnsi="Times New Roman" w:cs="Times New Roman"/>
                <w:b w:val="0"/>
                <w:i w:val="0"/>
              </w:rPr>
              <w:lastRenderedPageBreak/>
              <w:t>Индивидуальные, групповые</w:t>
            </w:r>
          </w:p>
          <w:p w:rsidR="00DD4B48" w:rsidRPr="008253F3" w:rsidRDefault="00DD4B48" w:rsidP="00CC5542">
            <w:pPr>
              <w:ind w:left="34"/>
              <w:rPr>
                <w:sz w:val="28"/>
                <w:szCs w:val="28"/>
              </w:rPr>
            </w:pPr>
            <w:r w:rsidRPr="008253F3">
              <w:rPr>
                <w:sz w:val="28"/>
                <w:szCs w:val="28"/>
              </w:rPr>
              <w:t>Работа в парах, командах</w:t>
            </w:r>
          </w:p>
          <w:p w:rsidR="00DD4B48" w:rsidRPr="008253F3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8253F3">
              <w:rPr>
                <w:rFonts w:ascii="Times New Roman" w:hAnsi="Times New Roman" w:cs="Times New Roman"/>
                <w:b w:val="0"/>
                <w:i w:val="0"/>
              </w:rPr>
              <w:t>классные часы</w:t>
            </w:r>
          </w:p>
          <w:p w:rsidR="00DD4B48" w:rsidRPr="008253F3" w:rsidRDefault="00DD4B48" w:rsidP="00CC5542">
            <w:pPr>
              <w:ind w:left="34"/>
              <w:rPr>
                <w:sz w:val="28"/>
                <w:szCs w:val="28"/>
              </w:rPr>
            </w:pPr>
            <w:r w:rsidRPr="008253F3">
              <w:rPr>
                <w:sz w:val="28"/>
                <w:szCs w:val="28"/>
              </w:rPr>
              <w:t>конкурсы</w:t>
            </w:r>
          </w:p>
          <w:p w:rsidR="00DD4B48" w:rsidRPr="008253F3" w:rsidRDefault="00DD4B48" w:rsidP="00CC5542">
            <w:pPr>
              <w:ind w:left="34"/>
              <w:rPr>
                <w:sz w:val="28"/>
                <w:szCs w:val="28"/>
              </w:rPr>
            </w:pPr>
            <w:r w:rsidRPr="008253F3">
              <w:rPr>
                <w:sz w:val="28"/>
                <w:szCs w:val="28"/>
              </w:rPr>
              <w:lastRenderedPageBreak/>
              <w:t>олимпиады</w:t>
            </w:r>
          </w:p>
          <w:p w:rsidR="00DD4B48" w:rsidRPr="008253F3" w:rsidRDefault="00DD4B48" w:rsidP="00CC5542">
            <w:pPr>
              <w:ind w:left="34"/>
              <w:rPr>
                <w:sz w:val="28"/>
                <w:szCs w:val="28"/>
              </w:rPr>
            </w:pPr>
            <w:r w:rsidRPr="008253F3">
              <w:rPr>
                <w:sz w:val="28"/>
                <w:szCs w:val="28"/>
              </w:rPr>
              <w:t>дискусси</w:t>
            </w:r>
            <w:r>
              <w:rPr>
                <w:sz w:val="28"/>
                <w:szCs w:val="28"/>
              </w:rPr>
              <w:t>и</w:t>
            </w:r>
          </w:p>
          <w:p w:rsidR="00DD4B48" w:rsidRPr="008253F3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учебно-</w:t>
            </w:r>
            <w:r w:rsidRPr="008253F3">
              <w:rPr>
                <w:rFonts w:ascii="Times New Roman" w:hAnsi="Times New Roman" w:cs="Times New Roman"/>
                <w:b w:val="0"/>
                <w:i w:val="0"/>
              </w:rPr>
              <w:t>ролевые игр</w:t>
            </w:r>
            <w:r>
              <w:rPr>
                <w:rFonts w:ascii="Times New Roman" w:hAnsi="Times New Roman" w:cs="Times New Roman"/>
                <w:b w:val="0"/>
                <w:i w:val="0"/>
              </w:rPr>
              <w:t>ы</w:t>
            </w:r>
          </w:p>
          <w:p w:rsidR="00DD4B48" w:rsidRPr="008253F3" w:rsidRDefault="00DD4B48" w:rsidP="00CC5542">
            <w:pPr>
              <w:ind w:left="34"/>
              <w:rPr>
                <w:sz w:val="28"/>
                <w:szCs w:val="28"/>
              </w:rPr>
            </w:pPr>
            <w:r w:rsidRPr="008253F3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ы</w:t>
            </w:r>
            <w:r w:rsidRPr="008253F3">
              <w:rPr>
                <w:sz w:val="28"/>
                <w:szCs w:val="28"/>
              </w:rPr>
              <w:t>-эксперимент</w:t>
            </w:r>
            <w:r>
              <w:rPr>
                <w:sz w:val="28"/>
                <w:szCs w:val="28"/>
              </w:rPr>
              <w:t>ы</w:t>
            </w:r>
          </w:p>
          <w:p w:rsidR="00DD4B48" w:rsidRPr="008253F3" w:rsidRDefault="00DD4B48" w:rsidP="00CC5542">
            <w:pPr>
              <w:ind w:left="34"/>
              <w:rPr>
                <w:sz w:val="28"/>
                <w:szCs w:val="28"/>
              </w:rPr>
            </w:pPr>
            <w:r w:rsidRPr="008253F3">
              <w:rPr>
                <w:sz w:val="28"/>
                <w:szCs w:val="28"/>
              </w:rPr>
              <w:t>конструирование и моделирование реальных ситуаций профессиональной деятельности</w:t>
            </w:r>
          </w:p>
          <w:p w:rsidR="00DD4B48" w:rsidRPr="008253F3" w:rsidRDefault="00DD4B48" w:rsidP="00CC5542">
            <w:pPr>
              <w:ind w:left="34"/>
              <w:rPr>
                <w:sz w:val="28"/>
                <w:szCs w:val="28"/>
              </w:rPr>
            </w:pPr>
            <w:r w:rsidRPr="008253F3"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</w:rPr>
              <w:t xml:space="preserve"> видеофильмов на мастер-классах</w:t>
            </w:r>
          </w:p>
          <w:p w:rsidR="00DD4B48" w:rsidRDefault="00DD4B48" w:rsidP="00CC5542">
            <w:pPr>
              <w:ind w:left="34"/>
              <w:rPr>
                <w:color w:val="000000"/>
                <w:spacing w:val="-2"/>
                <w:sz w:val="28"/>
                <w:szCs w:val="28"/>
              </w:rPr>
            </w:pPr>
            <w:r w:rsidRPr="008253F3">
              <w:rPr>
                <w:color w:val="000000"/>
                <w:spacing w:val="-2"/>
                <w:sz w:val="28"/>
                <w:szCs w:val="28"/>
              </w:rPr>
              <w:t>ролевые и ситуационные тренинги</w:t>
            </w:r>
          </w:p>
          <w:p w:rsidR="00DD4B48" w:rsidRDefault="00DD4B48" w:rsidP="00CC5542">
            <w:pPr>
              <w:ind w:left="3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решение педагогических ситуаций</w:t>
            </w:r>
          </w:p>
          <w:p w:rsidR="00DD4B48" w:rsidRPr="00AB4A64" w:rsidRDefault="00DD4B48" w:rsidP="00CC5542">
            <w:pPr>
              <w:pStyle w:val="2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самостоятельн</w:t>
            </w:r>
            <w:r>
              <w:rPr>
                <w:sz w:val="28"/>
                <w:szCs w:val="28"/>
              </w:rPr>
              <w:t>ая</w:t>
            </w:r>
            <w:r w:rsidRPr="00EC5F2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EC5F2D">
              <w:rPr>
                <w:sz w:val="28"/>
                <w:szCs w:val="28"/>
              </w:rPr>
              <w:t xml:space="preserve"> с использованием ресурсов сети Интернет</w:t>
            </w:r>
            <w:r>
              <w:rPr>
                <w:sz w:val="28"/>
                <w:szCs w:val="28"/>
              </w:rPr>
              <w:t xml:space="preserve"> (</w:t>
            </w:r>
            <w:r w:rsidRPr="00EC5F2D">
              <w:rPr>
                <w:sz w:val="28"/>
                <w:szCs w:val="28"/>
              </w:rPr>
              <w:t>создание мультимедийных презентаций;</w:t>
            </w:r>
            <w:r>
              <w:rPr>
                <w:sz w:val="28"/>
                <w:szCs w:val="28"/>
              </w:rPr>
              <w:t xml:space="preserve"> </w:t>
            </w:r>
            <w:r w:rsidRPr="00EC5F2D">
              <w:rPr>
                <w:sz w:val="28"/>
                <w:szCs w:val="28"/>
              </w:rPr>
              <w:t xml:space="preserve">разработка студентами собственных </w:t>
            </w:r>
            <w:r w:rsidRPr="00EC5F2D">
              <w:rPr>
                <w:sz w:val="28"/>
                <w:szCs w:val="28"/>
                <w:lang w:val="en-US"/>
              </w:rPr>
              <w:t>web</w:t>
            </w:r>
            <w:r w:rsidRPr="00EC5F2D">
              <w:rPr>
                <w:sz w:val="28"/>
                <w:szCs w:val="28"/>
              </w:rPr>
              <w:t>-страниц</w:t>
            </w:r>
            <w:r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2693" w:type="dxa"/>
          </w:tcPr>
          <w:p w:rsidR="00DD4B48" w:rsidRPr="00EC5F2D" w:rsidRDefault="00DD4B48" w:rsidP="00CC5542">
            <w:pPr>
              <w:pStyle w:val="2"/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lastRenderedPageBreak/>
              <w:t>Самореализация студентов, решение проблем</w:t>
            </w:r>
          </w:p>
        </w:tc>
      </w:tr>
      <w:tr w:rsidR="00DD4B48" w:rsidRPr="00EC5F2D" w:rsidTr="00CC5542">
        <w:trPr>
          <w:trHeight w:val="1692"/>
        </w:trPr>
        <w:tc>
          <w:tcPr>
            <w:tcW w:w="567" w:type="dxa"/>
          </w:tcPr>
          <w:p w:rsidR="00DD4B48" w:rsidRPr="00EC5F2D" w:rsidRDefault="00DD4B48" w:rsidP="00CC554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 xml:space="preserve">  5.</w:t>
            </w:r>
          </w:p>
        </w:tc>
        <w:tc>
          <w:tcPr>
            <w:tcW w:w="1135" w:type="dxa"/>
          </w:tcPr>
          <w:p w:rsidR="00DD4B48" w:rsidRPr="00EC5F2D" w:rsidRDefault="00DD4B48" w:rsidP="00CC554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 xml:space="preserve">Рефлексия </w:t>
            </w:r>
          </w:p>
        </w:tc>
        <w:tc>
          <w:tcPr>
            <w:tcW w:w="2551" w:type="dxa"/>
          </w:tcPr>
          <w:p w:rsidR="00DD4B48" w:rsidRPr="00EC5F2D" w:rsidRDefault="00DD4B48" w:rsidP="00CC554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>Констатация факта разрешимости проблемы, корректирование деятельности</w:t>
            </w:r>
          </w:p>
        </w:tc>
        <w:tc>
          <w:tcPr>
            <w:tcW w:w="3827" w:type="dxa"/>
          </w:tcPr>
          <w:p w:rsidR="00DD4B48" w:rsidRPr="00EC5F2D" w:rsidRDefault="00DD4B48" w:rsidP="00CC5542">
            <w:pPr>
              <w:pStyle w:val="2"/>
              <w:spacing w:before="0" w:after="0"/>
              <w:ind w:right="175" w:firstLine="34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>Обсуждение со студентами продвижения к решению проблемы, успехов и неудач с последующей корректировкой работы</w:t>
            </w:r>
          </w:p>
        </w:tc>
        <w:tc>
          <w:tcPr>
            <w:tcW w:w="4820" w:type="dxa"/>
          </w:tcPr>
          <w:p w:rsidR="00DD4B48" w:rsidRPr="008253F3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8253F3">
              <w:rPr>
                <w:rFonts w:ascii="Times New Roman" w:hAnsi="Times New Roman" w:cs="Times New Roman"/>
                <w:b w:val="0"/>
                <w:i w:val="0"/>
              </w:rPr>
              <w:t>Индивидуальные, групповые</w:t>
            </w:r>
          </w:p>
          <w:p w:rsidR="00DD4B48" w:rsidRPr="008253F3" w:rsidRDefault="00DD4B48" w:rsidP="00CC5542">
            <w:pPr>
              <w:pStyle w:val="2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8253F3">
              <w:rPr>
                <w:rFonts w:ascii="Times New Roman" w:hAnsi="Times New Roman" w:cs="Times New Roman"/>
                <w:b w:val="0"/>
                <w:i w:val="0"/>
              </w:rPr>
              <w:t>Самоанализ, самооценка, самодиагностика</w:t>
            </w:r>
          </w:p>
          <w:p w:rsidR="00DD4B48" w:rsidRDefault="00DD4B48" w:rsidP="00CC5542">
            <w:pPr>
              <w:ind w:left="34"/>
              <w:rPr>
                <w:sz w:val="28"/>
                <w:szCs w:val="28"/>
              </w:rPr>
            </w:pPr>
            <w:r w:rsidRPr="008253F3">
              <w:rPr>
                <w:sz w:val="28"/>
                <w:szCs w:val="28"/>
              </w:rPr>
              <w:t>рефлексивно-делов</w:t>
            </w:r>
            <w:r>
              <w:rPr>
                <w:sz w:val="28"/>
                <w:szCs w:val="28"/>
              </w:rPr>
              <w:t xml:space="preserve">ые </w:t>
            </w:r>
            <w:r w:rsidRPr="008253F3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ы</w:t>
            </w:r>
          </w:p>
          <w:p w:rsidR="00DD4B48" w:rsidRDefault="00DD4B48" w:rsidP="00CC554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</w:t>
            </w:r>
          </w:p>
          <w:p w:rsidR="00DD4B48" w:rsidRDefault="00DD4B48" w:rsidP="00CC554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конференции</w:t>
            </w:r>
          </w:p>
          <w:p w:rsidR="00DD4B48" w:rsidRDefault="00DD4B48" w:rsidP="00CC554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  <w:p w:rsidR="00DD4B48" w:rsidRPr="008253F3" w:rsidRDefault="00DD4B48" w:rsidP="00CC5542">
            <w:pPr>
              <w:ind w:left="34"/>
            </w:pPr>
          </w:p>
        </w:tc>
        <w:tc>
          <w:tcPr>
            <w:tcW w:w="2693" w:type="dxa"/>
          </w:tcPr>
          <w:p w:rsidR="00DD4B48" w:rsidRPr="00EC5F2D" w:rsidRDefault="00DD4B48" w:rsidP="00CC5542">
            <w:pPr>
              <w:pStyle w:val="2"/>
              <w:spacing w:before="0" w:after="0"/>
              <w:ind w:firstLine="3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EC5F2D">
              <w:rPr>
                <w:rFonts w:ascii="Times New Roman" w:hAnsi="Times New Roman" w:cs="Times New Roman"/>
                <w:b w:val="0"/>
                <w:i w:val="0"/>
              </w:rPr>
              <w:t>Осмысление учащимися и педагогом нового опыта жизнедеятельности</w:t>
            </w:r>
          </w:p>
        </w:tc>
      </w:tr>
    </w:tbl>
    <w:p w:rsidR="00A47DBD" w:rsidRDefault="00A47DBD" w:rsidP="007007FA">
      <w:pPr>
        <w:tabs>
          <w:tab w:val="left" w:pos="4110"/>
        </w:tabs>
        <w:jc w:val="both"/>
        <w:rPr>
          <w:sz w:val="28"/>
          <w:szCs w:val="28"/>
        </w:rPr>
      </w:pPr>
    </w:p>
    <w:p w:rsidR="00DD4B48" w:rsidRDefault="00DD4B48" w:rsidP="007007FA">
      <w:pPr>
        <w:tabs>
          <w:tab w:val="left" w:pos="4110"/>
        </w:tabs>
        <w:jc w:val="both"/>
        <w:rPr>
          <w:sz w:val="28"/>
          <w:szCs w:val="28"/>
        </w:rPr>
      </w:pPr>
    </w:p>
    <w:p w:rsidR="00DD4B48" w:rsidRDefault="00DD4B48" w:rsidP="007007FA">
      <w:pPr>
        <w:tabs>
          <w:tab w:val="left" w:pos="4110"/>
        </w:tabs>
        <w:jc w:val="both"/>
        <w:rPr>
          <w:sz w:val="28"/>
          <w:szCs w:val="28"/>
        </w:rPr>
      </w:pPr>
    </w:p>
    <w:p w:rsidR="00DD4B48" w:rsidRDefault="00DD4B48" w:rsidP="007007FA">
      <w:pPr>
        <w:tabs>
          <w:tab w:val="left" w:pos="4110"/>
        </w:tabs>
        <w:jc w:val="both"/>
        <w:rPr>
          <w:sz w:val="28"/>
          <w:szCs w:val="28"/>
        </w:rPr>
      </w:pPr>
    </w:p>
    <w:p w:rsidR="00DD4B48" w:rsidRPr="00EC5F2D" w:rsidRDefault="00DD4B48" w:rsidP="007007FA">
      <w:pPr>
        <w:tabs>
          <w:tab w:val="left" w:pos="4110"/>
        </w:tabs>
        <w:jc w:val="both"/>
        <w:rPr>
          <w:sz w:val="28"/>
          <w:szCs w:val="28"/>
        </w:rPr>
      </w:pPr>
    </w:p>
    <w:p w:rsidR="00DD4B48" w:rsidRDefault="00DD4B48" w:rsidP="00EC5F2D">
      <w:pPr>
        <w:ind w:firstLine="709"/>
        <w:jc w:val="both"/>
        <w:rPr>
          <w:sz w:val="28"/>
          <w:szCs w:val="28"/>
        </w:rPr>
        <w:sectPr w:rsidR="00DD4B48" w:rsidSect="00DD4B48">
          <w:pgSz w:w="16838" w:h="11906" w:orient="landscape"/>
          <w:pgMar w:top="1134" w:right="1134" w:bottom="1134" w:left="1134" w:header="454" w:footer="510" w:gutter="0"/>
          <w:cols w:space="708"/>
          <w:docGrid w:linePitch="360"/>
        </w:sect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lastRenderedPageBreak/>
        <w:t>Как видно из представленных элементов системы, вся работа должна проводиться на основе содействия студентам в их самодеятельности, направленной на решение проблем в общении. При этом в основе педагогической деятельности находится индивидуально-дифференцированный подход; акцент целей ставится на саморазвитие учителя, на саморазвитие ученика, на сохранение и дальнейшее развитие их индивидуальности и на обеспечение высокого уровня активности детей в коллективе и обществе.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Следует указать, что разработанная система является открытой и позволяет педагогу на каждом этапе находить все новые и новые методы работы.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Использованные способы на констатирующем этапе эксперимента, а также другие диагностики позволили нам выявить существующие у студентов проблемы в сфере общени</w:t>
      </w:r>
      <w:r w:rsidR="00023B8E">
        <w:rPr>
          <w:sz w:val="28"/>
          <w:szCs w:val="28"/>
        </w:rPr>
        <w:t>я и обсудить их в форме диалога, дискуссии, беседы, мозгового штурма.</w:t>
      </w:r>
      <w:r w:rsidRPr="00EC5F2D">
        <w:rPr>
          <w:sz w:val="28"/>
          <w:szCs w:val="28"/>
        </w:rPr>
        <w:t xml:space="preserve"> Это и явилось началом </w:t>
      </w:r>
      <w:r w:rsidRPr="00EC5F2D">
        <w:rPr>
          <w:b/>
          <w:sz w:val="28"/>
          <w:szCs w:val="28"/>
        </w:rPr>
        <w:t>диагностического этапа</w:t>
      </w:r>
      <w:r w:rsidRPr="00EC5F2D">
        <w:rPr>
          <w:sz w:val="28"/>
          <w:szCs w:val="28"/>
        </w:rPr>
        <w:t xml:space="preserve"> представленной авторской системы. Следующим моментом явился анализ результатов использованной диагностики, проведенной индивидуально с каждым подростком, что позволило осознать собственные проблемы. Здесь же была использована групповая беседа, в ходе которой дети с одинаковыми проблемами обсуждали те недостатки своей личности, которые вызваны этими проблемами. Еще одна игровая ситуация «Волшебный клубок», «Мои личные проблемы» была нацелена на предоставление возможности желающим, поделиться своими проблемами и получить советы о способах их разрешения.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Следующим является </w:t>
      </w:r>
      <w:r w:rsidRPr="00EC5F2D">
        <w:rPr>
          <w:b/>
          <w:sz w:val="28"/>
          <w:szCs w:val="28"/>
        </w:rPr>
        <w:t>поисковый этап</w:t>
      </w:r>
      <w:r w:rsidRPr="00EC5F2D">
        <w:rPr>
          <w:sz w:val="28"/>
          <w:szCs w:val="28"/>
        </w:rPr>
        <w:t>, который состоял в помощи ребенку в выборе путей преодоления проблемы. Цель этой деятельности: совместное обсуждение причин возникновения и путей преодоления проблем в общении; ориентация на способность самостоятельно преодолевать трудности.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Методом на данном этапе явился свободный выбор различных видов деятельности по преодолению проблем в общении и обсуждения либо с педагогом, либо с товарищами. Каждый студент при этом получал перечень мероприятий, которые он выбирал для участия, учитывая существующие у него проблемы. При этом был организован «Час планирования путей преодоления проблем», в ходе которого каждый ребенок имел возможность посоветоваться в выборе оптимального пути решения проблем. 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Следующи</w:t>
      </w:r>
      <w:r w:rsidR="00942EE7">
        <w:rPr>
          <w:sz w:val="28"/>
          <w:szCs w:val="28"/>
        </w:rPr>
        <w:t>й</w:t>
      </w:r>
      <w:r w:rsidRPr="00EC5F2D">
        <w:rPr>
          <w:sz w:val="28"/>
          <w:szCs w:val="28"/>
        </w:rPr>
        <w:t xml:space="preserve"> </w:t>
      </w:r>
      <w:r w:rsidRPr="00EC5F2D">
        <w:rPr>
          <w:b/>
          <w:sz w:val="28"/>
          <w:szCs w:val="28"/>
        </w:rPr>
        <w:t>этап</w:t>
      </w:r>
      <w:r w:rsidR="00942EE7">
        <w:rPr>
          <w:b/>
          <w:sz w:val="28"/>
          <w:szCs w:val="28"/>
        </w:rPr>
        <w:t xml:space="preserve"> (</w:t>
      </w:r>
      <w:proofErr w:type="spellStart"/>
      <w:r w:rsidR="00942EE7">
        <w:rPr>
          <w:b/>
          <w:sz w:val="28"/>
          <w:szCs w:val="28"/>
        </w:rPr>
        <w:t>соорганизационный</w:t>
      </w:r>
      <w:proofErr w:type="spellEnd"/>
      <w:r w:rsidR="00942EE7">
        <w:rPr>
          <w:b/>
          <w:sz w:val="28"/>
          <w:szCs w:val="28"/>
        </w:rPr>
        <w:t>)</w:t>
      </w:r>
      <w:r w:rsidRPr="00EC5F2D">
        <w:rPr>
          <w:sz w:val="28"/>
          <w:szCs w:val="28"/>
        </w:rPr>
        <w:t xml:space="preserve"> был направлен на проектирование действий педагога и студентов по преодолению проблем, а содержанием – привлечение студентов к проектированию собственных действий по преодолению проблем.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 Метод, который использовался в нашей работе на данном этапе – «Мое будущее без проблем». Участникам предлагается на отдельной страничке выписать наиболее значимые свои проблемы. Затем для  них ставится  вопрос: «Как справиться с проблемой?». Дети предлагают различные варианты. Так анализируется каждая проблема. Данный метод позволяет организовать сотрудничество педагога и участников эксперимента, а так же самодеятельность последнего при проектировании путей преодоления проблем.</w:t>
      </w:r>
    </w:p>
    <w:p w:rsidR="00A47DBD" w:rsidRPr="00FF14E3" w:rsidRDefault="00942EE7" w:rsidP="00FF14E3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Содержанием </w:t>
      </w:r>
      <w:proofErr w:type="spellStart"/>
      <w:r w:rsidRPr="00942EE7">
        <w:rPr>
          <w:b/>
          <w:sz w:val="28"/>
          <w:szCs w:val="28"/>
        </w:rPr>
        <w:t>самодеятельностн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этапа</w:t>
      </w:r>
      <w:r w:rsidRPr="00EC5F2D">
        <w:rPr>
          <w:sz w:val="28"/>
          <w:szCs w:val="28"/>
        </w:rPr>
        <w:t xml:space="preserve"> </w:t>
      </w:r>
      <w:r w:rsidR="00A47DBD" w:rsidRPr="00EC5F2D">
        <w:rPr>
          <w:sz w:val="28"/>
          <w:szCs w:val="28"/>
        </w:rPr>
        <w:t xml:space="preserve">является собственно решение проблемы, на котором идет включение студентов в различные виды деятельности по формированию коммуникативной компетентности. Содержание данного этапа  было направлено на   формирование потребности у студентов в проектировании своего дальнейшего профессионального роста, в совершенствовании уровня профессиональной (коммуникативной) компетентности; совершенствовании коммуникативных умений и навыков. </w:t>
      </w:r>
      <w:proofErr w:type="gramStart"/>
      <w:r w:rsidR="00A47DBD" w:rsidRPr="00EC5F2D">
        <w:rPr>
          <w:sz w:val="28"/>
          <w:szCs w:val="28"/>
        </w:rPr>
        <w:t xml:space="preserve">Ведущее место на основном этапе занимают формы и методы, направленные на формирование у студентов потребности в проектировании своего развития, в совершенствовании профессиональной компетентности, а именно коммуникативных умений </w:t>
      </w:r>
      <w:r>
        <w:rPr>
          <w:sz w:val="28"/>
          <w:szCs w:val="28"/>
        </w:rPr>
        <w:t xml:space="preserve"> </w:t>
      </w:r>
      <w:r w:rsidRPr="00EC5F2D">
        <w:rPr>
          <w:snapToGrid w:val="0"/>
          <w:sz w:val="28"/>
          <w:szCs w:val="28"/>
        </w:rPr>
        <w:t xml:space="preserve">вести беседу, собеседование, деловой разговор, спор, дискуссию, диалог, диспут, круглый стол, деловое  совещание, </w:t>
      </w:r>
      <w:r>
        <w:rPr>
          <w:snapToGrid w:val="0"/>
          <w:sz w:val="28"/>
          <w:szCs w:val="28"/>
        </w:rPr>
        <w:t>деловую игру, переговоры, торги, а также</w:t>
      </w:r>
      <w:r w:rsidR="00A47DBD" w:rsidRPr="00EC5F2D">
        <w:rPr>
          <w:sz w:val="28"/>
          <w:szCs w:val="28"/>
        </w:rPr>
        <w:t xml:space="preserve"> навыков </w:t>
      </w:r>
      <w:r w:rsidRPr="00EC5F2D">
        <w:rPr>
          <w:snapToGrid w:val="0"/>
          <w:sz w:val="28"/>
          <w:szCs w:val="28"/>
        </w:rPr>
        <w:t>делового общения</w:t>
      </w:r>
      <w:r>
        <w:rPr>
          <w:snapToGrid w:val="0"/>
          <w:sz w:val="28"/>
          <w:szCs w:val="28"/>
        </w:rPr>
        <w:t xml:space="preserve">, </w:t>
      </w:r>
      <w:r w:rsidRPr="00EC5F2D">
        <w:rPr>
          <w:snapToGrid w:val="0"/>
          <w:sz w:val="28"/>
          <w:szCs w:val="28"/>
        </w:rPr>
        <w:t>доказывать и обосновывать, аргументировать и убеждать, критиковать и опровергать, достигать соглашений</w:t>
      </w:r>
      <w:proofErr w:type="gramEnd"/>
      <w:r w:rsidRPr="00EC5F2D">
        <w:rPr>
          <w:snapToGrid w:val="0"/>
          <w:sz w:val="28"/>
          <w:szCs w:val="28"/>
        </w:rPr>
        <w:t xml:space="preserve"> и решений, компромиссов и конвенц</w:t>
      </w:r>
      <w:r>
        <w:rPr>
          <w:snapToGrid w:val="0"/>
          <w:sz w:val="28"/>
          <w:szCs w:val="28"/>
        </w:rPr>
        <w:t xml:space="preserve">ий, делать оценки и предложения. Большое значение уделялось </w:t>
      </w:r>
      <w:r w:rsidR="00FF14E3">
        <w:rPr>
          <w:snapToGrid w:val="0"/>
          <w:sz w:val="28"/>
          <w:szCs w:val="28"/>
        </w:rPr>
        <w:t xml:space="preserve">формированию </w:t>
      </w:r>
      <w:r w:rsidRPr="00EC5F2D">
        <w:rPr>
          <w:snapToGrid w:val="0"/>
          <w:sz w:val="28"/>
          <w:szCs w:val="28"/>
        </w:rPr>
        <w:t>техни</w:t>
      </w:r>
      <w:r w:rsidR="00FF14E3">
        <w:rPr>
          <w:snapToGrid w:val="0"/>
          <w:sz w:val="28"/>
          <w:szCs w:val="28"/>
        </w:rPr>
        <w:t>ческой стороны</w:t>
      </w:r>
      <w:r w:rsidRPr="00EC5F2D">
        <w:rPr>
          <w:snapToGrid w:val="0"/>
          <w:sz w:val="28"/>
          <w:szCs w:val="28"/>
        </w:rPr>
        <w:t xml:space="preserve"> речи, риторически</w:t>
      </w:r>
      <w:r w:rsidR="00FF14E3">
        <w:rPr>
          <w:snapToGrid w:val="0"/>
          <w:sz w:val="28"/>
          <w:szCs w:val="28"/>
        </w:rPr>
        <w:t>х</w:t>
      </w:r>
      <w:r w:rsidRPr="00EC5F2D">
        <w:rPr>
          <w:snapToGrid w:val="0"/>
          <w:sz w:val="28"/>
          <w:szCs w:val="28"/>
        </w:rPr>
        <w:t xml:space="preserve"> прием</w:t>
      </w:r>
      <w:r w:rsidR="00FF14E3">
        <w:rPr>
          <w:snapToGrid w:val="0"/>
          <w:sz w:val="28"/>
          <w:szCs w:val="28"/>
        </w:rPr>
        <w:t>ов,</w:t>
      </w:r>
      <w:r w:rsidRPr="00EC5F2D">
        <w:rPr>
          <w:snapToGrid w:val="0"/>
          <w:sz w:val="28"/>
          <w:szCs w:val="28"/>
        </w:rPr>
        <w:t xml:space="preserve"> уме</w:t>
      </w:r>
      <w:r w:rsidR="00FF14E3">
        <w:rPr>
          <w:snapToGrid w:val="0"/>
          <w:sz w:val="28"/>
          <w:szCs w:val="28"/>
        </w:rPr>
        <w:t>нию</w:t>
      </w:r>
      <w:r w:rsidRPr="00EC5F2D">
        <w:rPr>
          <w:snapToGrid w:val="0"/>
          <w:sz w:val="28"/>
          <w:szCs w:val="28"/>
        </w:rPr>
        <w:t xml:space="preserve"> правильно строить речь</w:t>
      </w:r>
      <w:r w:rsidR="00FF14E3">
        <w:rPr>
          <w:snapToGrid w:val="0"/>
          <w:sz w:val="28"/>
          <w:szCs w:val="28"/>
        </w:rPr>
        <w:t xml:space="preserve"> и публичные выступления.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Реализация данного этапа осуществлялась с помощью применения наиболее эффективных, на наш взгляд, форм работы, развивающие деловую коммуникацию, личное лидерство, способности принимать решения, умение аргументировать свою точку зрения.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Активное участие студенты принимали в </w:t>
      </w:r>
      <w:r w:rsidRPr="00EC5F2D">
        <w:rPr>
          <w:i/>
          <w:sz w:val="28"/>
          <w:szCs w:val="28"/>
        </w:rPr>
        <w:t xml:space="preserve">аукционе  педагогических идей, «Педагогическом ринге», </w:t>
      </w:r>
      <w:r w:rsidRPr="00EC5F2D">
        <w:rPr>
          <w:sz w:val="28"/>
          <w:szCs w:val="28"/>
        </w:rPr>
        <w:t>где студенты представляли теоретический материал по проблеме общения в исследованиях педагогов-психологов.  Студенты изучали передовой педагогический опыт, участвовали в профессиональных дискуссиях, разрабатывали дидактические материалы и др.   В процессе  обсуждения учащиеся  отмечали для себя все интересное, что они хотели бы применить в своей работе, было много  вопросов,  которые решались и доказывались в ходе бурной дискуссии. Для того</w:t>
      </w:r>
      <w:proofErr w:type="gramStart"/>
      <w:r w:rsidRPr="00EC5F2D">
        <w:rPr>
          <w:sz w:val="28"/>
          <w:szCs w:val="28"/>
        </w:rPr>
        <w:t>,</w:t>
      </w:r>
      <w:proofErr w:type="gramEnd"/>
      <w:r w:rsidRPr="00EC5F2D">
        <w:rPr>
          <w:sz w:val="28"/>
          <w:szCs w:val="28"/>
        </w:rPr>
        <w:t xml:space="preserve"> чтобы работа в данном направлении была более эффективной, мы подготовили студентам различные </w:t>
      </w:r>
      <w:r w:rsidRPr="00EC5F2D">
        <w:rPr>
          <w:i/>
          <w:sz w:val="28"/>
          <w:szCs w:val="28"/>
        </w:rPr>
        <w:t>памятки:</w:t>
      </w:r>
    </w:p>
    <w:p w:rsidR="00A47DBD" w:rsidRPr="00EC5F2D" w:rsidRDefault="00A47DBD" w:rsidP="00EC5F2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обязанности классного руководителя;</w:t>
      </w:r>
    </w:p>
    <w:p w:rsidR="00A47DBD" w:rsidRPr="00EC5F2D" w:rsidRDefault="00A47DBD" w:rsidP="00EC5F2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организация работы с неуспевающими учащимися;</w:t>
      </w:r>
    </w:p>
    <w:p w:rsidR="00A47DBD" w:rsidRPr="00EC5F2D" w:rsidRDefault="00A47DBD" w:rsidP="00EC5F2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анализ и самоанализ урока;</w:t>
      </w:r>
    </w:p>
    <w:p w:rsidR="00A47DBD" w:rsidRPr="00EC5F2D" w:rsidRDefault="00A47DBD" w:rsidP="00EC5F2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как правильно организовать работу с родителями;</w:t>
      </w:r>
    </w:p>
    <w:p w:rsidR="00A47DBD" w:rsidRPr="00EC5F2D" w:rsidRDefault="00A47DBD" w:rsidP="00EC5F2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методические рекомендации по проведению родительского собрания, внеклассных мероприятий и др.;</w:t>
      </w:r>
    </w:p>
    <w:p w:rsidR="00A47DBD" w:rsidRPr="00EC5F2D" w:rsidRDefault="00A47DBD" w:rsidP="00EC5F2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методические рекомендации «Правила завязывания деловых партнерских отношений»</w:t>
      </w:r>
      <w:r w:rsidR="0069593A">
        <w:rPr>
          <w:sz w:val="28"/>
          <w:szCs w:val="28"/>
        </w:rPr>
        <w:t xml:space="preserve"> (приложение 4)</w:t>
      </w:r>
      <w:r w:rsidRPr="00EC5F2D">
        <w:rPr>
          <w:sz w:val="28"/>
          <w:szCs w:val="28"/>
        </w:rPr>
        <w:t>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proofErr w:type="spellStart"/>
      <w:r w:rsidRPr="00EC5F2D">
        <w:rPr>
          <w:i/>
          <w:sz w:val="28"/>
          <w:szCs w:val="28"/>
        </w:rPr>
        <w:t>Брейн</w:t>
      </w:r>
      <w:proofErr w:type="spellEnd"/>
      <w:r w:rsidRPr="00EC5F2D">
        <w:rPr>
          <w:i/>
          <w:sz w:val="28"/>
          <w:szCs w:val="28"/>
        </w:rPr>
        <w:t>-ринг «Этикет и мы»</w:t>
      </w:r>
      <w:r w:rsidRPr="00EC5F2D">
        <w:rPr>
          <w:sz w:val="28"/>
          <w:szCs w:val="28"/>
        </w:rPr>
        <w:t xml:space="preserve"> был направлен на усвоение этических требований в поведении и общении с людьми, овладение навыками культурного поведения</w:t>
      </w:r>
      <w:r w:rsidR="0069593A">
        <w:rPr>
          <w:sz w:val="28"/>
          <w:szCs w:val="28"/>
        </w:rPr>
        <w:t xml:space="preserve"> (приложение 5)</w:t>
      </w:r>
      <w:r w:rsidRPr="00EC5F2D">
        <w:rPr>
          <w:sz w:val="28"/>
          <w:szCs w:val="28"/>
        </w:rPr>
        <w:t xml:space="preserve">. Данное мероприятие помогло нам передать студентам основные навыки общения, этические нормы  общения с людьми и навыки культурного поведения. Работая над проблемой </w:t>
      </w:r>
      <w:r w:rsidRPr="00EC5F2D">
        <w:rPr>
          <w:sz w:val="28"/>
          <w:szCs w:val="28"/>
        </w:rPr>
        <w:lastRenderedPageBreak/>
        <w:t>формирования коммуникативной компетентности, мы стремились к неформальному подходу в обучении студентов: обучаюсь, делая; делаю, обучаясь; формировали общественную активность, обучали их объективному анализу и самоанализу. В основном были использованы такие формы работы с молодежью, где они сами рефлексировали, обменивались опытом, собственными мнениями, аргументировали свою точку зрения.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Работая над совершенствованием коммуникативной компетентности, мы пришли к выводу, что студентам совершенно необходим успех. Он поможет начинающим педагогам почувствовать себя значимыми, авторитетными, востребованными в профессии людьми. Поэтому на втором «основном» этапе мы использовали следующие формы и методы обучения студентов в процессе их инновационной деятельности: </w:t>
      </w:r>
      <w:r w:rsidRPr="00EC5F2D">
        <w:rPr>
          <w:i/>
          <w:sz w:val="28"/>
          <w:szCs w:val="28"/>
        </w:rPr>
        <w:t>рефлексивно-деловая игра «Позиционное общение»</w:t>
      </w:r>
      <w:r w:rsidR="0069593A">
        <w:rPr>
          <w:i/>
          <w:sz w:val="28"/>
          <w:szCs w:val="28"/>
        </w:rPr>
        <w:t xml:space="preserve"> </w:t>
      </w:r>
      <w:r w:rsidR="0069593A" w:rsidRPr="0069593A">
        <w:rPr>
          <w:sz w:val="28"/>
          <w:szCs w:val="28"/>
        </w:rPr>
        <w:t>(приложение 6)</w:t>
      </w:r>
      <w:r w:rsidRPr="0069593A">
        <w:rPr>
          <w:sz w:val="28"/>
          <w:szCs w:val="28"/>
        </w:rPr>
        <w:t>,</w:t>
      </w:r>
      <w:r w:rsidRPr="00EC5F2D">
        <w:rPr>
          <w:i/>
          <w:sz w:val="28"/>
          <w:szCs w:val="28"/>
        </w:rPr>
        <w:t xml:space="preserve"> </w:t>
      </w:r>
      <w:proofErr w:type="gramStart"/>
      <w:r w:rsidRPr="00EC5F2D">
        <w:rPr>
          <w:i/>
          <w:sz w:val="28"/>
          <w:szCs w:val="28"/>
        </w:rPr>
        <w:t>игра-эксперимент</w:t>
      </w:r>
      <w:proofErr w:type="gramEnd"/>
      <w:r w:rsidRPr="00EC5F2D">
        <w:rPr>
          <w:i/>
          <w:sz w:val="28"/>
          <w:szCs w:val="28"/>
        </w:rPr>
        <w:t xml:space="preserve"> «Какой мы коллектив?»</w:t>
      </w:r>
      <w:r w:rsidR="0069593A">
        <w:rPr>
          <w:i/>
          <w:sz w:val="28"/>
          <w:szCs w:val="28"/>
        </w:rPr>
        <w:t xml:space="preserve"> </w:t>
      </w:r>
      <w:r w:rsidR="0069593A" w:rsidRPr="0069593A">
        <w:rPr>
          <w:sz w:val="28"/>
          <w:szCs w:val="28"/>
        </w:rPr>
        <w:t>(приложение 7)</w:t>
      </w:r>
      <w:r w:rsidRPr="0069593A">
        <w:rPr>
          <w:sz w:val="28"/>
          <w:szCs w:val="28"/>
        </w:rPr>
        <w:t>,</w:t>
      </w:r>
      <w:r w:rsidRPr="00EC5F2D">
        <w:rPr>
          <w:i/>
          <w:sz w:val="28"/>
          <w:szCs w:val="28"/>
        </w:rPr>
        <w:t xml:space="preserve">  дискуссия </w:t>
      </w:r>
      <w:r w:rsidRPr="00EC5F2D">
        <w:rPr>
          <w:i/>
          <w:color w:val="393939"/>
          <w:spacing w:val="7"/>
          <w:sz w:val="28"/>
          <w:szCs w:val="28"/>
        </w:rPr>
        <w:t>«Конструктивное общение</w:t>
      </w:r>
      <w:r w:rsidR="0069593A">
        <w:rPr>
          <w:i/>
          <w:color w:val="393939"/>
          <w:spacing w:val="7"/>
          <w:sz w:val="28"/>
          <w:szCs w:val="28"/>
        </w:rPr>
        <w:t xml:space="preserve"> </w:t>
      </w:r>
      <w:r w:rsidR="0069593A">
        <w:rPr>
          <w:color w:val="393939"/>
          <w:spacing w:val="7"/>
          <w:sz w:val="28"/>
          <w:szCs w:val="28"/>
        </w:rPr>
        <w:t>(</w:t>
      </w:r>
      <w:r w:rsidR="0069593A" w:rsidRPr="0069593A">
        <w:rPr>
          <w:color w:val="393939"/>
          <w:spacing w:val="7"/>
          <w:sz w:val="28"/>
          <w:szCs w:val="28"/>
        </w:rPr>
        <w:t>приложение 8</w:t>
      </w:r>
      <w:r w:rsidR="0069593A">
        <w:rPr>
          <w:color w:val="393939"/>
          <w:spacing w:val="7"/>
          <w:sz w:val="28"/>
          <w:szCs w:val="28"/>
        </w:rPr>
        <w:t>)</w:t>
      </w:r>
      <w:r w:rsidRPr="00EC5F2D">
        <w:rPr>
          <w:i/>
          <w:color w:val="393939"/>
          <w:spacing w:val="7"/>
          <w:sz w:val="28"/>
          <w:szCs w:val="28"/>
        </w:rPr>
        <w:t>,</w:t>
      </w:r>
      <w:r w:rsidRPr="00EC5F2D">
        <w:rPr>
          <w:color w:val="393939"/>
          <w:spacing w:val="7"/>
          <w:sz w:val="28"/>
          <w:szCs w:val="28"/>
        </w:rPr>
        <w:t xml:space="preserve"> или как научиться</w:t>
      </w:r>
      <w:r w:rsidRPr="00EC5F2D">
        <w:rPr>
          <w:sz w:val="28"/>
          <w:szCs w:val="28"/>
        </w:rPr>
        <w:t xml:space="preserve"> </w:t>
      </w:r>
      <w:r w:rsidRPr="00EC5F2D">
        <w:rPr>
          <w:color w:val="393939"/>
          <w:spacing w:val="6"/>
          <w:sz w:val="28"/>
          <w:szCs w:val="28"/>
        </w:rPr>
        <w:t xml:space="preserve">бесконфликтному общению, </w:t>
      </w:r>
      <w:r w:rsidRPr="00EC5F2D">
        <w:rPr>
          <w:sz w:val="28"/>
          <w:szCs w:val="28"/>
        </w:rPr>
        <w:t xml:space="preserve">с использованием </w:t>
      </w:r>
      <w:r w:rsidRPr="00EC5F2D">
        <w:rPr>
          <w:i/>
          <w:sz w:val="28"/>
          <w:szCs w:val="28"/>
        </w:rPr>
        <w:t>интерактивных технологий,</w:t>
      </w:r>
      <w:r w:rsidRPr="00EC5F2D">
        <w:rPr>
          <w:sz w:val="28"/>
          <w:szCs w:val="28"/>
        </w:rPr>
        <w:t xml:space="preserve"> способствующих развитию гибкого, оригинального мышления; </w:t>
      </w:r>
      <w:r w:rsidRPr="00EC5F2D">
        <w:rPr>
          <w:i/>
          <w:sz w:val="28"/>
          <w:szCs w:val="28"/>
        </w:rPr>
        <w:t>просмотр видеофильмов на мастер-классах.</w:t>
      </w:r>
      <w:r w:rsidRPr="00EC5F2D">
        <w:rPr>
          <w:sz w:val="28"/>
          <w:szCs w:val="28"/>
        </w:rPr>
        <w:t xml:space="preserve"> </w:t>
      </w:r>
      <w:r w:rsidRPr="00EC5F2D">
        <w:rPr>
          <w:color w:val="000000"/>
          <w:spacing w:val="-2"/>
          <w:sz w:val="28"/>
          <w:szCs w:val="28"/>
        </w:rPr>
        <w:t>На основе технологии решения педагогических ситуаций проводи</w:t>
      </w:r>
      <w:r w:rsidRPr="00EC5F2D">
        <w:rPr>
          <w:color w:val="000000"/>
          <w:spacing w:val="-2"/>
          <w:sz w:val="28"/>
          <w:szCs w:val="28"/>
        </w:rPr>
        <w:softHyphen/>
        <w:t xml:space="preserve">лись </w:t>
      </w:r>
      <w:r w:rsidRPr="00EC5F2D">
        <w:rPr>
          <w:i/>
          <w:color w:val="000000"/>
          <w:spacing w:val="-2"/>
          <w:sz w:val="28"/>
          <w:szCs w:val="28"/>
        </w:rPr>
        <w:t>ролевые и ситуационные тренинги «Учитель-класс»</w:t>
      </w:r>
      <w:r w:rsidR="0069593A">
        <w:rPr>
          <w:i/>
          <w:color w:val="000000"/>
          <w:spacing w:val="-2"/>
          <w:sz w:val="28"/>
          <w:szCs w:val="28"/>
        </w:rPr>
        <w:t xml:space="preserve"> </w:t>
      </w:r>
      <w:r w:rsidR="0069593A" w:rsidRPr="0069593A">
        <w:rPr>
          <w:color w:val="000000"/>
          <w:spacing w:val="-2"/>
          <w:sz w:val="28"/>
          <w:szCs w:val="28"/>
        </w:rPr>
        <w:t>(приложение 9</w:t>
      </w:r>
      <w:r w:rsidR="0069593A">
        <w:rPr>
          <w:color w:val="000000"/>
          <w:spacing w:val="-2"/>
          <w:sz w:val="28"/>
          <w:szCs w:val="28"/>
        </w:rPr>
        <w:t>,10</w:t>
      </w:r>
      <w:r w:rsidR="0069593A" w:rsidRPr="0069593A">
        <w:rPr>
          <w:color w:val="000000"/>
          <w:spacing w:val="-2"/>
          <w:sz w:val="28"/>
          <w:szCs w:val="28"/>
        </w:rPr>
        <w:t>)</w:t>
      </w:r>
      <w:r w:rsidRPr="0069593A">
        <w:rPr>
          <w:sz w:val="28"/>
          <w:szCs w:val="28"/>
        </w:rPr>
        <w:t>,</w:t>
      </w:r>
      <w:r w:rsidRPr="00EC5F2D">
        <w:rPr>
          <w:i/>
          <w:sz w:val="28"/>
          <w:szCs w:val="28"/>
        </w:rPr>
        <w:t xml:space="preserve"> </w:t>
      </w:r>
      <w:r w:rsidRPr="00EC5F2D">
        <w:rPr>
          <w:color w:val="000000"/>
          <w:spacing w:val="-2"/>
          <w:sz w:val="28"/>
          <w:szCs w:val="28"/>
        </w:rPr>
        <w:t>направленные на актуа</w:t>
      </w:r>
      <w:r w:rsidRPr="00EC5F2D">
        <w:rPr>
          <w:color w:val="000000"/>
          <w:spacing w:val="-2"/>
          <w:sz w:val="28"/>
          <w:szCs w:val="28"/>
        </w:rPr>
        <w:softHyphen/>
        <w:t>лизацию педагогических умений, развитие педагогической инту</w:t>
      </w:r>
      <w:r w:rsidRPr="00EC5F2D">
        <w:rPr>
          <w:color w:val="000000"/>
          <w:spacing w:val="-2"/>
          <w:sz w:val="28"/>
          <w:szCs w:val="28"/>
        </w:rPr>
        <w:softHyphen/>
      </w:r>
      <w:r w:rsidRPr="00EC5F2D">
        <w:rPr>
          <w:color w:val="000000"/>
          <w:spacing w:val="-1"/>
          <w:sz w:val="28"/>
          <w:szCs w:val="28"/>
        </w:rPr>
        <w:t>иции, восприятие и оценку других, оценку того, как «восприни</w:t>
      </w:r>
      <w:r w:rsidRPr="00EC5F2D">
        <w:rPr>
          <w:color w:val="000000"/>
          <w:spacing w:val="-1"/>
          <w:sz w:val="28"/>
          <w:szCs w:val="28"/>
        </w:rPr>
        <w:softHyphen/>
      </w:r>
      <w:r w:rsidRPr="00EC5F2D">
        <w:rPr>
          <w:color w:val="000000"/>
          <w:spacing w:val="-3"/>
          <w:sz w:val="28"/>
          <w:szCs w:val="28"/>
        </w:rPr>
        <w:t xml:space="preserve">мают меня </w:t>
      </w:r>
      <w:r w:rsidRPr="00EC5F2D">
        <w:rPr>
          <w:spacing w:val="-3"/>
          <w:sz w:val="28"/>
          <w:szCs w:val="28"/>
        </w:rPr>
        <w:t>другие.</w:t>
      </w:r>
      <w:r w:rsidRPr="00EC5F2D">
        <w:rPr>
          <w:color w:val="FF6600"/>
          <w:spacing w:val="-3"/>
          <w:sz w:val="28"/>
          <w:szCs w:val="28"/>
        </w:rPr>
        <w:t xml:space="preserve"> </w:t>
      </w:r>
      <w:r w:rsidRPr="00EC5F2D">
        <w:rPr>
          <w:color w:val="000000"/>
          <w:spacing w:val="-3"/>
          <w:sz w:val="28"/>
          <w:szCs w:val="28"/>
        </w:rPr>
        <w:t>Зада</w:t>
      </w:r>
      <w:r w:rsidRPr="00EC5F2D">
        <w:rPr>
          <w:color w:val="000000"/>
          <w:spacing w:val="-3"/>
          <w:sz w:val="28"/>
          <w:szCs w:val="28"/>
        </w:rPr>
        <w:softHyphen/>
      </w:r>
      <w:r w:rsidRPr="00EC5F2D">
        <w:rPr>
          <w:color w:val="000000"/>
          <w:spacing w:val="-2"/>
          <w:sz w:val="28"/>
          <w:szCs w:val="28"/>
        </w:rPr>
        <w:t xml:space="preserve">чами практических занятий были выявление причин затруднений </w:t>
      </w:r>
      <w:r w:rsidRPr="00EC5F2D">
        <w:rPr>
          <w:color w:val="000000"/>
          <w:spacing w:val="-9"/>
          <w:sz w:val="28"/>
          <w:szCs w:val="28"/>
        </w:rPr>
        <w:t xml:space="preserve">в системе общения «преподаватель - студент», «студент - студент», </w:t>
      </w:r>
      <w:r w:rsidRPr="00EC5F2D">
        <w:rPr>
          <w:color w:val="000000"/>
          <w:spacing w:val="-1"/>
          <w:sz w:val="28"/>
          <w:szCs w:val="28"/>
        </w:rPr>
        <w:t>овладение диагностическими методиками.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color w:val="000000"/>
          <w:spacing w:val="-3"/>
          <w:sz w:val="28"/>
          <w:szCs w:val="28"/>
        </w:rPr>
        <w:t xml:space="preserve">Наша работа подтвердила эффективность использования </w:t>
      </w:r>
      <w:r w:rsidRPr="00EC5F2D">
        <w:rPr>
          <w:i/>
          <w:color w:val="000000"/>
          <w:spacing w:val="-3"/>
          <w:sz w:val="28"/>
          <w:szCs w:val="28"/>
        </w:rPr>
        <w:t>учеб</w:t>
      </w:r>
      <w:r w:rsidRPr="00EC5F2D">
        <w:rPr>
          <w:i/>
          <w:color w:val="000000"/>
          <w:spacing w:val="-3"/>
          <w:sz w:val="28"/>
          <w:szCs w:val="28"/>
        </w:rPr>
        <w:softHyphen/>
      </w:r>
      <w:r w:rsidRPr="00EC5F2D">
        <w:rPr>
          <w:i/>
          <w:color w:val="000000"/>
          <w:spacing w:val="-2"/>
          <w:sz w:val="28"/>
          <w:szCs w:val="28"/>
        </w:rPr>
        <w:t>но-ролевых и деловых игр,</w:t>
      </w:r>
      <w:r w:rsidRPr="00EC5F2D">
        <w:rPr>
          <w:color w:val="000000"/>
          <w:spacing w:val="-2"/>
          <w:sz w:val="28"/>
          <w:szCs w:val="28"/>
        </w:rPr>
        <w:t xml:space="preserve"> </w:t>
      </w:r>
      <w:r w:rsidRPr="00EC5F2D">
        <w:rPr>
          <w:i/>
          <w:color w:val="000000"/>
          <w:spacing w:val="-2"/>
          <w:sz w:val="28"/>
          <w:szCs w:val="28"/>
        </w:rPr>
        <w:t>комплексных ролевых игр.</w:t>
      </w:r>
      <w:r w:rsidRPr="00EC5F2D">
        <w:rPr>
          <w:color w:val="000000"/>
          <w:spacing w:val="-2"/>
          <w:sz w:val="28"/>
          <w:szCs w:val="28"/>
        </w:rPr>
        <w:t xml:space="preserve"> Содержанием таких </w:t>
      </w:r>
      <w:r w:rsidRPr="00EC5F2D">
        <w:rPr>
          <w:color w:val="000000"/>
          <w:spacing w:val="-1"/>
          <w:sz w:val="28"/>
          <w:szCs w:val="28"/>
        </w:rPr>
        <w:t>игр является имитация социально-педагогической деятельности</w:t>
      </w:r>
      <w:r w:rsidRPr="00EC5F2D">
        <w:rPr>
          <w:color w:val="000000"/>
          <w:spacing w:val="-3"/>
          <w:sz w:val="28"/>
          <w:szCs w:val="28"/>
        </w:rPr>
        <w:t xml:space="preserve">, в ходе которой группа студентов моделирует те или иные аспекты деятельности. Взаимодействие участников строится </w:t>
      </w:r>
      <w:r w:rsidRPr="00EC5F2D">
        <w:rPr>
          <w:color w:val="000000"/>
          <w:spacing w:val="-2"/>
          <w:sz w:val="28"/>
          <w:szCs w:val="28"/>
        </w:rPr>
        <w:t>на реализации функций, предусмотренных ролями, на последо</w:t>
      </w:r>
      <w:r w:rsidRPr="00EC5F2D">
        <w:rPr>
          <w:color w:val="000000"/>
          <w:spacing w:val="-2"/>
          <w:sz w:val="28"/>
          <w:szCs w:val="28"/>
        </w:rPr>
        <w:softHyphen/>
      </w:r>
      <w:r w:rsidRPr="00EC5F2D">
        <w:rPr>
          <w:color w:val="000000"/>
          <w:spacing w:val="1"/>
          <w:sz w:val="28"/>
          <w:szCs w:val="28"/>
        </w:rPr>
        <w:t>вательном принятии решений.</w:t>
      </w:r>
      <w:r w:rsidRPr="00EC5F2D">
        <w:rPr>
          <w:sz w:val="28"/>
          <w:szCs w:val="28"/>
        </w:rPr>
        <w:t xml:space="preserve"> Совместная работа способствовала поддержанию высокой степени мотивации, в группе учащиеся обсуждали свои профессиональные проблемы и получали реальную помощь.</w:t>
      </w:r>
    </w:p>
    <w:p w:rsidR="00A47DBD" w:rsidRPr="00EC5F2D" w:rsidRDefault="00A47DBD" w:rsidP="00EC5F2D">
      <w:pPr>
        <w:shd w:val="clear" w:color="auto" w:fill="FFFFFF"/>
        <w:ind w:firstLine="709"/>
        <w:jc w:val="both"/>
        <w:rPr>
          <w:sz w:val="28"/>
          <w:szCs w:val="28"/>
        </w:rPr>
      </w:pPr>
      <w:r w:rsidRPr="00EC5F2D">
        <w:rPr>
          <w:color w:val="000000"/>
          <w:spacing w:val="-2"/>
          <w:sz w:val="28"/>
          <w:szCs w:val="28"/>
        </w:rPr>
        <w:t xml:space="preserve">Нами широко применялись методы, создающие условия для </w:t>
      </w:r>
      <w:r w:rsidRPr="00EC5F2D">
        <w:rPr>
          <w:color w:val="000000"/>
          <w:spacing w:val="-1"/>
          <w:sz w:val="28"/>
          <w:szCs w:val="28"/>
        </w:rPr>
        <w:t>проявления активной интеллектуальной, личностной и профес</w:t>
      </w:r>
      <w:r w:rsidRPr="00EC5F2D">
        <w:rPr>
          <w:color w:val="000000"/>
          <w:spacing w:val="-1"/>
          <w:sz w:val="28"/>
          <w:szCs w:val="28"/>
        </w:rPr>
        <w:softHyphen/>
      </w:r>
      <w:r w:rsidRPr="00EC5F2D">
        <w:rPr>
          <w:color w:val="000000"/>
          <w:spacing w:val="-2"/>
          <w:sz w:val="28"/>
          <w:szCs w:val="28"/>
        </w:rPr>
        <w:t xml:space="preserve">сиональной позиции. Студенты проявили активное </w:t>
      </w:r>
      <w:r w:rsidRPr="00EC5F2D">
        <w:rPr>
          <w:i/>
          <w:color w:val="000000"/>
          <w:spacing w:val="-2"/>
          <w:sz w:val="28"/>
          <w:szCs w:val="28"/>
        </w:rPr>
        <w:t>участие в творческих конкурсах «Конкурс педагогического мастерства»,</w:t>
      </w:r>
      <w:r w:rsidRPr="00EC5F2D">
        <w:rPr>
          <w:i/>
          <w:spacing w:val="-2"/>
          <w:sz w:val="28"/>
          <w:szCs w:val="28"/>
        </w:rPr>
        <w:t xml:space="preserve"> интеллектуальная викторина, заседание «Клуба знатоков».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Таким образом, </w:t>
      </w:r>
      <w:proofErr w:type="spellStart"/>
      <w:r w:rsidR="00FF14E3">
        <w:rPr>
          <w:sz w:val="28"/>
          <w:szCs w:val="28"/>
        </w:rPr>
        <w:t>само</w:t>
      </w:r>
      <w:r w:rsidRPr="00EC5F2D">
        <w:rPr>
          <w:sz w:val="28"/>
          <w:szCs w:val="28"/>
        </w:rPr>
        <w:t>деятельностный</w:t>
      </w:r>
      <w:proofErr w:type="spellEnd"/>
      <w:r w:rsidRPr="00EC5F2D">
        <w:rPr>
          <w:sz w:val="28"/>
          <w:szCs w:val="28"/>
        </w:rPr>
        <w:t xml:space="preserve"> этап позволяет полно и</w:t>
      </w:r>
      <w:r w:rsidR="00FF14E3">
        <w:rPr>
          <w:sz w:val="28"/>
          <w:szCs w:val="28"/>
        </w:rPr>
        <w:t>ли</w:t>
      </w:r>
      <w:r w:rsidRPr="00EC5F2D">
        <w:rPr>
          <w:sz w:val="28"/>
          <w:szCs w:val="28"/>
        </w:rPr>
        <w:t xml:space="preserve"> частично разрешить проблемы и вместе с педагогом оценить результативность самодеятельности. Для этого на заключительном (итоговом) этапе, мы использовали метод, позволивший определить самооценку и оценку товарищей достижений каждым студентом в совершенствовании коммуникативных умений и навыков.</w:t>
      </w:r>
    </w:p>
    <w:p w:rsidR="00A47DBD" w:rsidRPr="00EC5F2D" w:rsidRDefault="00A47DBD" w:rsidP="00EC5F2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 Ребятам были розданы листы, на которых они во время </w:t>
      </w:r>
      <w:r w:rsidR="00FF14E3">
        <w:rPr>
          <w:sz w:val="28"/>
          <w:szCs w:val="28"/>
        </w:rPr>
        <w:t>диагностического</w:t>
      </w:r>
      <w:r w:rsidRPr="00EC5F2D">
        <w:rPr>
          <w:sz w:val="28"/>
          <w:szCs w:val="28"/>
        </w:rPr>
        <w:t xml:space="preserve"> этапа определяли свои собственные проблемы с помощью методики «Мои </w:t>
      </w:r>
      <w:r w:rsidRPr="00EC5F2D">
        <w:rPr>
          <w:sz w:val="28"/>
          <w:szCs w:val="28"/>
        </w:rPr>
        <w:lastRenderedPageBreak/>
        <w:t>личные проблемы». Им было предложено напротив каждой проблемы поставить знак «+», если ребенок считает, что ему удалось справиться с проблемой, и знак «</w:t>
      </w:r>
      <w:proofErr w:type="gramStart"/>
      <w:r w:rsidRPr="00EC5F2D">
        <w:rPr>
          <w:sz w:val="28"/>
          <w:szCs w:val="28"/>
        </w:rPr>
        <w:t>-»</w:t>
      </w:r>
      <w:proofErr w:type="gramEnd"/>
      <w:r w:rsidRPr="00EC5F2D">
        <w:rPr>
          <w:sz w:val="28"/>
          <w:szCs w:val="28"/>
        </w:rPr>
        <w:t>, в противном случае, тем самым осуществить самооценку в разрешении проблем. Далее дети садились по кругу, спиной друг к другу. Затем листы передавались по кругу  и каждый оценивал «+» проблему, с которой, по его мнению, справился товарищ, и «</w:t>
      </w:r>
      <w:proofErr w:type="gramStart"/>
      <w:r w:rsidRPr="00EC5F2D">
        <w:rPr>
          <w:sz w:val="28"/>
          <w:szCs w:val="28"/>
        </w:rPr>
        <w:t>-»</w:t>
      </w:r>
      <w:proofErr w:type="gramEnd"/>
      <w:r w:rsidRPr="00EC5F2D">
        <w:rPr>
          <w:sz w:val="28"/>
          <w:szCs w:val="28"/>
        </w:rPr>
        <w:t xml:space="preserve"> - проблему, над которой, по его мнению, предстоит работать. Когда лист доходит до своего хозяина, то он видит оценку своей работы по решению проблем членами группы и может сопоставить </w:t>
      </w:r>
      <w:proofErr w:type="gramStart"/>
      <w:r w:rsidRPr="00EC5F2D">
        <w:rPr>
          <w:sz w:val="28"/>
          <w:szCs w:val="28"/>
        </w:rPr>
        <w:t>со</w:t>
      </w:r>
      <w:proofErr w:type="gramEnd"/>
      <w:r w:rsidRPr="00EC5F2D">
        <w:rPr>
          <w:sz w:val="28"/>
          <w:szCs w:val="28"/>
        </w:rPr>
        <w:t xml:space="preserve"> своей. Как правило, в этот же круг садиться и социальный педагог, который тоже участвует в оценке. Важно отметить, что на листочках можно писать и пожелания, советы, словесные оценки усилий ребят.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Таким образом, ребенок, осуществляя самооценку, имеет возможность сравнить ее с оценкой других членов группы и педагога, т.е. получить достаточно объективную картину о своих успехах в разрешении проблем в общении.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C5F2D">
        <w:rPr>
          <w:i/>
          <w:sz w:val="28"/>
          <w:szCs w:val="28"/>
        </w:rPr>
        <w:t>На заключительном  этапе</w:t>
      </w:r>
      <w:r w:rsidRPr="00EC5F2D">
        <w:rPr>
          <w:sz w:val="28"/>
          <w:szCs w:val="28"/>
        </w:rPr>
        <w:t xml:space="preserve"> мы провели  повторную диагностику для определения изменений после проделанной работы. С этой целью мы использовали  тест Т.А. </w:t>
      </w:r>
      <w:proofErr w:type="spellStart"/>
      <w:r w:rsidRPr="00EC5F2D">
        <w:rPr>
          <w:sz w:val="28"/>
          <w:szCs w:val="28"/>
        </w:rPr>
        <w:t>Шишковец</w:t>
      </w:r>
      <w:proofErr w:type="spellEnd"/>
      <w:r w:rsidRPr="00EC5F2D">
        <w:rPr>
          <w:sz w:val="28"/>
          <w:szCs w:val="28"/>
        </w:rPr>
        <w:t>. Полученные данные фиксировались в таблице, из которой наблюдалось, что у студентов низкий уровень коммуникабельности  отсутствует. Снизилось количество студентов, имеющих средний уровень с 50% до 37,5%, за счет увеличения студентов с высшим уровнем коммуникабельности с 41,7%  до  62,5%.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Для полной убедительности приводим сравнительную таблицу результатов и диаграмму.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  <w:r w:rsidRPr="00EC5F2D">
        <w:rPr>
          <w:sz w:val="28"/>
          <w:szCs w:val="28"/>
        </w:rPr>
        <w:t>Таблица 4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center"/>
        <w:rPr>
          <w:i/>
          <w:sz w:val="28"/>
          <w:szCs w:val="28"/>
        </w:rPr>
      </w:pPr>
      <w:r w:rsidRPr="00EC5F2D">
        <w:rPr>
          <w:i/>
          <w:sz w:val="28"/>
          <w:szCs w:val="28"/>
        </w:rPr>
        <w:t>Сводная таблица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A47DBD" w:rsidRPr="00EC5F2D" w:rsidTr="00881579"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Уровни</w:t>
            </w:r>
          </w:p>
        </w:tc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Диагностический этап</w:t>
            </w:r>
          </w:p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(%)</w:t>
            </w:r>
          </w:p>
        </w:tc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Заключительный этап</w:t>
            </w:r>
          </w:p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(%)</w:t>
            </w:r>
          </w:p>
        </w:tc>
      </w:tr>
      <w:tr w:rsidR="00A47DBD" w:rsidRPr="00EC5F2D" w:rsidTr="00881579"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Низкий</w:t>
            </w:r>
          </w:p>
        </w:tc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8,3</w:t>
            </w:r>
          </w:p>
        </w:tc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0</w:t>
            </w:r>
          </w:p>
        </w:tc>
      </w:tr>
      <w:tr w:rsidR="00A47DBD" w:rsidRPr="00EC5F2D" w:rsidTr="00881579"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Средний</w:t>
            </w:r>
          </w:p>
        </w:tc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50</w:t>
            </w:r>
          </w:p>
        </w:tc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37,5</w:t>
            </w:r>
          </w:p>
        </w:tc>
      </w:tr>
      <w:tr w:rsidR="00A47DBD" w:rsidRPr="00EC5F2D" w:rsidTr="00881579"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Высокий</w:t>
            </w:r>
          </w:p>
        </w:tc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41,7</w:t>
            </w:r>
          </w:p>
        </w:tc>
        <w:tc>
          <w:tcPr>
            <w:tcW w:w="3192" w:type="dxa"/>
          </w:tcPr>
          <w:p w:rsidR="00A47DBD" w:rsidRPr="00EC5F2D" w:rsidRDefault="00A47DBD" w:rsidP="00EC5F2D">
            <w:pPr>
              <w:pStyle w:val="23"/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EC5F2D">
              <w:rPr>
                <w:sz w:val="28"/>
                <w:szCs w:val="28"/>
              </w:rPr>
              <w:t>62,5</w:t>
            </w:r>
          </w:p>
        </w:tc>
      </w:tr>
    </w:tbl>
    <w:p w:rsidR="00A47DBD" w:rsidRPr="00EC5F2D" w:rsidRDefault="004E6802" w:rsidP="004E6802">
      <w:pPr>
        <w:pStyle w:val="23"/>
        <w:tabs>
          <w:tab w:val="left" w:pos="6465"/>
        </w:tabs>
        <w:spacing w:after="0"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E760FA" w:rsidRDefault="00E760FA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  <w:r w:rsidRPr="00EC5F2D">
        <w:rPr>
          <w:sz w:val="28"/>
          <w:szCs w:val="28"/>
        </w:rPr>
        <w:lastRenderedPageBreak/>
        <w:t>Диаграмма 1</w:t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rPr>
          <w:sz w:val="28"/>
          <w:szCs w:val="28"/>
        </w:rPr>
      </w:pP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  <w:r w:rsidRPr="00EC5F2D">
        <w:rPr>
          <w:noProof/>
          <w:sz w:val="28"/>
          <w:szCs w:val="28"/>
        </w:rPr>
        <w:drawing>
          <wp:inline distT="0" distB="0" distL="0" distR="0">
            <wp:extent cx="5600700" cy="32004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7DBD" w:rsidRPr="00EC5F2D" w:rsidRDefault="00A47DBD" w:rsidP="00EC5F2D">
      <w:pPr>
        <w:pStyle w:val="23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Из полученных результатов можно говорить об эффективности использованных форм и методов по формированию коммуникативной компетентности студентов. Выявленные изменения в показателях уровня коммуникативной компетентности у студентов свидетельствуют о том, что знания студентов о преимуществах компетентной коммуникации, уровень </w:t>
      </w:r>
      <w:proofErr w:type="spellStart"/>
      <w:r w:rsidRPr="00EC5F2D">
        <w:rPr>
          <w:sz w:val="28"/>
          <w:szCs w:val="28"/>
        </w:rPr>
        <w:t>сформированности</w:t>
      </w:r>
      <w:proofErr w:type="spellEnd"/>
      <w:r w:rsidRPr="00EC5F2D">
        <w:rPr>
          <w:sz w:val="28"/>
          <w:szCs w:val="28"/>
        </w:rPr>
        <w:t xml:space="preserve"> у них умений и навыков компетентного взаимодействия могут быть определены как позитивные. Студенты, принявшие участие в работе, стали проявлять способность к регуляции своего поведения, сохранению стабильности в конфликтных ситуациях.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Таким образом, мы пришли к выводу, что процесс повышения уровня коммуникативной компетентности студентов будет более интенсивным, если </w:t>
      </w:r>
    </w:p>
    <w:p w:rsidR="00A47DBD" w:rsidRPr="00EC5F2D" w:rsidRDefault="00A47DBD" w:rsidP="00EC5F2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четко </w:t>
      </w:r>
      <w:proofErr w:type="gramStart"/>
      <w:r w:rsidRPr="00EC5F2D">
        <w:rPr>
          <w:sz w:val="28"/>
          <w:szCs w:val="28"/>
        </w:rPr>
        <w:t>определены</w:t>
      </w:r>
      <w:proofErr w:type="gramEnd"/>
      <w:r w:rsidRPr="00EC5F2D">
        <w:rPr>
          <w:sz w:val="28"/>
          <w:szCs w:val="28"/>
        </w:rPr>
        <w:t xml:space="preserve"> ее сущность и компонентный состав;</w:t>
      </w:r>
    </w:p>
    <w:p w:rsidR="00A47DBD" w:rsidRPr="00EC5F2D" w:rsidRDefault="00A47DBD" w:rsidP="00EC5F2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научно обоснована и разработана система эффективных методов работы педагога, позволяющих наиболее интенсивно осуществить формирование коммуникативной компетентности;</w:t>
      </w:r>
    </w:p>
    <w:p w:rsidR="00A47DBD" w:rsidRPr="00EC5F2D" w:rsidRDefault="00A47DBD" w:rsidP="00EC5F2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разработан диагностический аппарат эффективности предложенной системы.</w:t>
      </w: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</w:p>
    <w:p w:rsidR="00A47DBD" w:rsidRPr="00EC5F2D" w:rsidRDefault="00A47DBD" w:rsidP="00EC5F2D">
      <w:pPr>
        <w:ind w:firstLine="709"/>
        <w:rPr>
          <w:b/>
          <w:sz w:val="28"/>
          <w:szCs w:val="28"/>
        </w:rPr>
      </w:pPr>
    </w:p>
    <w:p w:rsidR="00A47DBD" w:rsidRPr="00EC5F2D" w:rsidRDefault="00E760FA" w:rsidP="00E760FA">
      <w:pPr>
        <w:tabs>
          <w:tab w:val="left" w:pos="444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55FF4">
        <w:rPr>
          <w:b/>
          <w:sz w:val="28"/>
          <w:szCs w:val="28"/>
        </w:rPr>
        <w:t>З</w:t>
      </w:r>
      <w:r w:rsidR="00A47DBD" w:rsidRPr="00EC5F2D">
        <w:rPr>
          <w:b/>
          <w:sz w:val="28"/>
          <w:szCs w:val="28"/>
        </w:rPr>
        <w:t>аключение</w:t>
      </w:r>
    </w:p>
    <w:p w:rsidR="00A47DBD" w:rsidRPr="00EC5F2D" w:rsidRDefault="00A47DBD" w:rsidP="00EC5F2D">
      <w:pPr>
        <w:ind w:firstLine="709"/>
        <w:jc w:val="center"/>
        <w:rPr>
          <w:b/>
          <w:sz w:val="28"/>
          <w:szCs w:val="28"/>
        </w:rPr>
      </w:pPr>
    </w:p>
    <w:p w:rsidR="00A47DBD" w:rsidRPr="00EC5F2D" w:rsidRDefault="00A47DBD" w:rsidP="00EC5F2D">
      <w:pPr>
        <w:ind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>Осуществляя экспериментально-исследовательскую деятельность по проблеме формирования коммуникативной компетентности студентов педагогического колледжа, мы пришли к следующим выводам:</w:t>
      </w:r>
    </w:p>
    <w:p w:rsidR="00A47DBD" w:rsidRPr="00EC5F2D" w:rsidRDefault="00A47DBD" w:rsidP="00EC5F2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компетентность - это высокая степень профессионализма, совокупность индивидуальных навыков в определенной сфере, приобретенных </w:t>
      </w:r>
      <w:r w:rsidRPr="00EC5F2D">
        <w:rPr>
          <w:sz w:val="28"/>
          <w:szCs w:val="28"/>
        </w:rPr>
        <w:lastRenderedPageBreak/>
        <w:t>в результате образования, в сочетании с инициативностью, адекватным социальным поведением, эффективной коммуникацией, способностью к сотрудничеству и преодолению конфликтов в групповой деятельности. Определение структуры профессиональной компетентности осуществляется как через систему педагогических умений учителя, так и с выделением отдельных компетентностей в соответствии с ведущими видами профессиональной деятельности педагога в сферах: самостоятельной образовательной и преподавательской деятельностях; воспитательной деятельности; научно-методической и научно-исследовательской деятельностях; социально-педагогической и культурно-просветительской деятельностях; коррекционно-развивающей деятельности; управленческой деятельности.</w:t>
      </w:r>
    </w:p>
    <w:p w:rsidR="00A47DBD" w:rsidRPr="00FF14E3" w:rsidRDefault="00A47DBD" w:rsidP="00FF14E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C5F2D">
        <w:rPr>
          <w:sz w:val="28"/>
          <w:szCs w:val="28"/>
        </w:rPr>
        <w:t xml:space="preserve">Коммуникативная компетентность является важной характеристикой профессиональной компетентности будущего учителя. </w:t>
      </w:r>
      <w:r w:rsidRPr="00EC5F2D">
        <w:rPr>
          <w:snapToGrid w:val="0"/>
          <w:sz w:val="28"/>
          <w:szCs w:val="28"/>
        </w:rPr>
        <w:t xml:space="preserve">В </w:t>
      </w:r>
      <w:r w:rsidRPr="00FF14E3">
        <w:rPr>
          <w:snapToGrid w:val="0"/>
          <w:sz w:val="28"/>
          <w:szCs w:val="28"/>
        </w:rPr>
        <w:t>самом широком смысле компетентность человека в общении можно определить как его компетентность в межличностном восприятии, межличностной коммуникации и межличностном взаимодействии. Важный показатель компетентности в общении — отношение человека к собственным ценностям: насколько он их рефлексирует, насколько сам себе отдает в них отчет.</w:t>
      </w:r>
    </w:p>
    <w:p w:rsidR="00FF14E3" w:rsidRPr="00FF14E3" w:rsidRDefault="00FF14E3" w:rsidP="00FF14E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4E3">
        <w:rPr>
          <w:rFonts w:ascii="Times New Roman" w:hAnsi="Times New Roman"/>
          <w:snapToGrid w:val="0"/>
          <w:sz w:val="28"/>
          <w:szCs w:val="28"/>
        </w:rPr>
        <w:t xml:space="preserve">Профессия педагога относится к разряду коммуникативных, поскольку данная практическая деятельность подразумевает общение, и ее успех в значительной мере зависит от коммуникативной компетентности специалистов в межличностной коммуникации, межличностном взаимодействии, межличностном восприятии. </w:t>
      </w:r>
      <w:r w:rsidRPr="00FF14E3">
        <w:rPr>
          <w:rFonts w:ascii="Times New Roman" w:hAnsi="Times New Roman"/>
          <w:sz w:val="28"/>
          <w:szCs w:val="28"/>
        </w:rPr>
        <w:t>Использование разнообразных форм и методов совместной деятельности педагога со студентами позволит оптимизировать процесс формирования и развития коммуникативной компетентности студентов.</w:t>
      </w:r>
    </w:p>
    <w:p w:rsidR="00FF14E3" w:rsidRPr="007007FA" w:rsidRDefault="00FF14E3" w:rsidP="007007FA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4E3">
        <w:rPr>
          <w:rFonts w:ascii="Times New Roman" w:hAnsi="Times New Roman"/>
          <w:sz w:val="28"/>
          <w:szCs w:val="28"/>
        </w:rPr>
        <w:t xml:space="preserve">Полученные в ходе эксперимента результаты подтверждают эффективность данной системы методов и приемов по формированию коммуникативной компетентности студентов. Выявленные изменения в показателях уровня коммуникативной компетентности у студентов свидетельствуют о том, что знания студентов о преимуществах компетентной коммуникации, уровень </w:t>
      </w:r>
      <w:proofErr w:type="spellStart"/>
      <w:r w:rsidRPr="00FF14E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F14E3">
        <w:rPr>
          <w:rFonts w:ascii="Times New Roman" w:hAnsi="Times New Roman"/>
          <w:sz w:val="28"/>
          <w:szCs w:val="28"/>
        </w:rPr>
        <w:t xml:space="preserve"> у них умений и навыков компетентного взаимодействия могут быть определены как позитивные. Студенты, принявшие участие в работе, стали проявлять способность к регуляции своего поведения, сохранению стабильности в конфликтных ситуациях. </w:t>
      </w:r>
      <w:r w:rsidRPr="007007FA">
        <w:rPr>
          <w:rFonts w:ascii="Times New Roman" w:hAnsi="Times New Roman"/>
          <w:sz w:val="28"/>
          <w:szCs w:val="28"/>
        </w:rPr>
        <w:t>Таким образом, мы пришли к выводу, что процесс повышения уровня коммуникативной компетентности студентов будет более интенсивным, если четко определены ее сущность и компонентный состав; научно обоснована и разработана система эффективных методов работы педагога, позволяющих наиболее интенсивно осуществить формирование коммуникативной компетентности; разработан диагностический аппарат эффективности предложенной системы.</w:t>
      </w:r>
    </w:p>
    <w:p w:rsidR="00A47DBD" w:rsidRDefault="00A47DBD" w:rsidP="00EC5F2D">
      <w:pPr>
        <w:ind w:firstLine="709"/>
        <w:jc w:val="both"/>
        <w:rPr>
          <w:sz w:val="28"/>
          <w:szCs w:val="28"/>
        </w:rPr>
      </w:pPr>
    </w:p>
    <w:p w:rsidR="00FF14E3" w:rsidRDefault="00FF14E3" w:rsidP="00EC5F2D">
      <w:pPr>
        <w:ind w:firstLine="709"/>
        <w:jc w:val="both"/>
        <w:rPr>
          <w:sz w:val="28"/>
          <w:szCs w:val="28"/>
        </w:rPr>
      </w:pPr>
    </w:p>
    <w:p w:rsidR="00FF14E3" w:rsidRDefault="00FF14E3" w:rsidP="00EC5F2D">
      <w:pPr>
        <w:ind w:firstLine="709"/>
        <w:jc w:val="both"/>
        <w:rPr>
          <w:sz w:val="28"/>
          <w:szCs w:val="28"/>
        </w:rPr>
      </w:pPr>
    </w:p>
    <w:p w:rsidR="00A47DBD" w:rsidRPr="007007FA" w:rsidRDefault="00A47DBD" w:rsidP="007007FA">
      <w:pPr>
        <w:ind w:firstLine="709"/>
        <w:jc w:val="center"/>
        <w:rPr>
          <w:b/>
          <w:sz w:val="28"/>
          <w:szCs w:val="28"/>
        </w:rPr>
      </w:pPr>
      <w:r w:rsidRPr="007007FA">
        <w:rPr>
          <w:b/>
          <w:sz w:val="28"/>
          <w:szCs w:val="28"/>
        </w:rPr>
        <w:t>Список литературы</w:t>
      </w:r>
    </w:p>
    <w:p w:rsidR="007007FA" w:rsidRPr="00C963D7" w:rsidRDefault="007007FA" w:rsidP="00C963D7">
      <w:pPr>
        <w:ind w:firstLine="709"/>
        <w:rPr>
          <w:sz w:val="28"/>
          <w:szCs w:val="28"/>
        </w:rPr>
      </w:pP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 xml:space="preserve">Андреев А.Л. </w:t>
      </w:r>
      <w:proofErr w:type="spellStart"/>
      <w:r w:rsidRPr="00C963D7">
        <w:rPr>
          <w:rFonts w:ascii="Times New Roman" w:hAnsi="Times New Roman"/>
          <w:sz w:val="28"/>
          <w:szCs w:val="28"/>
        </w:rPr>
        <w:t>Компетентностная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парадигма в образовании: опыт философско-методологического анализа. // Педагогика. Научно-теоретический журнал. №4. – 2005. – С.25.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63D7">
        <w:rPr>
          <w:rFonts w:ascii="Times New Roman" w:hAnsi="Times New Roman"/>
          <w:sz w:val="28"/>
          <w:szCs w:val="28"/>
        </w:rPr>
        <w:t>Байденко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В.И., Джерри </w:t>
      </w:r>
      <w:proofErr w:type="spellStart"/>
      <w:r w:rsidRPr="00C963D7">
        <w:rPr>
          <w:rFonts w:ascii="Times New Roman" w:hAnsi="Times New Roman"/>
          <w:sz w:val="28"/>
          <w:szCs w:val="28"/>
        </w:rPr>
        <w:t>ван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3D7">
        <w:rPr>
          <w:rFonts w:ascii="Times New Roman" w:hAnsi="Times New Roman"/>
          <w:sz w:val="28"/>
          <w:szCs w:val="28"/>
        </w:rPr>
        <w:t>Зантворт</w:t>
      </w:r>
      <w:proofErr w:type="spellEnd"/>
      <w:r w:rsidRPr="00C963D7">
        <w:rPr>
          <w:rFonts w:ascii="Times New Roman" w:hAnsi="Times New Roman"/>
          <w:sz w:val="28"/>
          <w:szCs w:val="28"/>
        </w:rPr>
        <w:t>. Модернизация профессионального образования: современный этап. Европейский фонд образования. – М., 2003.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63D7">
        <w:rPr>
          <w:rFonts w:ascii="Times New Roman" w:hAnsi="Times New Roman"/>
          <w:sz w:val="28"/>
          <w:szCs w:val="28"/>
        </w:rPr>
        <w:t>Бордовская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Н.В. Педагогика: учебное пособие /Н.В. </w:t>
      </w:r>
      <w:proofErr w:type="spellStart"/>
      <w:r w:rsidRPr="00C963D7">
        <w:rPr>
          <w:rFonts w:ascii="Times New Roman" w:hAnsi="Times New Roman"/>
          <w:sz w:val="28"/>
          <w:szCs w:val="28"/>
        </w:rPr>
        <w:t>Бордовская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C963D7">
        <w:rPr>
          <w:rFonts w:ascii="Times New Roman" w:hAnsi="Times New Roman"/>
          <w:sz w:val="28"/>
          <w:szCs w:val="28"/>
        </w:rPr>
        <w:t>Реан</w:t>
      </w:r>
      <w:proofErr w:type="spellEnd"/>
      <w:r w:rsidRPr="00C963D7">
        <w:rPr>
          <w:rFonts w:ascii="Times New Roman" w:hAnsi="Times New Roman"/>
          <w:sz w:val="28"/>
          <w:szCs w:val="28"/>
        </w:rPr>
        <w:t>. – СПб</w:t>
      </w:r>
      <w:proofErr w:type="gramStart"/>
      <w:r w:rsidRPr="00C963D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Питер, 2006.    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 xml:space="preserve">Буслаева Е.М. Теория обучения. Конспект лекций /Е.М. Буслаева, Л.В. Елисеева, А.С. Зубкова, С.А. Петунин, М.В. Фролова, Е.В. </w:t>
      </w:r>
      <w:proofErr w:type="spellStart"/>
      <w:r w:rsidRPr="00C963D7">
        <w:rPr>
          <w:rFonts w:ascii="Times New Roman" w:hAnsi="Times New Roman"/>
          <w:sz w:val="28"/>
          <w:szCs w:val="28"/>
        </w:rPr>
        <w:t>Шарохина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, - М.: </w:t>
      </w:r>
      <w:proofErr w:type="spellStart"/>
      <w:r w:rsidRPr="00C963D7">
        <w:rPr>
          <w:rFonts w:ascii="Times New Roman" w:hAnsi="Times New Roman"/>
          <w:sz w:val="28"/>
          <w:szCs w:val="28"/>
        </w:rPr>
        <w:t>Эксмо</w:t>
      </w:r>
      <w:proofErr w:type="spellEnd"/>
      <w:r w:rsidRPr="00C963D7">
        <w:rPr>
          <w:rFonts w:ascii="Times New Roman" w:hAnsi="Times New Roman"/>
          <w:sz w:val="28"/>
          <w:szCs w:val="28"/>
        </w:rPr>
        <w:t>, 2008.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>Вавилова Л.Н., Панина Т.С. Современные способы активизации обучения. – М., 2006.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>Введение в педагогическую деятельность: учебное пособие. – 3-е изд., стер. - М.: Академия, 2006.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>Воробьева С.В.Основы управления образовательными системами: учеб</w:t>
      </w:r>
      <w:proofErr w:type="gramStart"/>
      <w:r w:rsidRPr="00C963D7">
        <w:rPr>
          <w:rFonts w:ascii="Times New Roman" w:hAnsi="Times New Roman"/>
          <w:sz w:val="28"/>
          <w:szCs w:val="28"/>
        </w:rPr>
        <w:t>.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3D7">
        <w:rPr>
          <w:rFonts w:ascii="Times New Roman" w:hAnsi="Times New Roman"/>
          <w:sz w:val="28"/>
          <w:szCs w:val="28"/>
        </w:rPr>
        <w:t>п</w:t>
      </w:r>
      <w:proofErr w:type="gramEnd"/>
      <w:r w:rsidRPr="00C963D7">
        <w:rPr>
          <w:rFonts w:ascii="Times New Roman" w:hAnsi="Times New Roman"/>
          <w:sz w:val="28"/>
          <w:szCs w:val="28"/>
        </w:rPr>
        <w:t>особие, – М.: 2008.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>Давыдов В.П. Методология и методика психолого-педагогического исследования: Учеб</w:t>
      </w:r>
      <w:proofErr w:type="gramStart"/>
      <w:r w:rsidRPr="00C963D7">
        <w:rPr>
          <w:rFonts w:ascii="Times New Roman" w:hAnsi="Times New Roman"/>
          <w:sz w:val="28"/>
          <w:szCs w:val="28"/>
        </w:rPr>
        <w:t>.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3D7">
        <w:rPr>
          <w:rFonts w:ascii="Times New Roman" w:hAnsi="Times New Roman"/>
          <w:sz w:val="28"/>
          <w:szCs w:val="28"/>
        </w:rPr>
        <w:t>п</w:t>
      </w:r>
      <w:proofErr w:type="gramEnd"/>
      <w:r w:rsidRPr="00C963D7">
        <w:rPr>
          <w:rFonts w:ascii="Times New Roman" w:hAnsi="Times New Roman"/>
          <w:sz w:val="28"/>
          <w:szCs w:val="28"/>
        </w:rPr>
        <w:t>особие для студ. Вузов, - М.: Логос, 2006.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963D7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В.И.  Методология и методы психолого-педагогического исследования: Учеб</w:t>
      </w:r>
      <w:proofErr w:type="gramStart"/>
      <w:r w:rsidRPr="00C963D7">
        <w:rPr>
          <w:rFonts w:ascii="Times New Roman" w:hAnsi="Times New Roman"/>
          <w:sz w:val="28"/>
          <w:szCs w:val="28"/>
        </w:rPr>
        <w:t>.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3D7">
        <w:rPr>
          <w:rFonts w:ascii="Times New Roman" w:hAnsi="Times New Roman"/>
          <w:sz w:val="28"/>
          <w:szCs w:val="28"/>
        </w:rPr>
        <w:t>п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C963D7">
        <w:rPr>
          <w:rFonts w:ascii="Times New Roman" w:hAnsi="Times New Roman"/>
          <w:sz w:val="28"/>
          <w:szCs w:val="28"/>
        </w:rPr>
        <w:t>высш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963D7">
        <w:rPr>
          <w:rFonts w:ascii="Times New Roman" w:hAnsi="Times New Roman"/>
          <w:sz w:val="28"/>
          <w:szCs w:val="28"/>
        </w:rPr>
        <w:t>пед</w:t>
      </w:r>
      <w:proofErr w:type="spellEnd"/>
      <w:r w:rsidRPr="00C963D7">
        <w:rPr>
          <w:rFonts w:ascii="Times New Roman" w:hAnsi="Times New Roman"/>
          <w:sz w:val="28"/>
          <w:szCs w:val="28"/>
        </w:rPr>
        <w:t>. учеб. заведений. – 3-е изд. – М.: Академия, 2006.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963D7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В.И., Емельянова И.Н. Общая педагогика: Учебник. – М. 2007.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63D7">
        <w:rPr>
          <w:rFonts w:ascii="Times New Roman" w:hAnsi="Times New Roman"/>
          <w:sz w:val="28"/>
          <w:szCs w:val="28"/>
        </w:rPr>
        <w:t>Коджаспирова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Г.М. Педагогика. – М. </w:t>
      </w:r>
      <w:proofErr w:type="spellStart"/>
      <w:r w:rsidRPr="00C963D7">
        <w:rPr>
          <w:rFonts w:ascii="Times New Roman" w:hAnsi="Times New Roman"/>
          <w:sz w:val="28"/>
          <w:szCs w:val="28"/>
        </w:rPr>
        <w:t>КноРус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. 2010.  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963D7">
        <w:rPr>
          <w:rFonts w:ascii="Times New Roman" w:hAnsi="Times New Roman"/>
          <w:iCs/>
          <w:sz w:val="28"/>
          <w:szCs w:val="28"/>
        </w:rPr>
        <w:t>Компетентностный</w:t>
      </w:r>
      <w:proofErr w:type="spellEnd"/>
      <w:r w:rsidRPr="00C963D7">
        <w:rPr>
          <w:rFonts w:ascii="Times New Roman" w:hAnsi="Times New Roman"/>
          <w:iCs/>
          <w:sz w:val="28"/>
          <w:szCs w:val="28"/>
        </w:rPr>
        <w:t xml:space="preserve"> подход как фактор повышения качества современного образования: Сборник научных статей</w:t>
      </w:r>
      <w:proofErr w:type="gramStart"/>
      <w:r w:rsidRPr="00C963D7">
        <w:rPr>
          <w:rFonts w:ascii="Times New Roman" w:hAnsi="Times New Roman"/>
          <w:iCs/>
          <w:sz w:val="28"/>
          <w:szCs w:val="28"/>
        </w:rPr>
        <w:t xml:space="preserve"> /П</w:t>
      </w:r>
      <w:proofErr w:type="gramEnd"/>
      <w:r w:rsidRPr="00C963D7">
        <w:rPr>
          <w:rFonts w:ascii="Times New Roman" w:hAnsi="Times New Roman"/>
          <w:iCs/>
          <w:sz w:val="28"/>
          <w:szCs w:val="28"/>
        </w:rPr>
        <w:t>од ред. С.Л. Коротковой, С.В. Фроловой. – Саратов: ИЦ «Наука</w:t>
      </w:r>
      <w:r w:rsidRPr="00C963D7">
        <w:rPr>
          <w:rFonts w:ascii="Times New Roman" w:hAnsi="Times New Roman"/>
          <w:bCs/>
          <w:sz w:val="28"/>
          <w:szCs w:val="28"/>
        </w:rPr>
        <w:t xml:space="preserve">», </w:t>
      </w:r>
      <w:r w:rsidRPr="00C963D7">
        <w:rPr>
          <w:rFonts w:ascii="Times New Roman" w:hAnsi="Times New Roman"/>
          <w:iCs/>
          <w:sz w:val="28"/>
          <w:szCs w:val="28"/>
        </w:rPr>
        <w:t>2008. – 220с.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>Концепция модернизации российского образования на период до 2010 года.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>Кузьмина Н.В. Профессионализм личности преподавателя и мастера производственного обучения. – М., 1990.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>Маркова А.К. Психология профессионализма. – М., 1996. – С.34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iCs/>
          <w:sz w:val="28"/>
          <w:szCs w:val="28"/>
        </w:rPr>
        <w:t>Митина Л. М.</w:t>
      </w:r>
      <w:r w:rsidRPr="00C963D7">
        <w:rPr>
          <w:rFonts w:ascii="Times New Roman" w:hAnsi="Times New Roman"/>
          <w:sz w:val="28"/>
          <w:szCs w:val="28"/>
        </w:rPr>
        <w:t xml:space="preserve"> Учитель как личность и профессионал — М.: 1994.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 xml:space="preserve">Никитина Н.А. Введение в педагогическую деятельность / Н.Н. Никитина, Н.В. </w:t>
      </w:r>
      <w:proofErr w:type="spellStart"/>
      <w:r w:rsidRPr="00C963D7">
        <w:rPr>
          <w:rFonts w:ascii="Times New Roman" w:hAnsi="Times New Roman"/>
          <w:sz w:val="28"/>
          <w:szCs w:val="28"/>
        </w:rPr>
        <w:t>Кислинская</w:t>
      </w:r>
      <w:proofErr w:type="spellEnd"/>
      <w:r w:rsidRPr="00C963D7">
        <w:rPr>
          <w:rFonts w:ascii="Times New Roman" w:hAnsi="Times New Roman"/>
          <w:sz w:val="28"/>
          <w:szCs w:val="28"/>
        </w:rPr>
        <w:t>. – М.: Изд. Центр «Академия», 2006. – 224 с.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63D7">
        <w:rPr>
          <w:rFonts w:ascii="Times New Roman" w:hAnsi="Times New Roman"/>
          <w:sz w:val="28"/>
          <w:szCs w:val="28"/>
        </w:rPr>
        <w:t>Овчарова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Р.В. Справочная книга социального педагога. – М.: ТЦ «Сфера», 2001. – 480 с.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63D7">
        <w:rPr>
          <w:rFonts w:ascii="Times New Roman" w:hAnsi="Times New Roman"/>
          <w:sz w:val="28"/>
          <w:szCs w:val="28"/>
        </w:rPr>
        <w:t>Оскарссон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Б. Базовые навыки как обязательный компонент высококачественного профессионального образования/ Оценка качества профессионального образования. Доклад /Под общ</w:t>
      </w:r>
      <w:proofErr w:type="gramStart"/>
      <w:r w:rsidRPr="00C963D7">
        <w:rPr>
          <w:rFonts w:ascii="Times New Roman" w:hAnsi="Times New Roman"/>
          <w:sz w:val="28"/>
          <w:szCs w:val="28"/>
        </w:rPr>
        <w:t>.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3D7">
        <w:rPr>
          <w:rFonts w:ascii="Times New Roman" w:hAnsi="Times New Roman"/>
          <w:sz w:val="28"/>
          <w:szCs w:val="28"/>
        </w:rPr>
        <w:t>р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ед. В.И. </w:t>
      </w:r>
      <w:proofErr w:type="spellStart"/>
      <w:r w:rsidRPr="00C963D7">
        <w:rPr>
          <w:rFonts w:ascii="Times New Roman" w:hAnsi="Times New Roman"/>
          <w:sz w:val="28"/>
          <w:szCs w:val="28"/>
        </w:rPr>
        <w:t>Байденко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, Дж. </w:t>
      </w:r>
      <w:proofErr w:type="spellStart"/>
      <w:r w:rsidRPr="00C963D7">
        <w:rPr>
          <w:rFonts w:ascii="Times New Roman" w:hAnsi="Times New Roman"/>
          <w:sz w:val="28"/>
          <w:szCs w:val="28"/>
        </w:rPr>
        <w:t>ван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3D7">
        <w:rPr>
          <w:rFonts w:ascii="Times New Roman" w:hAnsi="Times New Roman"/>
          <w:sz w:val="28"/>
          <w:szCs w:val="28"/>
        </w:rPr>
        <w:t>Зантворта</w:t>
      </w:r>
      <w:proofErr w:type="spellEnd"/>
      <w:r w:rsidRPr="00C963D7">
        <w:rPr>
          <w:rFonts w:ascii="Times New Roman" w:hAnsi="Times New Roman"/>
          <w:sz w:val="28"/>
          <w:szCs w:val="28"/>
        </w:rPr>
        <w:t>, Европейский фонд подготовки кадров. Проект ДЕЛФИ. – М., 2001.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lastRenderedPageBreak/>
        <w:t>Педагогика</w:t>
      </w:r>
      <w:proofErr w:type="gramStart"/>
      <w:r w:rsidRPr="00C963D7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C963D7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В.А.: изд. 3-е – М.: </w:t>
      </w:r>
      <w:proofErr w:type="spellStart"/>
      <w:r w:rsidRPr="00C963D7">
        <w:rPr>
          <w:rFonts w:ascii="Times New Roman" w:hAnsi="Times New Roman"/>
          <w:sz w:val="28"/>
          <w:szCs w:val="28"/>
        </w:rPr>
        <w:t>Владос</w:t>
      </w:r>
      <w:proofErr w:type="spellEnd"/>
      <w:r w:rsidRPr="00C963D7">
        <w:rPr>
          <w:rFonts w:ascii="Times New Roman" w:hAnsi="Times New Roman"/>
          <w:sz w:val="28"/>
          <w:szCs w:val="28"/>
        </w:rPr>
        <w:t>, 2006.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>Педагогика: Учеб</w:t>
      </w:r>
      <w:proofErr w:type="gramStart"/>
      <w:r w:rsidRPr="00C963D7">
        <w:rPr>
          <w:rFonts w:ascii="Times New Roman" w:hAnsi="Times New Roman"/>
          <w:sz w:val="28"/>
          <w:szCs w:val="28"/>
        </w:rPr>
        <w:t>.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3D7">
        <w:rPr>
          <w:rFonts w:ascii="Times New Roman" w:hAnsi="Times New Roman"/>
          <w:sz w:val="28"/>
          <w:szCs w:val="28"/>
        </w:rPr>
        <w:t>п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Pr="00C963D7">
        <w:rPr>
          <w:rFonts w:ascii="Times New Roman" w:hAnsi="Times New Roman"/>
          <w:sz w:val="28"/>
          <w:szCs w:val="28"/>
        </w:rPr>
        <w:t>пед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. учеб. заведений / В.А. </w:t>
      </w:r>
      <w:proofErr w:type="spellStart"/>
      <w:r w:rsidRPr="00C963D7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, И.Ф. Исаев, А.И. Мищенко, Е.Н. </w:t>
      </w:r>
      <w:proofErr w:type="spellStart"/>
      <w:r w:rsidRPr="00C963D7">
        <w:rPr>
          <w:rFonts w:ascii="Times New Roman" w:hAnsi="Times New Roman"/>
          <w:sz w:val="28"/>
          <w:szCs w:val="28"/>
        </w:rPr>
        <w:t>Шиянов</w:t>
      </w:r>
      <w:proofErr w:type="spellEnd"/>
      <w:r w:rsidRPr="00C963D7">
        <w:rPr>
          <w:rFonts w:ascii="Times New Roman" w:hAnsi="Times New Roman"/>
          <w:sz w:val="28"/>
          <w:szCs w:val="28"/>
        </w:rPr>
        <w:t>. – 3-е издание – М.: Школа – Пресс, 2000. – 512 с.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 xml:space="preserve">Педагогика: учебное пособие /под ред. П.И. </w:t>
      </w:r>
      <w:proofErr w:type="spellStart"/>
      <w:r w:rsidRPr="00C963D7">
        <w:rPr>
          <w:rFonts w:ascii="Times New Roman" w:hAnsi="Times New Roman"/>
          <w:sz w:val="28"/>
          <w:szCs w:val="28"/>
        </w:rPr>
        <w:t>Пидкасистого</w:t>
      </w:r>
      <w:proofErr w:type="spellEnd"/>
      <w:r w:rsidRPr="00C963D7">
        <w:rPr>
          <w:rFonts w:ascii="Times New Roman" w:hAnsi="Times New Roman"/>
          <w:sz w:val="28"/>
          <w:szCs w:val="28"/>
        </w:rPr>
        <w:t>, - М.: Высшее образование, 2007.</w:t>
      </w:r>
    </w:p>
    <w:p w:rsidR="00C963D7" w:rsidRPr="00C963D7" w:rsidRDefault="00C963D7" w:rsidP="00C963D7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>Петровская Л.А. Компетентность в общении: Социально-психологический тренинг. — М.: Изд-во МГУ, 1989.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 xml:space="preserve">Петухов М.А. Аксиологические основы </w:t>
      </w:r>
      <w:proofErr w:type="spellStart"/>
      <w:r w:rsidRPr="00C963D7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подхода к профессиональному становлению выпускников педагогического вуза //Аксиологические основы педагогического образования. – Ульяновск, 2002. 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bCs/>
          <w:sz w:val="28"/>
          <w:szCs w:val="28"/>
        </w:rPr>
        <w:t xml:space="preserve">Проблемы </w:t>
      </w:r>
      <w:proofErr w:type="spellStart"/>
      <w:r w:rsidRPr="00C963D7">
        <w:rPr>
          <w:rFonts w:ascii="Times New Roman" w:hAnsi="Times New Roman"/>
          <w:bCs/>
          <w:sz w:val="28"/>
          <w:szCs w:val="28"/>
        </w:rPr>
        <w:t>фундаментализации</w:t>
      </w:r>
      <w:proofErr w:type="spellEnd"/>
      <w:r w:rsidRPr="00C963D7">
        <w:rPr>
          <w:rFonts w:ascii="Times New Roman" w:hAnsi="Times New Roman"/>
          <w:bCs/>
          <w:sz w:val="28"/>
          <w:szCs w:val="28"/>
        </w:rPr>
        <w:t xml:space="preserve"> и универсализации образования на основе развития инновационной деятельности: Материалы научно-практической конференции</w:t>
      </w:r>
      <w:proofErr w:type="gramStart"/>
      <w:r w:rsidRPr="00C963D7">
        <w:rPr>
          <w:rFonts w:ascii="Times New Roman" w:hAnsi="Times New Roman"/>
          <w:bCs/>
          <w:sz w:val="28"/>
          <w:szCs w:val="28"/>
        </w:rPr>
        <w:t xml:space="preserve"> /П</w:t>
      </w:r>
      <w:proofErr w:type="gramEnd"/>
      <w:r w:rsidRPr="00C963D7">
        <w:rPr>
          <w:rFonts w:ascii="Times New Roman" w:hAnsi="Times New Roman"/>
          <w:bCs/>
          <w:sz w:val="28"/>
          <w:szCs w:val="28"/>
        </w:rPr>
        <w:t>од ред. С.Л. Коротковой, Н.В. Горновой, С.В. Фроловой. – Саратов, 2004. – 189с.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63D7">
        <w:rPr>
          <w:rFonts w:ascii="Times New Roman" w:hAnsi="Times New Roman"/>
          <w:sz w:val="28"/>
          <w:szCs w:val="28"/>
        </w:rPr>
        <w:t>Семушина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Л.Г. </w:t>
      </w:r>
      <w:proofErr w:type="spellStart"/>
      <w:r w:rsidRPr="00C963D7">
        <w:rPr>
          <w:rFonts w:ascii="Times New Roman" w:hAnsi="Times New Roman"/>
          <w:sz w:val="28"/>
          <w:szCs w:val="28"/>
        </w:rPr>
        <w:t>Кагерманьян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В.С., Жукова Е.С., Иванова Л.Н., </w:t>
      </w:r>
      <w:proofErr w:type="spellStart"/>
      <w:r w:rsidRPr="00C963D7">
        <w:rPr>
          <w:rFonts w:ascii="Times New Roman" w:hAnsi="Times New Roman"/>
          <w:sz w:val="28"/>
          <w:szCs w:val="28"/>
        </w:rPr>
        <w:t>Карпнюк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Г.А., Леонтьева М.Ф. и др. Разработка методики контроля готовности к профессиональной деятельности студентов средних специальных учебных заведений. – М., 2001.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 xml:space="preserve">Скакун В.А. Основы педагогического мастерства: учебное пособие. – М.: ФОРУМ: ИНФА-М, 2008 . </w:t>
      </w:r>
    </w:p>
    <w:p w:rsidR="00C963D7" w:rsidRPr="00C963D7" w:rsidRDefault="00C963D7" w:rsidP="00C963D7">
      <w:pPr>
        <w:pStyle w:val="a5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C963D7">
        <w:rPr>
          <w:sz w:val="28"/>
          <w:szCs w:val="28"/>
        </w:rPr>
        <w:t>Сластенин</w:t>
      </w:r>
      <w:proofErr w:type="spellEnd"/>
      <w:r w:rsidRPr="00C963D7">
        <w:rPr>
          <w:sz w:val="28"/>
          <w:szCs w:val="28"/>
        </w:rPr>
        <w:t xml:space="preserve"> В.А. и др. Педагогика: Учеб.  пос. для студ. </w:t>
      </w:r>
      <w:proofErr w:type="spellStart"/>
      <w:r w:rsidRPr="00C963D7">
        <w:rPr>
          <w:sz w:val="28"/>
          <w:szCs w:val="28"/>
        </w:rPr>
        <w:t>Высш</w:t>
      </w:r>
      <w:proofErr w:type="gramStart"/>
      <w:r w:rsidRPr="00C963D7">
        <w:rPr>
          <w:sz w:val="28"/>
          <w:szCs w:val="28"/>
        </w:rPr>
        <w:t>.п</w:t>
      </w:r>
      <w:proofErr w:type="gramEnd"/>
      <w:r w:rsidRPr="00C963D7">
        <w:rPr>
          <w:sz w:val="28"/>
          <w:szCs w:val="28"/>
        </w:rPr>
        <w:t>ед.учеб.заведений</w:t>
      </w:r>
      <w:proofErr w:type="spellEnd"/>
      <w:r w:rsidRPr="00C963D7">
        <w:rPr>
          <w:sz w:val="28"/>
          <w:szCs w:val="28"/>
        </w:rPr>
        <w:t xml:space="preserve"> /В.А. </w:t>
      </w:r>
      <w:proofErr w:type="spellStart"/>
      <w:r w:rsidRPr="00C963D7">
        <w:rPr>
          <w:sz w:val="28"/>
          <w:szCs w:val="28"/>
        </w:rPr>
        <w:t>Сластенин</w:t>
      </w:r>
      <w:proofErr w:type="spellEnd"/>
      <w:r w:rsidRPr="00C963D7">
        <w:rPr>
          <w:sz w:val="28"/>
          <w:szCs w:val="28"/>
        </w:rPr>
        <w:t xml:space="preserve">, И.Ф. Исаев, Е.Н. </w:t>
      </w:r>
      <w:proofErr w:type="spellStart"/>
      <w:r w:rsidRPr="00C963D7">
        <w:rPr>
          <w:sz w:val="28"/>
          <w:szCs w:val="28"/>
        </w:rPr>
        <w:t>Шиянов</w:t>
      </w:r>
      <w:proofErr w:type="spellEnd"/>
      <w:r w:rsidRPr="00C963D7">
        <w:rPr>
          <w:sz w:val="28"/>
          <w:szCs w:val="28"/>
        </w:rPr>
        <w:t xml:space="preserve">; Под </w:t>
      </w:r>
      <w:proofErr w:type="spellStart"/>
      <w:r w:rsidRPr="00C963D7">
        <w:rPr>
          <w:sz w:val="28"/>
          <w:szCs w:val="28"/>
        </w:rPr>
        <w:t>ред</w:t>
      </w:r>
      <w:proofErr w:type="spellEnd"/>
      <w:r w:rsidRPr="00C963D7">
        <w:rPr>
          <w:sz w:val="28"/>
          <w:szCs w:val="28"/>
        </w:rPr>
        <w:t xml:space="preserve"> В.А. </w:t>
      </w:r>
      <w:proofErr w:type="spellStart"/>
      <w:r w:rsidRPr="00C963D7">
        <w:rPr>
          <w:sz w:val="28"/>
          <w:szCs w:val="28"/>
        </w:rPr>
        <w:t>Сластенина</w:t>
      </w:r>
      <w:proofErr w:type="spellEnd"/>
      <w:r w:rsidRPr="00C963D7">
        <w:rPr>
          <w:sz w:val="28"/>
          <w:szCs w:val="28"/>
        </w:rPr>
        <w:t>. – М.: Изд. центр «Академия», 2002. – 576с.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>Стратегия модернизации содержания общего образования. Материалы для разработки документов по обновлению общего образования. – М., 2001.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napToGrid w:val="0"/>
          <w:sz w:val="28"/>
          <w:szCs w:val="28"/>
        </w:rPr>
        <w:t>Технология социальной работы</w:t>
      </w:r>
      <w:proofErr w:type="gramStart"/>
      <w:r w:rsidRPr="00C963D7">
        <w:rPr>
          <w:rFonts w:ascii="Times New Roman" w:hAnsi="Times New Roman"/>
          <w:snapToGrid w:val="0"/>
          <w:sz w:val="28"/>
          <w:szCs w:val="28"/>
        </w:rPr>
        <w:t xml:space="preserve"> / П</w:t>
      </w:r>
      <w:proofErr w:type="gramEnd"/>
      <w:r w:rsidRPr="00C963D7">
        <w:rPr>
          <w:rFonts w:ascii="Times New Roman" w:hAnsi="Times New Roman"/>
          <w:snapToGrid w:val="0"/>
          <w:sz w:val="28"/>
          <w:szCs w:val="28"/>
        </w:rPr>
        <w:t xml:space="preserve">од ред. </w:t>
      </w:r>
      <w:proofErr w:type="spellStart"/>
      <w:r w:rsidRPr="00C963D7">
        <w:rPr>
          <w:rFonts w:ascii="Times New Roman" w:hAnsi="Times New Roman"/>
          <w:snapToGrid w:val="0"/>
          <w:sz w:val="28"/>
          <w:szCs w:val="28"/>
        </w:rPr>
        <w:t>Е.И.Холостовой</w:t>
      </w:r>
      <w:proofErr w:type="spellEnd"/>
      <w:r w:rsidRPr="00C963D7">
        <w:rPr>
          <w:rFonts w:ascii="Times New Roman" w:hAnsi="Times New Roman"/>
          <w:snapToGrid w:val="0"/>
          <w:sz w:val="28"/>
          <w:szCs w:val="28"/>
        </w:rPr>
        <w:t>. – М.: ИНФА-М, 2002. – 400 с. - С. 124-133.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 xml:space="preserve">Фатеев А.М. Современные информационные и коммуникационные технологии в образовании/ А.М.Фатеев. – М.: МГПУ, 2008.  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63D7">
        <w:rPr>
          <w:rFonts w:ascii="Times New Roman" w:hAnsi="Times New Roman"/>
          <w:sz w:val="28"/>
          <w:szCs w:val="28"/>
        </w:rPr>
        <w:t xml:space="preserve">Фундаментальное ядро содержания общего образования. Под редакцией В.В. Козлова А.М. </w:t>
      </w:r>
      <w:proofErr w:type="spellStart"/>
      <w:r w:rsidRPr="00C963D7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— М.: Просвещение.— 2009.  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3D7">
        <w:rPr>
          <w:rFonts w:ascii="Times New Roman" w:hAnsi="Times New Roman"/>
          <w:sz w:val="28"/>
          <w:szCs w:val="28"/>
        </w:rPr>
        <w:t>Хуторской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 w:rsidRPr="00C963D7">
        <w:rPr>
          <w:rFonts w:ascii="Times New Roman" w:hAnsi="Times New Roman"/>
          <w:sz w:val="28"/>
          <w:szCs w:val="28"/>
        </w:rPr>
        <w:t>Общепредметное</w:t>
      </w:r>
      <w:proofErr w:type="spellEnd"/>
      <w:r w:rsidRPr="00C963D7">
        <w:rPr>
          <w:rFonts w:ascii="Times New Roman" w:hAnsi="Times New Roman"/>
          <w:sz w:val="28"/>
          <w:szCs w:val="28"/>
        </w:rPr>
        <w:t xml:space="preserve"> содержание образовательных стандартов. Проект «Стандарт общего образования». – М., 2002.</w:t>
      </w:r>
    </w:p>
    <w:p w:rsidR="00C963D7" w:rsidRPr="00C963D7" w:rsidRDefault="00C963D7" w:rsidP="00C963D7">
      <w:pPr>
        <w:pStyle w:val="a7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3D7">
        <w:rPr>
          <w:rFonts w:ascii="Times New Roman" w:hAnsi="Times New Roman"/>
          <w:sz w:val="28"/>
          <w:szCs w:val="28"/>
        </w:rPr>
        <w:t>Хуторской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 А.В. Современная дидактика: Учеб</w:t>
      </w:r>
      <w:proofErr w:type="gramStart"/>
      <w:r w:rsidRPr="00C963D7">
        <w:rPr>
          <w:rFonts w:ascii="Times New Roman" w:hAnsi="Times New Roman"/>
          <w:sz w:val="28"/>
          <w:szCs w:val="28"/>
        </w:rPr>
        <w:t>.</w:t>
      </w:r>
      <w:proofErr w:type="gramEnd"/>
      <w:r w:rsidRPr="00C963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3D7">
        <w:rPr>
          <w:rFonts w:ascii="Times New Roman" w:hAnsi="Times New Roman"/>
          <w:sz w:val="28"/>
          <w:szCs w:val="28"/>
        </w:rPr>
        <w:t>п</w:t>
      </w:r>
      <w:proofErr w:type="gramEnd"/>
      <w:r w:rsidRPr="00C963D7">
        <w:rPr>
          <w:rFonts w:ascii="Times New Roman" w:hAnsi="Times New Roman"/>
          <w:sz w:val="28"/>
          <w:szCs w:val="28"/>
        </w:rPr>
        <w:t>особие. – М.: 20</w:t>
      </w:r>
      <w:r w:rsidR="00AC4A58">
        <w:rPr>
          <w:rFonts w:ascii="Times New Roman" w:hAnsi="Times New Roman"/>
          <w:sz w:val="28"/>
          <w:szCs w:val="28"/>
        </w:rPr>
        <w:t>1</w:t>
      </w:r>
      <w:r w:rsidRPr="00C963D7">
        <w:rPr>
          <w:rFonts w:ascii="Times New Roman" w:hAnsi="Times New Roman"/>
          <w:sz w:val="28"/>
          <w:szCs w:val="28"/>
        </w:rPr>
        <w:t>7.</w:t>
      </w:r>
    </w:p>
    <w:p w:rsidR="00825A94" w:rsidRPr="007007FA" w:rsidRDefault="00825A94" w:rsidP="00C963D7">
      <w:pPr>
        <w:pStyle w:val="a7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25A94" w:rsidRPr="007007FA" w:rsidSect="00AC4A58">
      <w:pgSz w:w="11906" w:h="16838"/>
      <w:pgMar w:top="85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8C" w:rsidRDefault="00023C8C" w:rsidP="00116E4B">
      <w:r>
        <w:separator/>
      </w:r>
    </w:p>
  </w:endnote>
  <w:endnote w:type="continuationSeparator" w:id="0">
    <w:p w:rsidR="00023C8C" w:rsidRDefault="00023C8C" w:rsidP="0011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8C" w:rsidRDefault="00023C8C" w:rsidP="00116E4B">
      <w:r>
        <w:separator/>
      </w:r>
    </w:p>
  </w:footnote>
  <w:footnote w:type="continuationSeparator" w:id="0">
    <w:p w:rsidR="00023C8C" w:rsidRDefault="00023C8C" w:rsidP="00116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79" w:rsidRDefault="0004444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8157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1579" w:rsidRDefault="008815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1544"/>
      <w:docPartObj>
        <w:docPartGallery w:val="Page Numbers (Top of Page)"/>
        <w:docPartUnique/>
      </w:docPartObj>
    </w:sdtPr>
    <w:sdtEndPr/>
    <w:sdtContent>
      <w:p w:rsidR="002903A1" w:rsidRDefault="000F08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579" w:rsidRDefault="008815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82D"/>
    <w:multiLevelType w:val="singleLevel"/>
    <w:tmpl w:val="F46C8DCE"/>
    <w:lvl w:ilvl="0">
      <w:start w:val="1"/>
      <w:numFmt w:val="decimal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">
    <w:nsid w:val="3F3814A9"/>
    <w:multiLevelType w:val="hybridMultilevel"/>
    <w:tmpl w:val="7D2A5A4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EED2964"/>
    <w:multiLevelType w:val="hybridMultilevel"/>
    <w:tmpl w:val="5150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1633E"/>
    <w:multiLevelType w:val="hybridMultilevel"/>
    <w:tmpl w:val="0C1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F108C"/>
    <w:multiLevelType w:val="hybridMultilevel"/>
    <w:tmpl w:val="21E838FC"/>
    <w:lvl w:ilvl="0" w:tplc="DE2E2522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7748B7"/>
    <w:multiLevelType w:val="hybridMultilevel"/>
    <w:tmpl w:val="AE1618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539EF"/>
    <w:multiLevelType w:val="hybridMultilevel"/>
    <w:tmpl w:val="81C4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25ACE"/>
    <w:multiLevelType w:val="hybridMultilevel"/>
    <w:tmpl w:val="D4FAF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857DD3"/>
    <w:multiLevelType w:val="hybridMultilevel"/>
    <w:tmpl w:val="848423BC"/>
    <w:lvl w:ilvl="0" w:tplc="DEC4A3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B64006"/>
    <w:multiLevelType w:val="singleLevel"/>
    <w:tmpl w:val="B8342E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77000F60"/>
    <w:multiLevelType w:val="multilevel"/>
    <w:tmpl w:val="337206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BD"/>
    <w:rsid w:val="00023B8E"/>
    <w:rsid w:val="00023C8C"/>
    <w:rsid w:val="000353EF"/>
    <w:rsid w:val="00044441"/>
    <w:rsid w:val="000F08B0"/>
    <w:rsid w:val="00116E4B"/>
    <w:rsid w:val="00155F30"/>
    <w:rsid w:val="00173672"/>
    <w:rsid w:val="001825F3"/>
    <w:rsid w:val="001B1C5C"/>
    <w:rsid w:val="002903A1"/>
    <w:rsid w:val="002E3ED5"/>
    <w:rsid w:val="002F75A3"/>
    <w:rsid w:val="0031314A"/>
    <w:rsid w:val="00325EE6"/>
    <w:rsid w:val="00341418"/>
    <w:rsid w:val="004B4D10"/>
    <w:rsid w:val="004B4D12"/>
    <w:rsid w:val="004E6802"/>
    <w:rsid w:val="00522AD5"/>
    <w:rsid w:val="005B52AD"/>
    <w:rsid w:val="0069593A"/>
    <w:rsid w:val="007007FA"/>
    <w:rsid w:val="0070710F"/>
    <w:rsid w:val="007C1A32"/>
    <w:rsid w:val="007D4C83"/>
    <w:rsid w:val="007E0EF3"/>
    <w:rsid w:val="007E1734"/>
    <w:rsid w:val="00825A94"/>
    <w:rsid w:val="00876CBC"/>
    <w:rsid w:val="00881579"/>
    <w:rsid w:val="00942EE7"/>
    <w:rsid w:val="009F642D"/>
    <w:rsid w:val="00A47DBD"/>
    <w:rsid w:val="00A76F87"/>
    <w:rsid w:val="00AC4A58"/>
    <w:rsid w:val="00AE6330"/>
    <w:rsid w:val="00B05068"/>
    <w:rsid w:val="00B2082E"/>
    <w:rsid w:val="00C767F1"/>
    <w:rsid w:val="00C77039"/>
    <w:rsid w:val="00C963D7"/>
    <w:rsid w:val="00DB1965"/>
    <w:rsid w:val="00DD4B48"/>
    <w:rsid w:val="00E330FF"/>
    <w:rsid w:val="00E5198A"/>
    <w:rsid w:val="00E51C4B"/>
    <w:rsid w:val="00E55FF4"/>
    <w:rsid w:val="00E760FA"/>
    <w:rsid w:val="00EC5F2D"/>
    <w:rsid w:val="00EF39D0"/>
    <w:rsid w:val="00F24424"/>
    <w:rsid w:val="00F37513"/>
    <w:rsid w:val="00F77372"/>
    <w:rsid w:val="00FE223D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7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7D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A47DBD"/>
    <w:pPr>
      <w:tabs>
        <w:tab w:val="left" w:pos="3840"/>
      </w:tabs>
      <w:ind w:firstLine="99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47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A47D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47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A47D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A47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47DB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47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47DB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47D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7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A47DBD"/>
  </w:style>
  <w:style w:type="paragraph" w:styleId="3">
    <w:name w:val="Body Text Indent 3"/>
    <w:basedOn w:val="a"/>
    <w:link w:val="30"/>
    <w:semiHidden/>
    <w:rsid w:val="00A47DBD"/>
    <w:pPr>
      <w:spacing w:line="360" w:lineRule="auto"/>
      <w:ind w:right="-81"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7D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7DB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E22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E22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137207295425437E-2"/>
          <c:y val="0.28411608835976904"/>
          <c:w val="0.39487483221012193"/>
          <c:h val="0.4766017405719021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низкий уровень коммуникативности</c:v>
                </c:pt>
                <c:pt idx="1">
                  <c:v>уровень ниже среднего</c:v>
                </c:pt>
                <c:pt idx="2">
                  <c:v>средний уровень коммуникативно</c:v>
                </c:pt>
                <c:pt idx="3">
                  <c:v>уровень коммуникабельности выше среднего</c:v>
                </c:pt>
                <c:pt idx="4">
                  <c:v>высокий уровень коммуникабельности</c:v>
                </c:pt>
                <c:pt idx="5">
                  <c:v>высший уровень коммуникабельности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4.2</c:v>
                </c:pt>
                <c:pt idx="1">
                  <c:v>12.5</c:v>
                </c:pt>
                <c:pt idx="2">
                  <c:v>37.5</c:v>
                </c:pt>
                <c:pt idx="3">
                  <c:v>12.5</c:v>
                </c:pt>
                <c:pt idx="4">
                  <c:v>25</c:v>
                </c:pt>
                <c:pt idx="5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низкий уровень коммуникативности</c:v>
                </c:pt>
                <c:pt idx="1">
                  <c:v>уровень ниже среднего</c:v>
                </c:pt>
                <c:pt idx="2">
                  <c:v>средний уровень коммуникативно</c:v>
                </c:pt>
                <c:pt idx="3">
                  <c:v>уровень коммуникабельности выше среднего</c:v>
                </c:pt>
                <c:pt idx="4">
                  <c:v>высокий уровень коммуникабельности</c:v>
                </c:pt>
                <c:pt idx="5">
                  <c:v>высший уровень коммуникабельности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низкий уровень коммуникативности</c:v>
                </c:pt>
                <c:pt idx="1">
                  <c:v>уровень ниже среднего</c:v>
                </c:pt>
                <c:pt idx="2">
                  <c:v>средний уровень коммуникативно</c:v>
                </c:pt>
                <c:pt idx="3">
                  <c:v>уровень коммуникабельности выше среднего</c:v>
                </c:pt>
                <c:pt idx="4">
                  <c:v>высокий уровень коммуникабельности</c:v>
                </c:pt>
                <c:pt idx="5">
                  <c:v>высший уровень коммуникабельности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7122572625610979"/>
          <c:y val="5.1443569553805794E-2"/>
          <c:w val="0.31974530013016667"/>
          <c:h val="0.909871529216742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962264150943396E-2"/>
          <c:y val="0.27739610673665827"/>
          <c:w val="0.42576280742684985"/>
          <c:h val="0.491834536307961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низкий уровень коммуникативности</c:v>
                </c:pt>
                <c:pt idx="1">
                  <c:v>средний уровень общительности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50</c:v>
                </c:pt>
                <c:pt idx="2">
                  <c:v>41.7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низкий уровень коммуникативности</c:v>
                </c:pt>
                <c:pt idx="1">
                  <c:v>средний уровень общительности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низкий уровень коммуникативности</c:v>
                </c:pt>
                <c:pt idx="1">
                  <c:v>средний уровень общительности</c:v>
                </c:pt>
                <c:pt idx="2">
                  <c:v>высокий уровень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9622641509433949"/>
          <c:y val="9.3406593406593505E-2"/>
          <c:w val="0.37547169811320852"/>
          <c:h val="0.7362637362637366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662045060658585E-2"/>
          <c:y val="0.31265255905511818"/>
          <c:w val="0.404875719325545"/>
          <c:h val="0.5115234033245852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не видят необходимости формировтаь, а в дальнейшем совершенствовать коммуникативные умения и навыки</c:v>
                </c:pt>
                <c:pt idx="1">
                  <c:v>признают значимость формирования и совершенствования коммуникативных умений и навыков</c:v>
                </c:pt>
                <c:pt idx="2">
                  <c:v>считают их важным, необходимым этапом при обучении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56</c:v>
                </c:pt>
                <c:pt idx="1">
                  <c:v>34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не видят необходимости формировтаь, а в дальнейшем совершенствовать коммуникативные умения и навыки</c:v>
                </c:pt>
                <c:pt idx="1">
                  <c:v>признают значимость формирования и совершенствования коммуникативных умений и навыков</c:v>
                </c:pt>
                <c:pt idx="2">
                  <c:v>считают их важным, необходимым этапом при обучении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не видят необходимости формировтаь, а в дальнейшем совершенствовать коммуникативные умения и навыки</c:v>
                </c:pt>
                <c:pt idx="1">
                  <c:v>признают значимость формирования и совершенствования коммуникативных умений и навыков</c:v>
                </c:pt>
                <c:pt idx="2">
                  <c:v>считают их важным, необходимым этапом при обучении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3032928942807778"/>
          <c:y val="5.4945054945054944E-2"/>
          <c:w val="0.36853273238630518"/>
          <c:h val="0.8602717629046369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425428964236738E-2"/>
          <c:y val="5.3048056492938381E-2"/>
          <c:w val="0.81692573402418289"/>
          <c:h val="0.748466257668713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диагностический этап</c:v>
                </c:pt>
                <c:pt idx="1">
                  <c:v>заключительный этап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8.3000000000000007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диагностический этап</c:v>
                </c:pt>
                <c:pt idx="1">
                  <c:v>заключительный этап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50</c:v>
                </c:pt>
                <c:pt idx="1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диагностический этап</c:v>
                </c:pt>
                <c:pt idx="1">
                  <c:v>заключительный этап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41.7</c:v>
                </c:pt>
                <c:pt idx="1">
                  <c:v>62.5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2825984"/>
        <c:axId val="102827520"/>
        <c:axId val="0"/>
      </c:bar3DChart>
      <c:catAx>
        <c:axId val="10282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827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82752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825984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layout>
        <c:manualLayout>
          <c:xMode val="edge"/>
          <c:yMode val="edge"/>
          <c:x val="0.79274611398963735"/>
          <c:y val="0.36503067484662582"/>
          <c:w val="0.19689119170984459"/>
          <c:h val="0.25153374233128761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30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EAA9E-B5EF-444B-832C-FC2CAA34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28</Pages>
  <Words>8918</Words>
  <Characters>50834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Преподаватель</cp:lastModifiedBy>
  <cp:revision>12</cp:revision>
  <cp:lastPrinted>2012-04-05T19:28:00Z</cp:lastPrinted>
  <dcterms:created xsi:type="dcterms:W3CDTF">2015-12-18T08:50:00Z</dcterms:created>
  <dcterms:modified xsi:type="dcterms:W3CDTF">2020-10-28T06:45:00Z</dcterms:modified>
</cp:coreProperties>
</file>