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jc w:val="center"/>
        <w:rPr>
          <w:color w:val="111115"/>
          <w:sz w:val="20"/>
          <w:szCs w:val="20"/>
        </w:rPr>
      </w:pPr>
      <w:r>
        <w:rPr>
          <w:color w:val="111115"/>
          <w:sz w:val="32"/>
          <w:szCs w:val="32"/>
          <w:bdr w:val="none" w:sz="0" w:space="0" w:color="auto" w:frame="1"/>
        </w:rPr>
        <w:t>Конспект музыка</w:t>
      </w:r>
      <w:r>
        <w:rPr>
          <w:color w:val="111115"/>
          <w:sz w:val="32"/>
          <w:szCs w:val="32"/>
          <w:bdr w:val="none" w:sz="0" w:space="0" w:color="auto" w:frame="1"/>
        </w:rPr>
        <w:t>льного занятия в старшей группе</w:t>
      </w:r>
      <w:r>
        <w:rPr>
          <w:color w:val="111115"/>
          <w:sz w:val="32"/>
          <w:szCs w:val="32"/>
          <w:bdr w:val="none" w:sz="0" w:space="0" w:color="auto" w:frame="1"/>
        </w:rPr>
        <w:t xml:space="preserve"> с использованием </w:t>
      </w:r>
      <w:r>
        <w:rPr>
          <w:color w:val="111115"/>
          <w:sz w:val="32"/>
          <w:szCs w:val="32"/>
          <w:bdr w:val="none" w:sz="0" w:space="0" w:color="auto" w:frame="1"/>
        </w:rPr>
        <w:t>вокально-певческих технологий.</w:t>
      </w:r>
      <w:r>
        <w:rPr>
          <w:color w:val="111115"/>
          <w:sz w:val="32"/>
          <w:szCs w:val="32"/>
          <w:bdr w:val="none" w:sz="0" w:space="0" w:color="auto" w:frame="1"/>
        </w:rPr>
        <w:t xml:space="preserve"> 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u w:val="single"/>
          <w:bdr w:val="none" w:sz="0" w:space="0" w:color="auto" w:frame="1"/>
        </w:rPr>
        <w:t>Тема</w:t>
      </w:r>
      <w:r>
        <w:rPr>
          <w:color w:val="111115"/>
          <w:sz w:val="28"/>
          <w:szCs w:val="28"/>
          <w:bdr w:val="none" w:sz="0" w:space="0" w:color="auto" w:frame="1"/>
        </w:rPr>
        <w:t>: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«Волшебная яблонька».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Образовательная область: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«Художественно-эстетическое развитие».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u w:val="single"/>
          <w:bdr w:val="none" w:sz="0" w:space="0" w:color="auto" w:frame="1"/>
        </w:rPr>
        <w:t>Цель</w:t>
      </w:r>
      <w:r>
        <w:rPr>
          <w:color w:val="111115"/>
          <w:sz w:val="28"/>
          <w:szCs w:val="28"/>
          <w:bdr w:val="none" w:sz="0" w:space="0" w:color="auto" w:frame="1"/>
        </w:rPr>
        <w:t>: Развитие вокально-хоровой техники у детей старшего дошкольного возраста.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u w:val="single"/>
          <w:bdr w:val="none" w:sz="0" w:space="0" w:color="auto" w:frame="1"/>
        </w:rPr>
        <w:t>Задачи</w:t>
      </w:r>
      <w:r>
        <w:rPr>
          <w:color w:val="111115"/>
          <w:sz w:val="28"/>
          <w:szCs w:val="28"/>
          <w:bdr w:val="none" w:sz="0" w:space="0" w:color="auto" w:frame="1"/>
        </w:rPr>
        <w:t>: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left="1080" w:hanging="360"/>
        <w:rPr>
          <w:color w:val="111115"/>
          <w:sz w:val="20"/>
          <w:szCs w:val="20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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Овладевать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вокально-хоровыми навыками</w:t>
      </w:r>
      <w:r>
        <w:rPr>
          <w:color w:val="111115"/>
          <w:sz w:val="28"/>
          <w:szCs w:val="28"/>
          <w:bdr w:val="none" w:sz="0" w:space="0" w:color="auto" w:frame="1"/>
        </w:rPr>
        <w:t>: певческая установка, правильное звукообразование, дыхание, дикция и артикуляция, чистота интонирования, стройное согласованное пение.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left="1080" w:hanging="360"/>
        <w:rPr>
          <w:color w:val="111115"/>
          <w:sz w:val="20"/>
          <w:szCs w:val="20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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Развивать голосовой аппарат,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музыкальную память</w:t>
      </w:r>
      <w:r>
        <w:rPr>
          <w:color w:val="111115"/>
          <w:sz w:val="28"/>
          <w:szCs w:val="28"/>
          <w:bdr w:val="none" w:sz="0" w:space="0" w:color="auto" w:frame="1"/>
        </w:rPr>
        <w:t>, внимание, воображение, артистические качества.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left="1080" w:hanging="360"/>
        <w:rPr>
          <w:color w:val="111115"/>
          <w:sz w:val="20"/>
          <w:szCs w:val="20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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Развивать умение самостоятельно придумывать мелодии на заданную тему по образцу и без него.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left="1080" w:hanging="360"/>
        <w:rPr>
          <w:color w:val="111115"/>
          <w:sz w:val="20"/>
          <w:szCs w:val="20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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Развивать слух, умение вслушиваться,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направляя</w:t>
      </w:r>
      <w:r>
        <w:rPr>
          <w:color w:val="111115"/>
          <w:sz w:val="28"/>
          <w:szCs w:val="28"/>
          <w:bdr w:val="none" w:sz="0" w:space="0" w:color="auto" w:frame="1"/>
        </w:rPr>
        <w:t> внимание на более тонкое различение качеств услышанного.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left="1080" w:hanging="360"/>
        <w:rPr>
          <w:color w:val="111115"/>
          <w:sz w:val="20"/>
          <w:szCs w:val="20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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Закреплять умение петь самостоятельно, индивидуально и коллективно, с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музыкальным</w:t>
      </w:r>
      <w:r>
        <w:rPr>
          <w:color w:val="111115"/>
          <w:sz w:val="28"/>
          <w:szCs w:val="28"/>
          <w:bdr w:val="none" w:sz="0" w:space="0" w:color="auto" w:frame="1"/>
        </w:rPr>
        <w:t> сопровождением и без него.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left="1080" w:hanging="360"/>
        <w:rPr>
          <w:color w:val="111115"/>
          <w:sz w:val="20"/>
          <w:szCs w:val="20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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Развивать танцевально-игровое творчество детей, умения выразительно и ритмично двигаться в соответствии с разнообразным характером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музыки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left="1080" w:hanging="360"/>
        <w:rPr>
          <w:color w:val="111115"/>
          <w:sz w:val="20"/>
          <w:szCs w:val="20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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Обогащать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музыкальные впечатления детей</w:t>
      </w:r>
      <w:r>
        <w:rPr>
          <w:color w:val="111115"/>
          <w:sz w:val="28"/>
          <w:szCs w:val="28"/>
          <w:bdr w:val="none" w:sz="0" w:space="0" w:color="auto" w:frame="1"/>
        </w:rPr>
        <w:t>,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вызывая яркий эмоциональный отклик при восприятии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музыки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left="1080" w:hanging="360"/>
        <w:rPr>
          <w:color w:val="111115"/>
          <w:sz w:val="20"/>
          <w:szCs w:val="20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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Совершенствовать речь, излагать свои мысли понятно для окружающих, расширять активный словарный запас детей.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left="1080" w:hanging="360"/>
        <w:rPr>
          <w:color w:val="111115"/>
          <w:sz w:val="20"/>
          <w:szCs w:val="20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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Формировать умение выполнять специальные дыхательные упражнения, способствующие оздоровлению дыхательной системы, укреплению нервной системы.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left="1080" w:hanging="360"/>
        <w:rPr>
          <w:color w:val="111115"/>
          <w:sz w:val="20"/>
          <w:szCs w:val="20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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Формировать привычку сохранять правильную осанку в пении.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left="1080" w:hanging="360"/>
        <w:rPr>
          <w:color w:val="111115"/>
          <w:sz w:val="20"/>
          <w:szCs w:val="20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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 xml:space="preserve">Воспитывать эстетический вкус, исполнительскую и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слушательскую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культуру детей.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left="1080" w:hanging="360"/>
        <w:rPr>
          <w:color w:val="111115"/>
          <w:sz w:val="20"/>
          <w:szCs w:val="20"/>
        </w:rPr>
      </w:pPr>
      <w:r>
        <w:rPr>
          <w:rFonts w:ascii="Wingdings" w:hAnsi="Wingdings"/>
          <w:color w:val="111115"/>
          <w:sz w:val="28"/>
          <w:szCs w:val="28"/>
          <w:bdr w:val="none" w:sz="0" w:space="0" w:color="auto" w:frame="1"/>
        </w:rPr>
        <w:t></w:t>
      </w:r>
      <w:r>
        <w:rPr>
          <w:color w:val="111115"/>
          <w:sz w:val="14"/>
          <w:szCs w:val="14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Воспитывать чувство дружбы, взаимопомощи, желания помочь.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u w:val="single"/>
          <w:bdr w:val="none" w:sz="0" w:space="0" w:color="auto" w:frame="1"/>
        </w:rPr>
        <w:t>Материал и оборудование</w:t>
      </w:r>
      <w:r>
        <w:rPr>
          <w:color w:val="111115"/>
          <w:sz w:val="28"/>
          <w:szCs w:val="28"/>
          <w:bdr w:val="none" w:sz="0" w:space="0" w:color="auto" w:frame="1"/>
        </w:rPr>
        <w:t>: наглядные пособия –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«Баба Яга»</w:t>
      </w:r>
      <w:r>
        <w:rPr>
          <w:color w:val="111115"/>
          <w:sz w:val="28"/>
          <w:szCs w:val="28"/>
          <w:bdr w:val="none" w:sz="0" w:space="0" w:color="auto" w:frame="1"/>
        </w:rPr>
        <w:t>,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«Яблоня с накладными яблоками»</w:t>
      </w:r>
      <w:r>
        <w:rPr>
          <w:color w:val="111115"/>
          <w:sz w:val="28"/>
          <w:szCs w:val="28"/>
          <w:bdr w:val="none" w:sz="0" w:space="0" w:color="auto" w:frame="1"/>
        </w:rPr>
        <w:t>, клубок, кукла Аленушка, свечи из картона с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«огоньком»</w:t>
      </w:r>
      <w:r>
        <w:rPr>
          <w:color w:val="111115"/>
          <w:sz w:val="28"/>
          <w:szCs w:val="28"/>
          <w:bdr w:val="none" w:sz="0" w:space="0" w:color="auto" w:frame="1"/>
        </w:rPr>
        <w:t xml:space="preserve"> из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органзы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– для каждого ребенка, магнитная доска, фонограмма пьесы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«Баба Яга»</w:t>
      </w:r>
      <w:r>
        <w:rPr>
          <w:color w:val="111115"/>
          <w:sz w:val="28"/>
          <w:szCs w:val="28"/>
          <w:bdr w:val="none" w:sz="0" w:space="0" w:color="auto" w:frame="1"/>
        </w:rPr>
        <w:t> П. И. Чайковского, фонограмма песни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«Бабка 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Ежка</w:t>
      </w:r>
      <w:proofErr w:type="spellEnd"/>
      <w:r>
        <w:rPr>
          <w:i/>
          <w:iCs/>
          <w:color w:val="111115"/>
          <w:sz w:val="28"/>
          <w:szCs w:val="28"/>
          <w:bdr w:val="none" w:sz="0" w:space="0" w:color="auto" w:frame="1"/>
        </w:rPr>
        <w:t>»</w:t>
      </w:r>
      <w:r>
        <w:rPr>
          <w:color w:val="111115"/>
          <w:sz w:val="28"/>
          <w:szCs w:val="28"/>
          <w:bdr w:val="none" w:sz="0" w:space="0" w:color="auto" w:frame="1"/>
        </w:rPr>
        <w:t> музыка и слова Т. Морозовой, фонограмма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«звуки природы».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32"/>
          <w:szCs w:val="32"/>
          <w:bdr w:val="none" w:sz="0" w:space="0" w:color="auto" w:frame="1"/>
        </w:rPr>
        <w:t>Ход занятия: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Дети под музыку входят в зал, проводится музыкальное приветствие.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lastRenderedPageBreak/>
        <w:t> 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 w:rsidRPr="00A11E0B">
        <w:rPr>
          <w:b/>
          <w:color w:val="111115"/>
          <w:sz w:val="28"/>
          <w:szCs w:val="28"/>
          <w:bdr w:val="none" w:sz="0" w:space="0" w:color="auto" w:frame="1"/>
        </w:rPr>
        <w:t>Музыкальный руководитель:</w:t>
      </w:r>
      <w:r>
        <w:rPr>
          <w:color w:val="111115"/>
          <w:sz w:val="28"/>
          <w:szCs w:val="28"/>
          <w:bdr w:val="none" w:sz="0" w:space="0" w:color="auto" w:frame="1"/>
        </w:rPr>
        <w:t xml:space="preserve"> ребята, сегодня мы отправимся в сказочный лес, и чтобы не заблудиться, нам поможет клубок. Но он поможет нам только в том случае, если мы будем петь, а не говорить.</w:t>
      </w:r>
    </w:p>
    <w:p w:rsidR="00A11E0B" w:rsidRP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  <w:u w:val="single"/>
        </w:rPr>
      </w:pPr>
      <w:r w:rsidRPr="00A11E0B">
        <w:rPr>
          <w:color w:val="111115"/>
          <w:sz w:val="28"/>
          <w:szCs w:val="28"/>
          <w:u w:val="single"/>
          <w:bdr w:val="none" w:sz="0" w:space="0" w:color="auto" w:frame="1"/>
        </w:rPr>
        <w:t>Проводится вокальная, коммуникативная игра </w:t>
      </w:r>
      <w:r w:rsidRPr="00A11E0B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«</w:t>
      </w:r>
      <w:r w:rsidRPr="00A11E0B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Мы ладошки другу подаем</w:t>
      </w:r>
      <w:r w:rsidRPr="00A11E0B">
        <w:rPr>
          <w:i/>
          <w:iCs/>
          <w:color w:val="111115"/>
          <w:sz w:val="28"/>
          <w:szCs w:val="28"/>
          <w:u w:val="single"/>
          <w:bdr w:val="none" w:sz="0" w:space="0" w:color="auto" w:frame="1"/>
        </w:rPr>
        <w:t>!»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 w:rsidRPr="00A11E0B">
        <w:rPr>
          <w:b/>
          <w:color w:val="111115"/>
          <w:sz w:val="28"/>
          <w:szCs w:val="28"/>
          <w:bdr w:val="none" w:sz="0" w:space="0" w:color="auto" w:frame="1"/>
        </w:rPr>
        <w:t xml:space="preserve">Музыкальный руководитель: </w:t>
      </w:r>
      <w:r>
        <w:rPr>
          <w:color w:val="111115"/>
          <w:sz w:val="28"/>
          <w:szCs w:val="28"/>
          <w:bdr w:val="none" w:sz="0" w:space="0" w:color="auto" w:frame="1"/>
        </w:rPr>
        <w:t>Ой, что-то потемнело. Как же нам найти дорогу? Наш волшебный клубок куда-то укатился… Давайте зажжем свечи. Огоньки свечей осветят нам дорогу. Только старайтесь дуть ровно, чтобы огонек свечи не погас.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(звучит музыка леса)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Дети берут свечи из картона с прикрепленными к ним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«огоньками»</w:t>
      </w:r>
      <w:r>
        <w:rPr>
          <w:color w:val="111115"/>
          <w:sz w:val="28"/>
          <w:szCs w:val="28"/>
          <w:bdr w:val="none" w:sz="0" w:space="0" w:color="auto" w:frame="1"/>
        </w:rPr>
        <w:t xml:space="preserve"> из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органзы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и идут</w:t>
      </w:r>
      <w:r>
        <w:rPr>
          <w:color w:val="111115"/>
          <w:sz w:val="28"/>
          <w:szCs w:val="28"/>
          <w:bdr w:val="none" w:sz="0" w:space="0" w:color="auto" w:frame="1"/>
        </w:rPr>
        <w:t>,</w:t>
      </w:r>
      <w:r>
        <w:rPr>
          <w:color w:val="111115"/>
          <w:sz w:val="28"/>
          <w:szCs w:val="28"/>
          <w:bdr w:val="none" w:sz="0" w:space="0" w:color="auto" w:frame="1"/>
        </w:rPr>
        <w:t xml:space="preserve"> дуя на них так, чтобы огонек отклонялся плавно, а не резко. Затем садятся на места складывая свечи на поднос.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 w:rsidRPr="00A11E0B">
        <w:rPr>
          <w:b/>
          <w:color w:val="111115"/>
          <w:sz w:val="28"/>
          <w:szCs w:val="28"/>
          <w:bdr w:val="none" w:sz="0" w:space="0" w:color="auto" w:frame="1"/>
        </w:rPr>
        <w:t>Музыкальный руководитель:</w:t>
      </w:r>
      <w:r>
        <w:rPr>
          <w:color w:val="111115"/>
          <w:sz w:val="28"/>
          <w:szCs w:val="28"/>
          <w:bdr w:val="none" w:sz="0" w:space="0" w:color="auto" w:frame="1"/>
        </w:rPr>
        <w:t xml:space="preserve"> Мы пришли на лесную полянку. Давайте присядем и отдохнем. Но что мы слышим? Шум, гром, свист. Что же это такое?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Дети слушают пьесу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«Баба Яга»</w:t>
      </w:r>
      <w:r>
        <w:rPr>
          <w:color w:val="111115"/>
          <w:sz w:val="28"/>
          <w:szCs w:val="28"/>
          <w:bdr w:val="none" w:sz="0" w:space="0" w:color="auto" w:frame="1"/>
        </w:rPr>
        <w:t> из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«Детского альбома»</w:t>
      </w:r>
      <w:r>
        <w:rPr>
          <w:color w:val="111115"/>
          <w:sz w:val="28"/>
          <w:szCs w:val="28"/>
          <w:bdr w:val="none" w:sz="0" w:space="0" w:color="auto" w:frame="1"/>
        </w:rPr>
        <w:t> П. И. Чайковского.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Какую странную музыку мы сейчас услышали, как она звучала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(ответы детей) </w:t>
      </w:r>
      <w:r>
        <w:rPr>
          <w:color w:val="111115"/>
          <w:sz w:val="28"/>
          <w:szCs w:val="28"/>
          <w:bdr w:val="none" w:sz="0" w:space="0" w:color="auto" w:frame="1"/>
        </w:rPr>
        <w:t>музыка была напевная, медленная спокойная или другая? А какого сказочного героя или персонажа из сказки вы представляете, слушая такую музыку? Да, вы правы. Это Баба Яга летит в своей ступе. В музыке 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слышно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как Баба Яга ковыляет, опираясь на клюку, а потом летит в ступе, погоняя помелом, она грозит, злится, колдует, кружится и вдруг пропадает, проваливается сквозь землю.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 давайте расскажем про Бабу Ягу страшную сказку. </w:t>
      </w:r>
      <w:r>
        <w:rPr>
          <w:color w:val="111115"/>
          <w:sz w:val="28"/>
          <w:szCs w:val="28"/>
          <w:u w:val="single"/>
          <w:bdr w:val="none" w:sz="0" w:space="0" w:color="auto" w:frame="1"/>
        </w:rPr>
        <w:t>Начинается она примерно так</w:t>
      </w:r>
      <w:r>
        <w:rPr>
          <w:color w:val="111115"/>
          <w:sz w:val="28"/>
          <w:szCs w:val="28"/>
          <w:bdr w:val="none" w:sz="0" w:space="0" w:color="auto" w:frame="1"/>
        </w:rPr>
        <w:t>: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Музыкальный </w:t>
      </w:r>
      <w:r>
        <w:rPr>
          <w:rFonts w:ascii="Arial" w:hAnsi="Arial" w:cs="Arial"/>
          <w:i/>
          <w:iCs/>
          <w:color w:val="111115"/>
          <w:sz w:val="28"/>
          <w:szCs w:val="28"/>
          <w:bdr w:val="none" w:sz="0" w:space="0" w:color="auto" w:frame="1"/>
        </w:rPr>
        <w:t>руководитель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 показывает пособие «Баба Яга», дети делают голосом волну, 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глиссандируя</w:t>
      </w:r>
      <w:proofErr w:type="spellEnd"/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гласные вверх и вниз.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В следующий момент в зал входит Баба Яга (персонаж).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 w:rsidRPr="00A11E0B">
        <w:rPr>
          <w:b/>
          <w:color w:val="111115"/>
          <w:sz w:val="28"/>
          <w:szCs w:val="28"/>
          <w:u w:val="single"/>
          <w:bdr w:val="none" w:sz="0" w:space="0" w:color="auto" w:frame="1"/>
        </w:rPr>
        <w:t>Баба Яга</w:t>
      </w:r>
      <w:r w:rsidRPr="00A11E0B">
        <w:rPr>
          <w:b/>
          <w:color w:val="111115"/>
          <w:sz w:val="28"/>
          <w:szCs w:val="28"/>
          <w:bdr w:val="none" w:sz="0" w:space="0" w:color="auto" w:frame="1"/>
        </w:rPr>
        <w:t>:</w:t>
      </w:r>
      <w:r>
        <w:rPr>
          <w:color w:val="111115"/>
          <w:sz w:val="28"/>
          <w:szCs w:val="28"/>
          <w:bdr w:val="none" w:sz="0" w:space="0" w:color="auto" w:frame="1"/>
        </w:rPr>
        <w:t> Ну что ребятки, здравствуйте, это вы про меня страшную сказку тут рассказывали, дразнитесь значит, не ожидали, что я сама к вам пожалую? А я ведь Аленушку из вашей любимой сказки спрятала, да… и не будет больше у вас никаких сказок и не вернется она к вам до тех пор, пока на яблоньке яблочки не созреют, ха-ха-ха,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 w:rsidRPr="00A11E0B">
        <w:rPr>
          <w:b/>
          <w:color w:val="111115"/>
          <w:sz w:val="28"/>
          <w:szCs w:val="28"/>
          <w:bdr w:val="none" w:sz="0" w:space="0" w:color="auto" w:frame="1"/>
        </w:rPr>
        <w:t>Музыкальный руководитель:</w:t>
      </w:r>
      <w:r>
        <w:rPr>
          <w:color w:val="111115"/>
          <w:sz w:val="28"/>
          <w:szCs w:val="28"/>
          <w:bdr w:val="none" w:sz="0" w:space="0" w:color="auto" w:frame="1"/>
        </w:rPr>
        <w:t xml:space="preserve"> Ой ребята, что же нам делать? А я кажется знаю</w:t>
      </w:r>
      <w:r>
        <w:rPr>
          <w:color w:val="111115"/>
          <w:sz w:val="28"/>
          <w:szCs w:val="28"/>
          <w:bdr w:val="none" w:sz="0" w:space="0" w:color="auto" w:frame="1"/>
        </w:rPr>
        <w:t>,</w:t>
      </w:r>
      <w:r>
        <w:rPr>
          <w:color w:val="111115"/>
          <w:sz w:val="28"/>
          <w:szCs w:val="28"/>
          <w:bdr w:val="none" w:sz="0" w:space="0" w:color="auto" w:frame="1"/>
        </w:rPr>
        <w:t xml:space="preserve"> о чем говорила Баба Яга. У меня есть волшебная яблонька. Только посмотрите, чего</w:t>
      </w:r>
      <w:r>
        <w:rPr>
          <w:color w:val="111115"/>
          <w:sz w:val="28"/>
          <w:szCs w:val="28"/>
          <w:bdr w:val="none" w:sz="0" w:space="0" w:color="auto" w:frame="1"/>
        </w:rPr>
        <w:t>-</w:t>
      </w:r>
      <w:r>
        <w:rPr>
          <w:color w:val="111115"/>
          <w:sz w:val="28"/>
          <w:szCs w:val="28"/>
          <w:bdr w:val="none" w:sz="0" w:space="0" w:color="auto" w:frame="1"/>
        </w:rPr>
        <w:t xml:space="preserve"> то на ней не хватает.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(ответы детей)</w:t>
      </w:r>
      <w:r>
        <w:rPr>
          <w:color w:val="111115"/>
          <w:sz w:val="28"/>
          <w:szCs w:val="28"/>
          <w:bdr w:val="none" w:sz="0" w:space="0" w:color="auto" w:frame="1"/>
        </w:rPr>
        <w:t>. Конечно, </w:t>
      </w:r>
      <w:r>
        <w:rPr>
          <w:color w:val="111115"/>
          <w:sz w:val="28"/>
          <w:szCs w:val="28"/>
          <w:bdr w:val="none" w:sz="0" w:space="0" w:color="auto" w:frame="1"/>
        </w:rPr>
        <w:t>яблочек</w:t>
      </w:r>
      <w:r>
        <w:rPr>
          <w:color w:val="111115"/>
          <w:sz w:val="28"/>
          <w:szCs w:val="28"/>
          <w:bdr w:val="none" w:sz="0" w:space="0" w:color="auto" w:frame="1"/>
        </w:rPr>
        <w:t>. Но на этой волшебной яблоне появятся плоды только в том случае, если мы будем красиво петь.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 вы петь любите?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(ответы детей)</w:t>
      </w:r>
      <w:r>
        <w:rPr>
          <w:color w:val="111115"/>
          <w:sz w:val="28"/>
          <w:szCs w:val="28"/>
          <w:bdr w:val="none" w:sz="0" w:space="0" w:color="auto" w:frame="1"/>
        </w:rPr>
        <w:t> тогда начнем. Сначала сядем красиво.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Проводится игра для формирования правильной осанки при пении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«Баба яга»</w:t>
      </w:r>
      <w:r>
        <w:rPr>
          <w:color w:val="111115"/>
          <w:sz w:val="28"/>
          <w:szCs w:val="28"/>
          <w:bdr w:val="none" w:sz="0" w:space="0" w:color="auto" w:frame="1"/>
        </w:rPr>
        <w:t xml:space="preserve"> Музыка и слова М.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Картушиной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Вот сидит Баба-яга, Дети сидят ссутулившись, опустив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Очень страшная она. плечи, расставив ноги, свесив руки.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Быть такими не хотим – Быстро выпрямляются и ставят ноги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Очень прямо мы сидим. рядышком.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Молодцы ребята! Правильная осанка помогает голосу звучать ярко, звонко. На яблоньке появляется первое яблочко.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 я слышала</w:t>
      </w:r>
      <w:r>
        <w:rPr>
          <w:color w:val="111115"/>
          <w:sz w:val="28"/>
          <w:szCs w:val="28"/>
          <w:bdr w:val="none" w:sz="0" w:space="0" w:color="auto" w:frame="1"/>
        </w:rPr>
        <w:t>,</w:t>
      </w:r>
      <w:r>
        <w:rPr>
          <w:color w:val="111115"/>
          <w:sz w:val="28"/>
          <w:szCs w:val="28"/>
          <w:bdr w:val="none" w:sz="0" w:space="0" w:color="auto" w:frame="1"/>
        </w:rPr>
        <w:t xml:space="preserve"> как в лесу поет кукушка? </w:t>
      </w:r>
      <w:r>
        <w:rPr>
          <w:color w:val="111115"/>
          <w:sz w:val="28"/>
          <w:szCs w:val="28"/>
          <w:u w:val="single"/>
          <w:bdr w:val="none" w:sz="0" w:space="0" w:color="auto" w:frame="1"/>
        </w:rPr>
        <w:t>Она поет так</w:t>
      </w:r>
      <w:r>
        <w:rPr>
          <w:color w:val="111115"/>
          <w:sz w:val="28"/>
          <w:szCs w:val="28"/>
          <w:bdr w:val="none" w:sz="0" w:space="0" w:color="auto" w:frame="1"/>
        </w:rPr>
        <w:t>: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(показ педагога)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Исполняется вокальное упражнение по звукам мажорного трезвучия, транспонируемое вверх и вниз, на слог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«ку»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 теп</w:t>
      </w:r>
      <w:r>
        <w:rPr>
          <w:color w:val="111115"/>
          <w:sz w:val="28"/>
          <w:szCs w:val="28"/>
          <w:bdr w:val="none" w:sz="0" w:space="0" w:color="auto" w:frame="1"/>
        </w:rPr>
        <w:t>ерь споем по-</w:t>
      </w:r>
      <w:r>
        <w:rPr>
          <w:color w:val="111115"/>
          <w:sz w:val="28"/>
          <w:szCs w:val="28"/>
          <w:bdr w:val="none" w:sz="0" w:space="0" w:color="auto" w:frame="1"/>
        </w:rPr>
        <w:t>другому, послушайте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(показ педагога)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Исполняется вокальное упражнение,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поступенное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движение мелодии вверх и вниз.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Молодцы, хорошо распелись, на яблоне появляется еще одно яблочко.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 w:rsidRPr="00A11E0B">
        <w:rPr>
          <w:b/>
          <w:color w:val="111115"/>
          <w:sz w:val="28"/>
          <w:szCs w:val="28"/>
          <w:bdr w:val="none" w:sz="0" w:space="0" w:color="auto" w:frame="1"/>
        </w:rPr>
        <w:t>Музыкальный руководитель</w:t>
      </w:r>
      <w:r>
        <w:rPr>
          <w:color w:val="111115"/>
          <w:sz w:val="28"/>
          <w:szCs w:val="28"/>
          <w:bdr w:val="none" w:sz="0" w:space="0" w:color="auto" w:frame="1"/>
        </w:rPr>
        <w:t>: ребята нравится вам наша яблонька?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(ответы детей.)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 </w:t>
      </w:r>
      <w:r w:rsidRPr="00A11E0B">
        <w:rPr>
          <w:iCs/>
          <w:color w:val="111115"/>
          <w:sz w:val="28"/>
          <w:szCs w:val="28"/>
          <w:bdr w:val="none" w:sz="0" w:space="0" w:color="auto" w:frame="1"/>
        </w:rPr>
        <w:t xml:space="preserve"> П</w:t>
      </w:r>
      <w:r w:rsidRPr="00A11E0B">
        <w:rPr>
          <w:color w:val="111115"/>
          <w:sz w:val="28"/>
          <w:szCs w:val="28"/>
          <w:bdr w:val="none" w:sz="0" w:space="0" w:color="auto" w:frame="1"/>
        </w:rPr>
        <w:t xml:space="preserve">ридумайте </w:t>
      </w:r>
      <w:r>
        <w:rPr>
          <w:color w:val="111115"/>
          <w:sz w:val="28"/>
          <w:szCs w:val="28"/>
          <w:bdr w:val="none" w:sz="0" w:space="0" w:color="auto" w:frame="1"/>
        </w:rPr>
        <w:t>для нее красивые слова, опишите ее, какая она. (стройная, красивая, зеленая, кудрявая, яблочки наливные, спелые сладкие) А</w:t>
      </w:r>
      <w:r>
        <w:rPr>
          <w:color w:val="111115"/>
          <w:sz w:val="28"/>
          <w:szCs w:val="28"/>
          <w:bdr w:val="none" w:sz="0" w:space="0" w:color="auto" w:frame="1"/>
        </w:rPr>
        <w:t>,</w:t>
      </w:r>
      <w:r>
        <w:rPr>
          <w:color w:val="111115"/>
          <w:sz w:val="28"/>
          <w:szCs w:val="28"/>
          <w:bdr w:val="none" w:sz="0" w:space="0" w:color="auto" w:frame="1"/>
        </w:rPr>
        <w:t xml:space="preserve"> давайте придумаем про нее песенку. Можно спеть на знакомый мотив, или придумать свой.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(вокальная импровизация детей)</w:t>
      </w:r>
      <w:r>
        <w:rPr>
          <w:color w:val="111115"/>
          <w:sz w:val="28"/>
          <w:szCs w:val="28"/>
          <w:bdr w:val="none" w:sz="0" w:space="0" w:color="auto" w:frame="1"/>
        </w:rPr>
        <w:t>. Молодцы у нас появляется еще одно яблочко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Ребята, а в трудную минуту, кто приходит на помощь? конечно друг, а вы дружные ребята?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(ответы детей)</w:t>
      </w:r>
      <w:r>
        <w:rPr>
          <w:color w:val="111115"/>
          <w:sz w:val="28"/>
          <w:szCs w:val="28"/>
          <w:bdr w:val="none" w:sz="0" w:space="0" w:color="auto" w:frame="1"/>
        </w:rPr>
        <w:t> Я даже про вас песенку знаю, она так и называется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«Песенка дружных ребят»</w:t>
      </w:r>
      <w:r>
        <w:rPr>
          <w:color w:val="111115"/>
          <w:sz w:val="28"/>
          <w:szCs w:val="28"/>
          <w:bdr w:val="none" w:sz="0" w:space="0" w:color="auto" w:frame="1"/>
        </w:rPr>
        <w:t>, внимательно послушайте как она звучит.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Исполняется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«Песенка дружных ребят»</w:t>
      </w:r>
      <w:r>
        <w:rPr>
          <w:color w:val="111115"/>
          <w:sz w:val="28"/>
          <w:szCs w:val="28"/>
          <w:bdr w:val="none" w:sz="0" w:space="0" w:color="auto" w:frame="1"/>
        </w:rPr>
        <w:t xml:space="preserve"> музыка С. Соснина, слова И.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Черницкой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9F0B3C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8"/>
          <w:szCs w:val="28"/>
          <w:bdr w:val="none" w:sz="0" w:space="0" w:color="auto" w:frame="1"/>
        </w:rPr>
      </w:pPr>
      <w:r w:rsidRPr="00A11E0B">
        <w:rPr>
          <w:b/>
          <w:color w:val="111115"/>
          <w:sz w:val="28"/>
          <w:szCs w:val="28"/>
          <w:bdr w:val="none" w:sz="0" w:space="0" w:color="auto" w:frame="1"/>
        </w:rPr>
        <w:t>Музыкальный руководитель:</w:t>
      </w:r>
      <w:r>
        <w:rPr>
          <w:color w:val="111115"/>
          <w:sz w:val="28"/>
          <w:szCs w:val="28"/>
          <w:bdr w:val="none" w:sz="0" w:space="0" w:color="auto" w:frame="1"/>
        </w:rPr>
        <w:t xml:space="preserve"> ребята, а для чего нужна дружба? А как в песенке звучат слова о дружбе, в каком характере (ответы детей, мелодия напевная, неторопливая или яркая, звонкая, бодрая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(ответы детей)</w:t>
      </w:r>
      <w:r>
        <w:rPr>
          <w:color w:val="111115"/>
          <w:sz w:val="28"/>
          <w:szCs w:val="28"/>
          <w:bdr w:val="none" w:sz="0" w:space="0" w:color="auto" w:frame="1"/>
        </w:rPr>
        <w:t>. Ну что же давайте разучим</w:t>
      </w:r>
      <w:r w:rsidR="009F0B3C">
        <w:rPr>
          <w:color w:val="111115"/>
          <w:sz w:val="28"/>
          <w:szCs w:val="28"/>
          <w:bdr w:val="none" w:sz="0" w:space="0" w:color="auto" w:frame="1"/>
        </w:rPr>
        <w:t xml:space="preserve"> эту замечательную песенку и на</w:t>
      </w:r>
    </w:p>
    <w:p w:rsidR="00A11E0B" w:rsidRDefault="00A11E0B" w:rsidP="009F0B3C">
      <w:pPr>
        <w:pStyle w:val="a3"/>
        <w:shd w:val="clear" w:color="auto" w:fill="FFFFFF"/>
        <w:spacing w:before="0" w:beforeAutospacing="0" w:after="0" w:afterAutospacing="0" w:line="233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нашей 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яблоньке</w:t>
      </w:r>
      <w:r>
        <w:rPr>
          <w:color w:val="111115"/>
          <w:sz w:val="28"/>
          <w:szCs w:val="28"/>
          <w:bdr w:val="none" w:sz="0" w:space="0" w:color="auto" w:frame="1"/>
        </w:rPr>
        <w:t> появится еще одно наливное яблочко.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Разучивание песни по фразам.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Педагог хвалит детей и на яблоне появляются яблочки.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 w:rsidRPr="009F0B3C">
        <w:rPr>
          <w:b/>
          <w:color w:val="111115"/>
          <w:sz w:val="28"/>
          <w:szCs w:val="28"/>
          <w:bdr w:val="none" w:sz="0" w:space="0" w:color="auto" w:frame="1"/>
        </w:rPr>
        <w:t>Музыкальный руководитель:</w:t>
      </w:r>
      <w:r>
        <w:rPr>
          <w:color w:val="111115"/>
          <w:sz w:val="28"/>
          <w:szCs w:val="28"/>
          <w:bdr w:val="none" w:sz="0" w:space="0" w:color="auto" w:frame="1"/>
        </w:rPr>
        <w:t xml:space="preserve"> нам осталось повесить на яблоню последнее яблочко и наша Аленушка освободится от колдовства Бабы Яги. А как вы думаете, чего боится Баба Яга (ответы детей, когда шумят, веселятся, смеются. Давайте мы с вами станцуем веселый танец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«Бабка 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Ежка</w:t>
      </w:r>
      <w:proofErr w:type="spellEnd"/>
      <w:r>
        <w:rPr>
          <w:i/>
          <w:iCs/>
          <w:color w:val="111115"/>
          <w:sz w:val="28"/>
          <w:szCs w:val="28"/>
          <w:bdr w:val="none" w:sz="0" w:space="0" w:color="auto" w:frame="1"/>
        </w:rPr>
        <w:t>»</w:t>
      </w:r>
      <w:r w:rsidR="009F0B3C">
        <w:rPr>
          <w:color w:val="111115"/>
          <w:sz w:val="28"/>
          <w:szCs w:val="28"/>
          <w:bdr w:val="none" w:sz="0" w:space="0" w:color="auto" w:frame="1"/>
        </w:rPr>
        <w:t>)</w:t>
      </w:r>
      <w:bookmarkStart w:id="0" w:name="_GoBack"/>
      <w:bookmarkEnd w:id="0"/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Дети повторяют за музыкальным руководителем движения танца.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На яблоньке появляется последнее яблочко, Баба Яга возвращает Аленушку.</w:t>
      </w:r>
    </w:p>
    <w:p w:rsidR="00A11E0B" w:rsidRDefault="00A11E0B" w:rsidP="00A11E0B">
      <w:pPr>
        <w:pStyle w:val="a3"/>
        <w:shd w:val="clear" w:color="auto" w:fill="FFFFFF"/>
        <w:spacing w:before="0" w:beforeAutospacing="0" w:after="0" w:afterAutospacing="0" w:line="233" w:lineRule="atLeast"/>
        <w:ind w:firstLine="360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Подводится итог. Дети поют «До свидания», уходят в группу.</w:t>
      </w:r>
    </w:p>
    <w:p w:rsidR="00FF059C" w:rsidRDefault="00FF059C"/>
    <w:sectPr w:rsidR="00FF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A23"/>
    <w:rsid w:val="006D6A23"/>
    <w:rsid w:val="009F0B3C"/>
    <w:rsid w:val="00A11E0B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D9D8"/>
  <w15:chartTrackingRefBased/>
  <w15:docId w15:val="{EBB79916-AFDA-48E0-8543-4E24EE99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Шориков</dc:creator>
  <cp:keywords/>
  <dc:description/>
  <cp:lastModifiedBy>Стас Шориков</cp:lastModifiedBy>
  <cp:revision>2</cp:revision>
  <dcterms:created xsi:type="dcterms:W3CDTF">2020-09-28T10:15:00Z</dcterms:created>
  <dcterms:modified xsi:type="dcterms:W3CDTF">2020-09-28T10:15:00Z</dcterms:modified>
</cp:coreProperties>
</file>