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CFC" w:rsidRDefault="00E06B34" w:rsidP="00041CFC">
      <w:pPr>
        <w:spacing w:after="0" w:line="360" w:lineRule="auto"/>
        <w:jc w:val="center"/>
        <w:rPr>
          <w:rFonts w:ascii="Times New Roman" w:hAnsi="Times New Roman" w:cs="Times New Roman"/>
          <w:b/>
          <w:sz w:val="28"/>
          <w:szCs w:val="28"/>
        </w:rPr>
      </w:pPr>
      <w:bookmarkStart w:id="0" w:name="_GoBack"/>
      <w:r w:rsidRPr="00E06B34">
        <w:rPr>
          <w:rFonts w:ascii="Times New Roman" w:hAnsi="Times New Roman" w:cs="Times New Roman"/>
          <w:b/>
          <w:sz w:val="28"/>
          <w:szCs w:val="28"/>
        </w:rPr>
        <w:t>КОММУНИКАТИВНО-РЕЧЕВЫЕ ОСОБЕННОСТИ «НЕГОВОРЯЩИХ» ДЕТЕЙ ДОШКОЛЬНОГО ВОЗРАСТА</w:t>
      </w:r>
      <w:bookmarkEnd w:id="0"/>
      <w:r w:rsidRPr="00E06B34">
        <w:rPr>
          <w:rFonts w:ascii="Times New Roman" w:hAnsi="Times New Roman" w:cs="Times New Roman"/>
          <w:b/>
          <w:sz w:val="28"/>
          <w:szCs w:val="28"/>
        </w:rPr>
        <w:t xml:space="preserve"> </w:t>
      </w:r>
    </w:p>
    <w:p w:rsidR="00886D73" w:rsidRDefault="00886D73" w:rsidP="00041CFC">
      <w:pPr>
        <w:spacing w:after="0" w:line="360" w:lineRule="auto"/>
        <w:jc w:val="center"/>
        <w:rPr>
          <w:rFonts w:ascii="Times New Roman" w:hAnsi="Times New Roman" w:cs="Times New Roman"/>
          <w:b/>
          <w:sz w:val="28"/>
          <w:szCs w:val="28"/>
        </w:rPr>
      </w:pPr>
    </w:p>
    <w:p w:rsidR="00041CFC" w:rsidRDefault="00886D73" w:rsidP="00041CFC">
      <w:pPr>
        <w:spacing w:after="0" w:line="360" w:lineRule="auto"/>
        <w:rPr>
          <w:rFonts w:ascii="Times New Roman" w:hAnsi="Times New Roman" w:cs="Times New Roman"/>
          <w:b/>
          <w:sz w:val="28"/>
          <w:szCs w:val="28"/>
        </w:rPr>
      </w:pPr>
      <w:r>
        <w:rPr>
          <w:rFonts w:ascii="Times New Roman" w:hAnsi="Times New Roman" w:cs="Times New Roman"/>
          <w:b/>
          <w:sz w:val="28"/>
          <w:szCs w:val="28"/>
        </w:rPr>
        <w:t>Лариса Николаевна Семенцова</w:t>
      </w:r>
    </w:p>
    <w:p w:rsidR="00886D73" w:rsidRDefault="00886D73" w:rsidP="00041CFC">
      <w:pPr>
        <w:spacing w:after="0" w:line="360" w:lineRule="auto"/>
        <w:rPr>
          <w:rFonts w:ascii="Times New Roman" w:hAnsi="Times New Roman" w:cs="Times New Roman"/>
          <w:b/>
          <w:sz w:val="28"/>
          <w:szCs w:val="28"/>
        </w:rPr>
      </w:pPr>
      <w:r>
        <w:rPr>
          <w:rFonts w:ascii="Times New Roman" w:hAnsi="Times New Roman" w:cs="Times New Roman"/>
          <w:b/>
          <w:sz w:val="28"/>
          <w:szCs w:val="28"/>
        </w:rPr>
        <w:t>Учитель-логопед</w:t>
      </w:r>
    </w:p>
    <w:p w:rsidR="00886D73" w:rsidRPr="00041CFC" w:rsidRDefault="00886D73" w:rsidP="00041CFC">
      <w:pPr>
        <w:spacing w:after="0" w:line="360" w:lineRule="auto"/>
        <w:rPr>
          <w:rFonts w:ascii="Times New Roman" w:hAnsi="Times New Roman" w:cs="Times New Roman"/>
          <w:b/>
          <w:sz w:val="28"/>
          <w:szCs w:val="28"/>
        </w:rPr>
      </w:pPr>
      <w:r>
        <w:rPr>
          <w:rFonts w:ascii="Times New Roman" w:hAnsi="Times New Roman" w:cs="Times New Roman"/>
          <w:b/>
          <w:sz w:val="28"/>
          <w:szCs w:val="28"/>
        </w:rPr>
        <w:t>МБДОУ детский сад компенсирующего вида № 12</w:t>
      </w:r>
    </w:p>
    <w:p w:rsidR="00D418FD" w:rsidRPr="002B5833" w:rsidRDefault="00041CFC" w:rsidP="00041CFC">
      <w:pPr>
        <w:spacing w:after="0" w:line="360" w:lineRule="auto"/>
        <w:rPr>
          <w:rFonts w:ascii="Times New Roman" w:hAnsi="Times New Roman" w:cs="Times New Roman"/>
          <w:b/>
          <w:sz w:val="28"/>
          <w:szCs w:val="28"/>
        </w:rPr>
      </w:pPr>
      <w:r w:rsidRPr="002B5833">
        <w:rPr>
          <w:rFonts w:ascii="Times New Roman" w:hAnsi="Times New Roman" w:cs="Times New Roman"/>
          <w:b/>
          <w:sz w:val="28"/>
          <w:szCs w:val="28"/>
        </w:rPr>
        <w:t>(Россия, г. Белгород)</w:t>
      </w:r>
    </w:p>
    <w:p w:rsidR="003B61D0" w:rsidRPr="00397A41" w:rsidRDefault="00B5507E" w:rsidP="00397A41">
      <w:pPr>
        <w:spacing w:after="0" w:line="360" w:lineRule="auto"/>
        <w:ind w:firstLine="709"/>
        <w:jc w:val="both"/>
        <w:rPr>
          <w:rFonts w:ascii="Times New Roman" w:hAnsi="Times New Roman" w:cs="Times New Roman"/>
          <w:sz w:val="28"/>
          <w:szCs w:val="28"/>
        </w:rPr>
      </w:pPr>
      <w:r w:rsidRPr="00397A41">
        <w:rPr>
          <w:rFonts w:ascii="Times New Roman" w:hAnsi="Times New Roman" w:cs="Times New Roman"/>
          <w:b/>
          <w:i/>
          <w:color w:val="000000"/>
          <w:spacing w:val="3"/>
          <w:sz w:val="28"/>
          <w:szCs w:val="28"/>
        </w:rPr>
        <w:t>Аннотация.</w:t>
      </w:r>
      <w:r w:rsidRPr="00397A41">
        <w:rPr>
          <w:rFonts w:ascii="Times New Roman" w:hAnsi="Times New Roman" w:cs="Times New Roman"/>
          <w:i/>
          <w:color w:val="000000"/>
          <w:spacing w:val="3"/>
          <w:sz w:val="28"/>
          <w:szCs w:val="28"/>
        </w:rPr>
        <w:t xml:space="preserve"> </w:t>
      </w:r>
      <w:r w:rsidR="00CD50C1" w:rsidRPr="00397A41">
        <w:rPr>
          <w:rFonts w:ascii="Times New Roman" w:hAnsi="Times New Roman" w:cs="Times New Roman"/>
          <w:i/>
          <w:color w:val="000000"/>
          <w:spacing w:val="3"/>
          <w:sz w:val="28"/>
          <w:szCs w:val="28"/>
        </w:rPr>
        <w:t xml:space="preserve">В статье рассматриваются особенности коммуникативно-речевой деятельности «неговорящих» детей дошкольного возраста с задержкой психического развития. Приведены данные </w:t>
      </w:r>
      <w:r w:rsidR="00164EEC" w:rsidRPr="00397A41">
        <w:rPr>
          <w:rFonts w:ascii="Times New Roman" w:hAnsi="Times New Roman" w:cs="Times New Roman"/>
          <w:i/>
          <w:color w:val="000000"/>
          <w:spacing w:val="3"/>
          <w:sz w:val="28"/>
          <w:szCs w:val="28"/>
        </w:rPr>
        <w:t xml:space="preserve">исследования </w:t>
      </w:r>
      <w:proofErr w:type="spellStart"/>
      <w:r w:rsidR="00164EEC" w:rsidRPr="00397A41">
        <w:rPr>
          <w:rFonts w:ascii="Times New Roman" w:hAnsi="Times New Roman" w:cs="Times New Roman"/>
          <w:i/>
          <w:color w:val="000000"/>
          <w:spacing w:val="3"/>
          <w:sz w:val="28"/>
          <w:szCs w:val="28"/>
        </w:rPr>
        <w:t>микросоциальных</w:t>
      </w:r>
      <w:proofErr w:type="spellEnd"/>
      <w:r w:rsidR="00164EEC" w:rsidRPr="00397A41">
        <w:rPr>
          <w:rFonts w:ascii="Times New Roman" w:hAnsi="Times New Roman" w:cs="Times New Roman"/>
          <w:i/>
          <w:color w:val="000000"/>
          <w:spacing w:val="3"/>
          <w:sz w:val="28"/>
          <w:szCs w:val="28"/>
        </w:rPr>
        <w:t xml:space="preserve"> условий развития, психофизиологического и когнитивного компонентов </w:t>
      </w:r>
      <w:proofErr w:type="spellStart"/>
      <w:r w:rsidR="00164EEC" w:rsidRPr="00397A41">
        <w:rPr>
          <w:rFonts w:ascii="Times New Roman" w:hAnsi="Times New Roman" w:cs="Times New Roman"/>
          <w:i/>
          <w:color w:val="000000"/>
          <w:spacing w:val="3"/>
          <w:sz w:val="28"/>
          <w:szCs w:val="28"/>
        </w:rPr>
        <w:t>речестановления</w:t>
      </w:r>
      <w:proofErr w:type="spellEnd"/>
      <w:r w:rsidR="00164EEC" w:rsidRPr="00397A41">
        <w:rPr>
          <w:rFonts w:ascii="Times New Roman" w:hAnsi="Times New Roman" w:cs="Times New Roman"/>
          <w:i/>
          <w:color w:val="000000"/>
          <w:spacing w:val="3"/>
          <w:sz w:val="28"/>
          <w:szCs w:val="28"/>
        </w:rPr>
        <w:t>, доступных ребенку средств общения.</w:t>
      </w:r>
      <w:r w:rsidR="004F36DA" w:rsidRPr="00397A41">
        <w:rPr>
          <w:rFonts w:ascii="Times New Roman" w:hAnsi="Times New Roman" w:cs="Times New Roman"/>
          <w:i/>
          <w:color w:val="000000"/>
          <w:spacing w:val="3"/>
          <w:sz w:val="28"/>
          <w:szCs w:val="28"/>
        </w:rPr>
        <w:t xml:space="preserve"> </w:t>
      </w:r>
      <w:r w:rsidR="002B5833" w:rsidRPr="00397A41">
        <w:rPr>
          <w:rFonts w:ascii="Times New Roman" w:hAnsi="Times New Roman" w:cs="Times New Roman"/>
          <w:i/>
          <w:iCs/>
          <w:sz w:val="28"/>
          <w:szCs w:val="28"/>
        </w:rPr>
        <w:t xml:space="preserve">На основе полученных результатов выделено две основные группы «неговорящих» детей дошкольного возраста с задержкой психического развития. </w:t>
      </w:r>
      <w:r w:rsidR="00AB22C8">
        <w:rPr>
          <w:rFonts w:ascii="Times New Roman" w:hAnsi="Times New Roman" w:cs="Times New Roman"/>
          <w:i/>
          <w:sz w:val="28"/>
          <w:szCs w:val="28"/>
        </w:rPr>
        <w:t>Сформулированы выводы о том, что н</w:t>
      </w:r>
      <w:r w:rsidR="00397A41" w:rsidRPr="00397A41">
        <w:rPr>
          <w:rFonts w:ascii="Times New Roman" w:hAnsi="Times New Roman" w:cs="Times New Roman"/>
          <w:i/>
          <w:sz w:val="28"/>
          <w:szCs w:val="28"/>
        </w:rPr>
        <w:t>еговорящие дети среднего и старшего дошкольного возраста с задержкой психического развития представляют собой негомогенную группу в отношении коммуникативно-речевой активности, что определяет необходимость индивидуального и дифференцированного подходов в организации и реализации коррекционно-развивающей работы. Отмечается преобладание низкого уровня коммуникативно-речевой активности независимо от возраста ребенка, что указывает на невозможность его спонтанного выхода из ситуации «</w:t>
      </w:r>
      <w:proofErr w:type="spellStart"/>
      <w:r w:rsidR="00397A41" w:rsidRPr="00397A41">
        <w:rPr>
          <w:rFonts w:ascii="Times New Roman" w:hAnsi="Times New Roman" w:cs="Times New Roman"/>
          <w:i/>
          <w:sz w:val="28"/>
          <w:szCs w:val="28"/>
        </w:rPr>
        <w:t>неговорения</w:t>
      </w:r>
      <w:proofErr w:type="spellEnd"/>
      <w:r w:rsidR="00397A41" w:rsidRPr="00397A41">
        <w:rPr>
          <w:rFonts w:ascii="Times New Roman" w:hAnsi="Times New Roman" w:cs="Times New Roman"/>
          <w:i/>
          <w:sz w:val="28"/>
          <w:szCs w:val="28"/>
        </w:rPr>
        <w:t xml:space="preserve">». </w:t>
      </w:r>
    </w:p>
    <w:p w:rsidR="00B5507E" w:rsidRPr="00B5507E" w:rsidRDefault="00B5507E" w:rsidP="00E06B34">
      <w:pPr>
        <w:spacing w:after="0" w:line="360" w:lineRule="auto"/>
        <w:ind w:firstLine="709"/>
        <w:jc w:val="both"/>
        <w:rPr>
          <w:rFonts w:ascii="Times New Roman" w:hAnsi="Times New Roman" w:cs="Times New Roman"/>
          <w:b/>
          <w:i/>
          <w:color w:val="000000"/>
          <w:spacing w:val="3"/>
          <w:sz w:val="28"/>
          <w:szCs w:val="28"/>
        </w:rPr>
      </w:pPr>
      <w:r w:rsidRPr="00B5507E">
        <w:rPr>
          <w:rFonts w:ascii="Times New Roman" w:hAnsi="Times New Roman" w:cs="Times New Roman"/>
          <w:b/>
          <w:i/>
          <w:color w:val="000000"/>
          <w:spacing w:val="3"/>
          <w:sz w:val="28"/>
          <w:szCs w:val="28"/>
        </w:rPr>
        <w:t xml:space="preserve">Ключевые слова: </w:t>
      </w:r>
      <w:r>
        <w:rPr>
          <w:rFonts w:ascii="Times New Roman" w:hAnsi="Times New Roman" w:cs="Times New Roman"/>
          <w:i/>
          <w:color w:val="000000"/>
          <w:spacing w:val="3"/>
          <w:sz w:val="28"/>
          <w:szCs w:val="28"/>
        </w:rPr>
        <w:t>неговорящие дети, коммуникативно-речевая деятельность, задержка психического развития, дошкольный возраст.</w:t>
      </w:r>
    </w:p>
    <w:p w:rsidR="00AA7B19" w:rsidRPr="00E06B34" w:rsidRDefault="007B1A0F" w:rsidP="00E06B34">
      <w:pPr>
        <w:spacing w:after="0" w:line="360" w:lineRule="auto"/>
        <w:ind w:firstLine="709"/>
        <w:jc w:val="both"/>
        <w:rPr>
          <w:rFonts w:ascii="Times New Roman" w:hAnsi="Times New Roman" w:cs="Times New Roman"/>
          <w:sz w:val="28"/>
          <w:szCs w:val="28"/>
          <w:shd w:val="clear" w:color="auto" w:fill="FFFFFF"/>
        </w:rPr>
      </w:pPr>
      <w:r w:rsidRPr="00E06B34">
        <w:rPr>
          <w:rFonts w:ascii="Times New Roman" w:hAnsi="Times New Roman" w:cs="Times New Roman"/>
          <w:sz w:val="28"/>
          <w:szCs w:val="28"/>
        </w:rPr>
        <w:t>Формированию к</w:t>
      </w:r>
      <w:r w:rsidR="003B61D0" w:rsidRPr="00E06B34">
        <w:rPr>
          <w:rFonts w:ascii="Times New Roman" w:hAnsi="Times New Roman" w:cs="Times New Roman"/>
          <w:sz w:val="28"/>
          <w:szCs w:val="28"/>
        </w:rPr>
        <w:t>оммуникативно-речев</w:t>
      </w:r>
      <w:r w:rsidR="00CE0E82" w:rsidRPr="00E06B34">
        <w:rPr>
          <w:rFonts w:ascii="Times New Roman" w:hAnsi="Times New Roman" w:cs="Times New Roman"/>
          <w:sz w:val="28"/>
          <w:szCs w:val="28"/>
        </w:rPr>
        <w:t>ых</w:t>
      </w:r>
      <w:r w:rsidR="003B61D0" w:rsidRPr="00E06B34">
        <w:rPr>
          <w:rFonts w:ascii="Times New Roman" w:hAnsi="Times New Roman" w:cs="Times New Roman"/>
          <w:sz w:val="28"/>
          <w:szCs w:val="28"/>
        </w:rPr>
        <w:t xml:space="preserve"> </w:t>
      </w:r>
      <w:r w:rsidRPr="00E06B34">
        <w:rPr>
          <w:rFonts w:ascii="Times New Roman" w:hAnsi="Times New Roman" w:cs="Times New Roman"/>
          <w:sz w:val="28"/>
          <w:szCs w:val="28"/>
        </w:rPr>
        <w:t>навык</w:t>
      </w:r>
      <w:r w:rsidR="00CE0E82" w:rsidRPr="00E06B34">
        <w:rPr>
          <w:rFonts w:ascii="Times New Roman" w:hAnsi="Times New Roman" w:cs="Times New Roman"/>
          <w:sz w:val="28"/>
          <w:szCs w:val="28"/>
        </w:rPr>
        <w:t>ов</w:t>
      </w:r>
      <w:r w:rsidRPr="00E06B34">
        <w:rPr>
          <w:rFonts w:ascii="Times New Roman" w:hAnsi="Times New Roman" w:cs="Times New Roman"/>
          <w:sz w:val="28"/>
          <w:szCs w:val="28"/>
        </w:rPr>
        <w:t xml:space="preserve"> у </w:t>
      </w:r>
      <w:r w:rsidR="003B61D0" w:rsidRPr="00E06B34">
        <w:rPr>
          <w:rFonts w:ascii="Times New Roman" w:hAnsi="Times New Roman" w:cs="Times New Roman"/>
          <w:sz w:val="28"/>
          <w:szCs w:val="28"/>
        </w:rPr>
        <w:t xml:space="preserve">детей дошкольного возраста сегодня уделяется значительное внимание, так как </w:t>
      </w:r>
      <w:r w:rsidRPr="00E06B34">
        <w:rPr>
          <w:rFonts w:ascii="Times New Roman" w:hAnsi="Times New Roman" w:cs="Times New Roman"/>
          <w:sz w:val="28"/>
          <w:szCs w:val="28"/>
        </w:rPr>
        <w:t>они</w:t>
      </w:r>
      <w:r w:rsidR="00D02C47" w:rsidRPr="00E06B34">
        <w:rPr>
          <w:rFonts w:ascii="Times New Roman" w:hAnsi="Times New Roman" w:cs="Times New Roman"/>
          <w:sz w:val="28"/>
          <w:szCs w:val="28"/>
          <w:shd w:val="clear" w:color="auto" w:fill="FFFFFF"/>
        </w:rPr>
        <w:t xml:space="preserve"> выступают </w:t>
      </w:r>
      <w:r w:rsidR="00AA7B19" w:rsidRPr="00E06B34">
        <w:rPr>
          <w:rFonts w:ascii="Times New Roman" w:hAnsi="Times New Roman" w:cs="Times New Roman"/>
          <w:sz w:val="28"/>
          <w:szCs w:val="28"/>
          <w:shd w:val="clear" w:color="auto" w:fill="FFFFFF"/>
        </w:rPr>
        <w:t>важн</w:t>
      </w:r>
      <w:r w:rsidR="00D02C47" w:rsidRPr="00E06B34">
        <w:rPr>
          <w:rFonts w:ascii="Times New Roman" w:hAnsi="Times New Roman" w:cs="Times New Roman"/>
          <w:sz w:val="28"/>
          <w:szCs w:val="28"/>
          <w:shd w:val="clear" w:color="auto" w:fill="FFFFFF"/>
        </w:rPr>
        <w:t>ым</w:t>
      </w:r>
      <w:r w:rsidR="00AA7B19" w:rsidRPr="00E06B34">
        <w:rPr>
          <w:rFonts w:ascii="Times New Roman" w:hAnsi="Times New Roman" w:cs="Times New Roman"/>
          <w:sz w:val="28"/>
          <w:szCs w:val="28"/>
          <w:shd w:val="clear" w:color="auto" w:fill="FFFFFF"/>
        </w:rPr>
        <w:t xml:space="preserve"> фактором </w:t>
      </w:r>
      <w:r w:rsidR="00D02C47" w:rsidRPr="00E06B34">
        <w:rPr>
          <w:rFonts w:ascii="Times New Roman" w:hAnsi="Times New Roman" w:cs="Times New Roman"/>
          <w:sz w:val="28"/>
          <w:szCs w:val="28"/>
          <w:shd w:val="clear" w:color="auto" w:fill="FFFFFF"/>
        </w:rPr>
        <w:t>психического развития и социализации ребенка</w:t>
      </w:r>
      <w:r w:rsidR="00AA7B19" w:rsidRPr="00E06B34">
        <w:rPr>
          <w:rFonts w:ascii="Times New Roman" w:hAnsi="Times New Roman" w:cs="Times New Roman"/>
          <w:sz w:val="28"/>
          <w:szCs w:val="28"/>
          <w:shd w:val="clear" w:color="auto" w:fill="FFFFFF"/>
        </w:rPr>
        <w:t>.</w:t>
      </w:r>
      <w:r w:rsidR="00121A5C" w:rsidRPr="00E06B34">
        <w:rPr>
          <w:rFonts w:ascii="Times New Roman" w:hAnsi="Times New Roman" w:cs="Times New Roman"/>
          <w:sz w:val="28"/>
          <w:szCs w:val="28"/>
          <w:shd w:val="clear" w:color="auto" w:fill="FFFFFF"/>
        </w:rPr>
        <w:t xml:space="preserve"> </w:t>
      </w:r>
    </w:p>
    <w:p w:rsidR="00F25C40" w:rsidRPr="00E06B34" w:rsidRDefault="00F25C40" w:rsidP="00E06B34">
      <w:pPr>
        <w:spacing w:after="0" w:line="360" w:lineRule="auto"/>
        <w:ind w:firstLine="567"/>
        <w:jc w:val="both"/>
        <w:rPr>
          <w:rFonts w:ascii="Times New Roman" w:hAnsi="Times New Roman" w:cs="Times New Roman"/>
          <w:color w:val="000000"/>
          <w:spacing w:val="3"/>
          <w:sz w:val="28"/>
          <w:szCs w:val="28"/>
        </w:rPr>
      </w:pPr>
      <w:r w:rsidRPr="00E06B34">
        <w:rPr>
          <w:rFonts w:ascii="Times New Roman" w:hAnsi="Times New Roman" w:cs="Times New Roman"/>
          <w:sz w:val="28"/>
          <w:szCs w:val="28"/>
        </w:rPr>
        <w:t xml:space="preserve">В Федеральном государственном образовательном стандарте дошкольного образования </w:t>
      </w:r>
      <w:r w:rsidRPr="00E06B34">
        <w:rPr>
          <w:rFonts w:ascii="Times New Roman" w:hAnsi="Times New Roman" w:cs="Times New Roman"/>
          <w:color w:val="000000"/>
          <w:spacing w:val="3"/>
          <w:sz w:val="28"/>
          <w:szCs w:val="28"/>
        </w:rPr>
        <w:t xml:space="preserve">ставятся </w:t>
      </w:r>
      <w:r w:rsidR="007B1A0F" w:rsidRPr="00E06B34">
        <w:rPr>
          <w:rFonts w:ascii="Times New Roman" w:hAnsi="Times New Roman" w:cs="Times New Roman"/>
          <w:color w:val="000000"/>
          <w:spacing w:val="3"/>
          <w:sz w:val="28"/>
          <w:szCs w:val="28"/>
        </w:rPr>
        <w:t xml:space="preserve">такие </w:t>
      </w:r>
      <w:r w:rsidRPr="00E06B34">
        <w:rPr>
          <w:rFonts w:ascii="Times New Roman" w:hAnsi="Times New Roman" w:cs="Times New Roman"/>
          <w:color w:val="000000"/>
          <w:spacing w:val="3"/>
          <w:sz w:val="28"/>
          <w:szCs w:val="28"/>
        </w:rPr>
        <w:t>задачи</w:t>
      </w:r>
      <w:r w:rsidR="007B1A0F" w:rsidRPr="00E06B34">
        <w:rPr>
          <w:rFonts w:ascii="Times New Roman" w:hAnsi="Times New Roman" w:cs="Times New Roman"/>
          <w:color w:val="000000"/>
          <w:spacing w:val="3"/>
          <w:sz w:val="28"/>
          <w:szCs w:val="28"/>
        </w:rPr>
        <w:t>, как</w:t>
      </w:r>
      <w:r w:rsidRPr="00E06B34">
        <w:rPr>
          <w:rFonts w:ascii="Times New Roman" w:hAnsi="Times New Roman" w:cs="Times New Roman"/>
          <w:color w:val="000000"/>
          <w:spacing w:val="3"/>
          <w:sz w:val="28"/>
          <w:szCs w:val="28"/>
        </w:rPr>
        <w:t>: «</w:t>
      </w:r>
      <w:r w:rsidRPr="00E06B34">
        <w:rPr>
          <w:rFonts w:ascii="Times New Roman" w:hAnsi="Times New Roman" w:cs="Times New Roman"/>
          <w:sz w:val="28"/>
          <w:szCs w:val="28"/>
        </w:rPr>
        <w:t xml:space="preserve">овладение речью как средством </w:t>
      </w:r>
      <w:r w:rsidRPr="00E06B34">
        <w:rPr>
          <w:rFonts w:ascii="Times New Roman" w:hAnsi="Times New Roman" w:cs="Times New Roman"/>
          <w:sz w:val="28"/>
          <w:szCs w:val="28"/>
        </w:rPr>
        <w:lastRenderedPageBreak/>
        <w:t xml:space="preserve">общения и культуры, обогащение активного словаря, развитие связной, грамматически правильной речи </w:t>
      </w:r>
      <w:r w:rsidRPr="00E06B34">
        <w:rPr>
          <w:rFonts w:ascii="Times New Roman" w:hAnsi="Times New Roman" w:cs="Times New Roman"/>
          <w:color w:val="000000"/>
          <w:spacing w:val="3"/>
          <w:sz w:val="28"/>
          <w:szCs w:val="28"/>
        </w:rPr>
        <w:t xml:space="preserve">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развитие общения и взаимодействия ребенка со взрослыми и сверстниками» и др. </w:t>
      </w:r>
      <w:r w:rsidR="006D2CE0">
        <w:rPr>
          <w:rFonts w:ascii="Times New Roman" w:eastAsia="Times New Roman" w:hAnsi="Times New Roman" w:cs="Times New Roman"/>
          <w:color w:val="000000"/>
          <w:sz w:val="28"/>
          <w:szCs w:val="28"/>
          <w:lang w:eastAsia="ru-RU"/>
        </w:rPr>
        <w:t>[1</w:t>
      </w:r>
      <w:r w:rsidR="00D53FD8" w:rsidRPr="00E06B34">
        <w:rPr>
          <w:rFonts w:ascii="Times New Roman" w:eastAsia="Times New Roman" w:hAnsi="Times New Roman" w:cs="Times New Roman"/>
          <w:color w:val="000000"/>
          <w:sz w:val="28"/>
          <w:szCs w:val="28"/>
          <w:lang w:eastAsia="ru-RU"/>
        </w:rPr>
        <w:t>]</w:t>
      </w:r>
      <w:r w:rsidRPr="00E06B34">
        <w:rPr>
          <w:rFonts w:ascii="Times New Roman" w:hAnsi="Times New Roman" w:cs="Times New Roman"/>
          <w:color w:val="000000"/>
          <w:spacing w:val="3"/>
          <w:sz w:val="28"/>
          <w:szCs w:val="28"/>
        </w:rPr>
        <w:t>.</w:t>
      </w:r>
    </w:p>
    <w:p w:rsidR="002163B7" w:rsidRPr="00E06B34" w:rsidRDefault="003B61D0" w:rsidP="00E06B34">
      <w:pPr>
        <w:spacing w:after="0" w:line="360" w:lineRule="auto"/>
        <w:ind w:firstLine="709"/>
        <w:jc w:val="both"/>
        <w:rPr>
          <w:rFonts w:ascii="Times New Roman" w:hAnsi="Times New Roman" w:cs="Times New Roman"/>
          <w:sz w:val="28"/>
          <w:szCs w:val="28"/>
          <w:shd w:val="clear" w:color="auto" w:fill="FFFFFF"/>
        </w:rPr>
      </w:pPr>
      <w:r w:rsidRPr="00E06B34">
        <w:rPr>
          <w:rFonts w:ascii="Times New Roman" w:hAnsi="Times New Roman" w:cs="Times New Roman"/>
          <w:sz w:val="28"/>
          <w:szCs w:val="28"/>
          <w:shd w:val="clear" w:color="auto" w:fill="FFFFFF"/>
        </w:rPr>
        <w:t xml:space="preserve">В литературе отмечается тенденция к увеличению количества детей дошкольного возраста с ЗПР, которые испытывают определенные трудности в овладении коммуникативно-речевыми навыками. </w:t>
      </w:r>
      <w:r w:rsidR="00C208F1" w:rsidRPr="00E06B34">
        <w:rPr>
          <w:rFonts w:ascii="Times New Roman" w:hAnsi="Times New Roman" w:cs="Times New Roman"/>
          <w:sz w:val="28"/>
          <w:szCs w:val="28"/>
          <w:shd w:val="clear" w:color="auto" w:fill="FFFFFF"/>
        </w:rPr>
        <w:t>Особый интерес представляют дети, которые в дошкольном возрасте «практически не говорят».</w:t>
      </w:r>
    </w:p>
    <w:p w:rsidR="00F1025F" w:rsidRPr="00E06B34" w:rsidRDefault="0078081A" w:rsidP="00E06B34">
      <w:pPr>
        <w:spacing w:after="0" w:line="360" w:lineRule="auto"/>
        <w:ind w:firstLine="709"/>
        <w:jc w:val="both"/>
        <w:rPr>
          <w:rFonts w:ascii="Times New Roman" w:hAnsi="Times New Roman" w:cs="Times New Roman"/>
          <w:sz w:val="28"/>
          <w:szCs w:val="28"/>
        </w:rPr>
      </w:pPr>
      <w:r w:rsidRPr="00E06B34">
        <w:rPr>
          <w:rFonts w:ascii="Times New Roman" w:hAnsi="Times New Roman" w:cs="Times New Roman"/>
          <w:sz w:val="28"/>
          <w:szCs w:val="28"/>
        </w:rPr>
        <w:t xml:space="preserve">Детей, для которых характерно отсутствие речи при сохранном слухе, </w:t>
      </w:r>
      <w:proofErr w:type="gramStart"/>
      <w:r w:rsidRPr="00E06B34">
        <w:rPr>
          <w:rFonts w:ascii="Times New Roman" w:hAnsi="Times New Roman" w:cs="Times New Roman"/>
          <w:sz w:val="28"/>
          <w:szCs w:val="28"/>
        </w:rPr>
        <w:t>определяют</w:t>
      </w:r>
      <w:proofErr w:type="gramEnd"/>
      <w:r w:rsidRPr="00E06B34">
        <w:rPr>
          <w:rFonts w:ascii="Times New Roman" w:hAnsi="Times New Roman" w:cs="Times New Roman"/>
          <w:sz w:val="28"/>
          <w:szCs w:val="28"/>
        </w:rPr>
        <w:t xml:space="preserve"> как «н</w:t>
      </w:r>
      <w:r w:rsidR="00F1025F" w:rsidRPr="00E06B34">
        <w:rPr>
          <w:rFonts w:ascii="Times New Roman" w:hAnsi="Times New Roman" w:cs="Times New Roman"/>
          <w:sz w:val="28"/>
          <w:szCs w:val="28"/>
        </w:rPr>
        <w:t>еговорящие</w:t>
      </w:r>
      <w:r w:rsidRPr="00E06B34">
        <w:rPr>
          <w:rFonts w:ascii="Times New Roman" w:hAnsi="Times New Roman" w:cs="Times New Roman"/>
          <w:sz w:val="28"/>
          <w:szCs w:val="28"/>
        </w:rPr>
        <w:t>», «</w:t>
      </w:r>
      <w:proofErr w:type="spellStart"/>
      <w:r w:rsidRPr="00E06B34">
        <w:rPr>
          <w:rFonts w:ascii="Times New Roman" w:hAnsi="Times New Roman" w:cs="Times New Roman"/>
          <w:sz w:val="28"/>
          <w:szCs w:val="28"/>
        </w:rPr>
        <w:t>безречевые</w:t>
      </w:r>
      <w:proofErr w:type="spellEnd"/>
      <w:r w:rsidRPr="00E06B34">
        <w:rPr>
          <w:rFonts w:ascii="Times New Roman" w:hAnsi="Times New Roman" w:cs="Times New Roman"/>
          <w:sz w:val="28"/>
          <w:szCs w:val="28"/>
        </w:rPr>
        <w:t xml:space="preserve">». </w:t>
      </w:r>
      <w:r w:rsidR="00F1025F" w:rsidRPr="00E06B34">
        <w:rPr>
          <w:rFonts w:ascii="Times New Roman" w:hAnsi="Times New Roman" w:cs="Times New Roman"/>
          <w:sz w:val="28"/>
          <w:szCs w:val="28"/>
        </w:rPr>
        <w:t xml:space="preserve">По мнению Е.В. Кирилловой, </w:t>
      </w:r>
      <w:r w:rsidRPr="00E06B34">
        <w:rPr>
          <w:rFonts w:ascii="Times New Roman" w:hAnsi="Times New Roman" w:cs="Times New Roman"/>
          <w:sz w:val="28"/>
          <w:szCs w:val="28"/>
        </w:rPr>
        <w:t>«</w:t>
      </w:r>
      <w:proofErr w:type="spellStart"/>
      <w:r w:rsidR="00F1025F" w:rsidRPr="00E06B34">
        <w:rPr>
          <w:rFonts w:ascii="Times New Roman" w:hAnsi="Times New Roman" w:cs="Times New Roman"/>
          <w:sz w:val="28"/>
          <w:szCs w:val="28"/>
        </w:rPr>
        <w:t>безречевой</w:t>
      </w:r>
      <w:proofErr w:type="spellEnd"/>
      <w:r w:rsidRPr="00E06B34">
        <w:rPr>
          <w:rFonts w:ascii="Times New Roman" w:hAnsi="Times New Roman" w:cs="Times New Roman"/>
          <w:sz w:val="28"/>
          <w:szCs w:val="28"/>
        </w:rPr>
        <w:t xml:space="preserve">» </w:t>
      </w:r>
      <w:r w:rsidR="00F1025F" w:rsidRPr="00E06B34">
        <w:rPr>
          <w:rFonts w:ascii="Times New Roman" w:hAnsi="Times New Roman" w:cs="Times New Roman"/>
          <w:sz w:val="28"/>
          <w:szCs w:val="28"/>
        </w:rPr>
        <w:t>ребенок</w:t>
      </w:r>
      <w:r w:rsidRPr="00E06B34">
        <w:rPr>
          <w:rFonts w:ascii="Times New Roman" w:hAnsi="Times New Roman" w:cs="Times New Roman"/>
          <w:sz w:val="28"/>
          <w:szCs w:val="28"/>
        </w:rPr>
        <w:t xml:space="preserve"> –</w:t>
      </w:r>
      <w:r w:rsidR="00F1025F" w:rsidRPr="00E06B34">
        <w:rPr>
          <w:rFonts w:ascii="Times New Roman" w:hAnsi="Times New Roman" w:cs="Times New Roman"/>
          <w:sz w:val="28"/>
          <w:szCs w:val="28"/>
        </w:rPr>
        <w:t xml:space="preserve"> </w:t>
      </w:r>
      <w:r w:rsidRPr="00E06B34">
        <w:rPr>
          <w:rFonts w:ascii="Times New Roman" w:hAnsi="Times New Roman" w:cs="Times New Roman"/>
          <w:sz w:val="28"/>
          <w:szCs w:val="28"/>
        </w:rPr>
        <w:t xml:space="preserve">это </w:t>
      </w:r>
      <w:r w:rsidR="00F1025F" w:rsidRPr="00E06B34">
        <w:rPr>
          <w:rFonts w:ascii="Times New Roman" w:hAnsi="Times New Roman" w:cs="Times New Roman"/>
          <w:sz w:val="28"/>
          <w:szCs w:val="28"/>
        </w:rPr>
        <w:t>ребенок, имеющий такой уровень речи, который не может с</w:t>
      </w:r>
      <w:r w:rsidRPr="00E06B34">
        <w:rPr>
          <w:rFonts w:ascii="Times New Roman" w:hAnsi="Times New Roman" w:cs="Times New Roman"/>
          <w:sz w:val="28"/>
          <w:szCs w:val="28"/>
        </w:rPr>
        <w:t>лужить для полноценного общения</w:t>
      </w:r>
      <w:r w:rsidR="00F1025F" w:rsidRPr="00E06B34">
        <w:rPr>
          <w:rFonts w:ascii="Times New Roman" w:hAnsi="Times New Roman" w:cs="Times New Roman"/>
          <w:sz w:val="28"/>
          <w:szCs w:val="28"/>
        </w:rPr>
        <w:t xml:space="preserve"> </w:t>
      </w:r>
      <w:r w:rsidR="00CB2BBA" w:rsidRPr="00E06B34">
        <w:rPr>
          <w:rFonts w:ascii="Times New Roman" w:hAnsi="Times New Roman" w:cs="Times New Roman"/>
          <w:sz w:val="28"/>
          <w:szCs w:val="28"/>
        </w:rPr>
        <w:t xml:space="preserve">и выступать регулятором поведения. Речь представлена в основном вокализацией, звукоподражаниями, </w:t>
      </w:r>
      <w:proofErr w:type="spellStart"/>
      <w:r w:rsidR="00CB2BBA" w:rsidRPr="00E06B34">
        <w:rPr>
          <w:rFonts w:ascii="Times New Roman" w:hAnsi="Times New Roman" w:cs="Times New Roman"/>
          <w:sz w:val="28"/>
          <w:szCs w:val="28"/>
        </w:rPr>
        <w:t>звукокомплексами</w:t>
      </w:r>
      <w:proofErr w:type="spellEnd"/>
      <w:r w:rsidR="00CB2BBA" w:rsidRPr="00E06B34">
        <w:rPr>
          <w:rFonts w:ascii="Times New Roman" w:hAnsi="Times New Roman" w:cs="Times New Roman"/>
          <w:sz w:val="28"/>
          <w:szCs w:val="28"/>
        </w:rPr>
        <w:t>, эмоциональными восклицаниями, отдельными нечетко произносимыми обиходными словами</w:t>
      </w:r>
      <w:r w:rsidR="00767D32" w:rsidRPr="00E06B34">
        <w:rPr>
          <w:rFonts w:ascii="Times New Roman" w:hAnsi="Times New Roman" w:cs="Times New Roman"/>
          <w:sz w:val="28"/>
          <w:szCs w:val="28"/>
        </w:rPr>
        <w:t>.</w:t>
      </w:r>
      <w:r w:rsidR="00CB2BBA" w:rsidRPr="00E06B34">
        <w:rPr>
          <w:rFonts w:ascii="Times New Roman" w:hAnsi="Times New Roman" w:cs="Times New Roman"/>
          <w:sz w:val="28"/>
          <w:szCs w:val="28"/>
        </w:rPr>
        <w:t xml:space="preserve"> </w:t>
      </w:r>
      <w:r w:rsidR="00767D32" w:rsidRPr="00E06B34">
        <w:rPr>
          <w:rFonts w:ascii="Times New Roman" w:hAnsi="Times New Roman" w:cs="Times New Roman"/>
          <w:sz w:val="28"/>
          <w:szCs w:val="28"/>
        </w:rPr>
        <w:t>Таким детям свойственны отсутствие мотивации к общению, неумение ориентироваться в ситуации, разлаженность поведения, негибкость в контактах, повышенная эмоциональная истощаемость. При этом</w:t>
      </w:r>
      <w:r w:rsidR="007B1A0F" w:rsidRPr="00E06B34">
        <w:rPr>
          <w:rFonts w:ascii="Times New Roman" w:hAnsi="Times New Roman" w:cs="Times New Roman"/>
          <w:sz w:val="28"/>
          <w:szCs w:val="28"/>
        </w:rPr>
        <w:t>,</w:t>
      </w:r>
      <w:r w:rsidR="00767D32" w:rsidRPr="00E06B34">
        <w:rPr>
          <w:rFonts w:ascii="Times New Roman" w:hAnsi="Times New Roman" w:cs="Times New Roman"/>
          <w:sz w:val="28"/>
          <w:szCs w:val="28"/>
        </w:rPr>
        <w:t xml:space="preserve"> данные проявления различаются по качеству протекания</w:t>
      </w:r>
      <w:r w:rsidR="007B1A0F" w:rsidRPr="00E06B34">
        <w:rPr>
          <w:rFonts w:ascii="Times New Roman" w:hAnsi="Times New Roman" w:cs="Times New Roman"/>
          <w:sz w:val="28"/>
          <w:szCs w:val="28"/>
        </w:rPr>
        <w:t>,</w:t>
      </w:r>
      <w:r w:rsidR="00767D32" w:rsidRPr="00E06B34">
        <w:rPr>
          <w:rFonts w:ascii="Times New Roman" w:hAnsi="Times New Roman" w:cs="Times New Roman"/>
          <w:sz w:val="28"/>
          <w:szCs w:val="28"/>
        </w:rPr>
        <w:t xml:space="preserve"> степени выраженности</w:t>
      </w:r>
      <w:r w:rsidR="007B1A0F" w:rsidRPr="00E06B34">
        <w:rPr>
          <w:rFonts w:ascii="Times New Roman" w:hAnsi="Times New Roman" w:cs="Times New Roman"/>
          <w:sz w:val="28"/>
          <w:szCs w:val="28"/>
        </w:rPr>
        <w:t xml:space="preserve">, </w:t>
      </w:r>
      <w:r w:rsidR="00C208F1" w:rsidRPr="00E06B34">
        <w:rPr>
          <w:rFonts w:ascii="Times New Roman" w:hAnsi="Times New Roman" w:cs="Times New Roman"/>
          <w:sz w:val="28"/>
          <w:szCs w:val="28"/>
        </w:rPr>
        <w:t>могут отмечаться на протяжении всего дошкольного возраста</w:t>
      </w:r>
      <w:r w:rsidR="00767D32" w:rsidRPr="00E06B34">
        <w:rPr>
          <w:rFonts w:ascii="Times New Roman" w:hAnsi="Times New Roman" w:cs="Times New Roman"/>
          <w:sz w:val="28"/>
          <w:szCs w:val="28"/>
        </w:rPr>
        <w:t xml:space="preserve"> </w:t>
      </w:r>
      <w:r w:rsidR="006D2CE0">
        <w:rPr>
          <w:rFonts w:ascii="Times New Roman" w:eastAsia="Times New Roman" w:hAnsi="Times New Roman" w:cs="Times New Roman"/>
          <w:color w:val="000000"/>
          <w:sz w:val="28"/>
          <w:szCs w:val="28"/>
          <w:lang w:eastAsia="ru-RU"/>
        </w:rPr>
        <w:t>[2</w:t>
      </w:r>
      <w:r w:rsidR="00D53FD8" w:rsidRPr="00E06B34">
        <w:rPr>
          <w:rFonts w:ascii="Times New Roman" w:eastAsia="Times New Roman" w:hAnsi="Times New Roman" w:cs="Times New Roman"/>
          <w:color w:val="000000"/>
          <w:sz w:val="28"/>
          <w:szCs w:val="28"/>
          <w:lang w:eastAsia="ru-RU"/>
        </w:rPr>
        <w:t>]</w:t>
      </w:r>
      <w:r w:rsidR="00F1025F" w:rsidRPr="00E06B34">
        <w:rPr>
          <w:rFonts w:ascii="Times New Roman" w:hAnsi="Times New Roman" w:cs="Times New Roman"/>
          <w:sz w:val="28"/>
          <w:szCs w:val="28"/>
        </w:rPr>
        <w:t>.</w:t>
      </w:r>
    </w:p>
    <w:p w:rsidR="00AB4E7F" w:rsidRPr="00E06B34" w:rsidRDefault="0078081A" w:rsidP="00E06B34">
      <w:pPr>
        <w:spacing w:after="0" w:line="360" w:lineRule="auto"/>
        <w:ind w:firstLine="709"/>
        <w:jc w:val="both"/>
        <w:rPr>
          <w:rFonts w:ascii="Times New Roman" w:hAnsi="Times New Roman" w:cs="Times New Roman"/>
          <w:sz w:val="28"/>
          <w:szCs w:val="28"/>
        </w:rPr>
      </w:pPr>
      <w:r w:rsidRPr="00E06B34">
        <w:rPr>
          <w:rFonts w:ascii="Times New Roman" w:hAnsi="Times New Roman" w:cs="Times New Roman"/>
          <w:sz w:val="28"/>
          <w:szCs w:val="28"/>
        </w:rPr>
        <w:t xml:space="preserve">По мнению </w:t>
      </w:r>
      <w:r w:rsidR="00AB4E7F" w:rsidRPr="00E06B34">
        <w:rPr>
          <w:rFonts w:ascii="Times New Roman" w:hAnsi="Times New Roman" w:cs="Times New Roman"/>
          <w:sz w:val="28"/>
          <w:szCs w:val="28"/>
        </w:rPr>
        <w:t xml:space="preserve">М.И. </w:t>
      </w:r>
      <w:proofErr w:type="spellStart"/>
      <w:r w:rsidR="00AB4E7F" w:rsidRPr="00E06B34">
        <w:rPr>
          <w:rFonts w:ascii="Times New Roman" w:hAnsi="Times New Roman" w:cs="Times New Roman"/>
          <w:sz w:val="28"/>
          <w:szCs w:val="28"/>
        </w:rPr>
        <w:t>Лынск</w:t>
      </w:r>
      <w:r w:rsidRPr="00E06B34">
        <w:rPr>
          <w:rFonts w:ascii="Times New Roman" w:hAnsi="Times New Roman" w:cs="Times New Roman"/>
          <w:sz w:val="28"/>
          <w:szCs w:val="28"/>
        </w:rPr>
        <w:t>ой</w:t>
      </w:r>
      <w:proofErr w:type="spellEnd"/>
      <w:r w:rsidRPr="00E06B34">
        <w:rPr>
          <w:rFonts w:ascii="Times New Roman" w:hAnsi="Times New Roman" w:cs="Times New Roman"/>
          <w:sz w:val="28"/>
          <w:szCs w:val="28"/>
        </w:rPr>
        <w:t xml:space="preserve"> и др. исследователей</w:t>
      </w:r>
      <w:r w:rsidR="00AB4E7F" w:rsidRPr="00E06B34">
        <w:rPr>
          <w:rFonts w:ascii="Times New Roman" w:hAnsi="Times New Roman" w:cs="Times New Roman"/>
          <w:sz w:val="28"/>
          <w:szCs w:val="28"/>
        </w:rPr>
        <w:t xml:space="preserve"> </w:t>
      </w:r>
      <w:proofErr w:type="spellStart"/>
      <w:r w:rsidR="00AB4E7F" w:rsidRPr="00E06B34">
        <w:rPr>
          <w:rFonts w:ascii="Times New Roman" w:hAnsi="Times New Roman" w:cs="Times New Roman"/>
          <w:sz w:val="28"/>
          <w:szCs w:val="28"/>
        </w:rPr>
        <w:t>безречевы</w:t>
      </w:r>
      <w:r w:rsidRPr="00E06B34">
        <w:rPr>
          <w:rFonts w:ascii="Times New Roman" w:hAnsi="Times New Roman" w:cs="Times New Roman"/>
          <w:sz w:val="28"/>
          <w:szCs w:val="28"/>
        </w:rPr>
        <w:t>е</w:t>
      </w:r>
      <w:proofErr w:type="spellEnd"/>
      <w:r w:rsidR="00AB4E7F" w:rsidRPr="00E06B34">
        <w:rPr>
          <w:rFonts w:ascii="Times New Roman" w:hAnsi="Times New Roman" w:cs="Times New Roman"/>
          <w:sz w:val="28"/>
          <w:szCs w:val="28"/>
        </w:rPr>
        <w:t xml:space="preserve"> дет</w:t>
      </w:r>
      <w:r w:rsidRPr="00E06B34">
        <w:rPr>
          <w:rFonts w:ascii="Times New Roman" w:hAnsi="Times New Roman" w:cs="Times New Roman"/>
          <w:sz w:val="28"/>
          <w:szCs w:val="28"/>
        </w:rPr>
        <w:t xml:space="preserve">и представляют собой </w:t>
      </w:r>
      <w:r w:rsidR="00AB4E7F" w:rsidRPr="00E06B34">
        <w:rPr>
          <w:rFonts w:ascii="Times New Roman" w:hAnsi="Times New Roman" w:cs="Times New Roman"/>
          <w:sz w:val="28"/>
          <w:szCs w:val="28"/>
        </w:rPr>
        <w:t>неоднородн</w:t>
      </w:r>
      <w:r w:rsidRPr="00E06B34">
        <w:rPr>
          <w:rFonts w:ascii="Times New Roman" w:hAnsi="Times New Roman" w:cs="Times New Roman"/>
          <w:sz w:val="28"/>
          <w:szCs w:val="28"/>
        </w:rPr>
        <w:t xml:space="preserve">ую группу, в которую </w:t>
      </w:r>
      <w:r w:rsidR="00AB4E7F" w:rsidRPr="00E06B34">
        <w:rPr>
          <w:rFonts w:ascii="Times New Roman" w:hAnsi="Times New Roman" w:cs="Times New Roman"/>
          <w:sz w:val="28"/>
          <w:szCs w:val="28"/>
        </w:rPr>
        <w:t xml:space="preserve">входят дети с алалией, задержками </w:t>
      </w:r>
      <w:r w:rsidRPr="00E06B34">
        <w:rPr>
          <w:rFonts w:ascii="Times New Roman" w:hAnsi="Times New Roman" w:cs="Times New Roman"/>
          <w:sz w:val="28"/>
          <w:szCs w:val="28"/>
        </w:rPr>
        <w:t xml:space="preserve">психического и </w:t>
      </w:r>
      <w:proofErr w:type="spellStart"/>
      <w:r w:rsidR="00AB4E7F" w:rsidRPr="00E06B34">
        <w:rPr>
          <w:rFonts w:ascii="Times New Roman" w:hAnsi="Times New Roman" w:cs="Times New Roman"/>
          <w:sz w:val="28"/>
          <w:szCs w:val="28"/>
        </w:rPr>
        <w:t>психоречевого</w:t>
      </w:r>
      <w:proofErr w:type="spellEnd"/>
      <w:r w:rsidR="00AB4E7F" w:rsidRPr="00E06B34">
        <w:rPr>
          <w:rFonts w:ascii="Times New Roman" w:hAnsi="Times New Roman" w:cs="Times New Roman"/>
          <w:sz w:val="28"/>
          <w:szCs w:val="28"/>
        </w:rPr>
        <w:t xml:space="preserve"> развития, интеллектуальной недостаточностью, </w:t>
      </w:r>
      <w:r w:rsidRPr="00E06B34">
        <w:rPr>
          <w:rFonts w:ascii="Times New Roman" w:hAnsi="Times New Roman" w:cs="Times New Roman"/>
          <w:sz w:val="28"/>
          <w:szCs w:val="28"/>
        </w:rPr>
        <w:t xml:space="preserve">расстройствами аутистического спектра, со сложной структурой дефекта и др. </w:t>
      </w:r>
      <w:r w:rsidR="006D2CE0">
        <w:rPr>
          <w:rFonts w:ascii="Times New Roman" w:eastAsia="Times New Roman" w:hAnsi="Times New Roman" w:cs="Times New Roman"/>
          <w:color w:val="000000"/>
          <w:sz w:val="28"/>
          <w:szCs w:val="28"/>
          <w:lang w:eastAsia="ru-RU"/>
        </w:rPr>
        <w:t>[3</w:t>
      </w:r>
      <w:r w:rsidR="00D53FD8" w:rsidRPr="00E06B34">
        <w:rPr>
          <w:rFonts w:ascii="Times New Roman" w:eastAsia="Times New Roman" w:hAnsi="Times New Roman" w:cs="Times New Roman"/>
          <w:color w:val="000000"/>
          <w:sz w:val="28"/>
          <w:szCs w:val="28"/>
          <w:lang w:eastAsia="ru-RU"/>
        </w:rPr>
        <w:t>]</w:t>
      </w:r>
      <w:r w:rsidR="00AB4E7F" w:rsidRPr="00E06B34">
        <w:rPr>
          <w:rFonts w:ascii="Times New Roman" w:hAnsi="Times New Roman" w:cs="Times New Roman"/>
          <w:sz w:val="28"/>
          <w:szCs w:val="28"/>
        </w:rPr>
        <w:t>.</w:t>
      </w:r>
    </w:p>
    <w:p w:rsidR="00C208F1" w:rsidRPr="00E06B34" w:rsidRDefault="00C208F1" w:rsidP="00E06B34">
      <w:pPr>
        <w:spacing w:after="0" w:line="360" w:lineRule="auto"/>
        <w:ind w:firstLine="709"/>
        <w:jc w:val="both"/>
        <w:rPr>
          <w:rFonts w:ascii="Times New Roman" w:hAnsi="Times New Roman" w:cs="Times New Roman"/>
          <w:sz w:val="28"/>
          <w:szCs w:val="28"/>
        </w:rPr>
      </w:pPr>
      <w:r w:rsidRPr="00E06B34">
        <w:rPr>
          <w:rFonts w:ascii="Times New Roman" w:hAnsi="Times New Roman" w:cs="Times New Roman"/>
          <w:sz w:val="28"/>
          <w:szCs w:val="28"/>
          <w:shd w:val="clear" w:color="auto" w:fill="FFFFFF"/>
        </w:rPr>
        <w:t xml:space="preserve">К сожалению, как отмечает Е.В. Локтева, несмотря на достаточную изученность психолого-педагогических особенностей дошкольников с ЗПР, </w:t>
      </w:r>
      <w:r w:rsidRPr="00E06B34">
        <w:rPr>
          <w:rFonts w:ascii="Times New Roman" w:hAnsi="Times New Roman" w:cs="Times New Roman"/>
          <w:sz w:val="28"/>
          <w:szCs w:val="28"/>
          <w:shd w:val="clear" w:color="auto" w:fill="FFFFFF"/>
        </w:rPr>
        <w:lastRenderedPageBreak/>
        <w:t>мало проведено исследований в области их ком</w:t>
      </w:r>
      <w:r w:rsidR="001C2E9E" w:rsidRPr="00E06B34">
        <w:rPr>
          <w:rFonts w:ascii="Times New Roman" w:hAnsi="Times New Roman" w:cs="Times New Roman"/>
          <w:sz w:val="28"/>
          <w:szCs w:val="28"/>
          <w:shd w:val="clear" w:color="auto" w:fill="FFFFFF"/>
        </w:rPr>
        <w:t>муникативно-речевого развития</w:t>
      </w:r>
      <w:r w:rsidRPr="00E06B34">
        <w:rPr>
          <w:rFonts w:ascii="Times New Roman" w:hAnsi="Times New Roman" w:cs="Times New Roman"/>
          <w:sz w:val="28"/>
          <w:szCs w:val="28"/>
          <w:shd w:val="clear" w:color="auto" w:fill="FFFFFF"/>
        </w:rPr>
        <w:t>. Отсутствуют исследования, посвященные выявлению специфики</w:t>
      </w:r>
      <w:r w:rsidR="00157204" w:rsidRPr="00E06B34">
        <w:rPr>
          <w:rFonts w:ascii="Times New Roman" w:hAnsi="Times New Roman" w:cs="Times New Roman"/>
          <w:sz w:val="28"/>
          <w:szCs w:val="28"/>
          <w:shd w:val="clear" w:color="auto" w:fill="FFFFFF"/>
        </w:rPr>
        <w:t xml:space="preserve"> коммуникативно-речевой активности,</w:t>
      </w:r>
      <w:r w:rsidRPr="00E06B34">
        <w:rPr>
          <w:rFonts w:ascii="Times New Roman" w:hAnsi="Times New Roman" w:cs="Times New Roman"/>
          <w:sz w:val="28"/>
          <w:szCs w:val="28"/>
          <w:shd w:val="clear" w:color="auto" w:fill="FFFFFF"/>
        </w:rPr>
        <w:t xml:space="preserve"> коммуникативно-речевого поведения «неговорящих» дошкольников с ЗПР. </w:t>
      </w:r>
      <w:r w:rsidR="007B1A0F" w:rsidRPr="00E06B34">
        <w:rPr>
          <w:rFonts w:ascii="Times New Roman" w:hAnsi="Times New Roman" w:cs="Times New Roman"/>
          <w:sz w:val="28"/>
          <w:szCs w:val="28"/>
          <w:shd w:val="clear" w:color="auto" w:fill="FFFFFF"/>
        </w:rPr>
        <w:t>И</w:t>
      </w:r>
      <w:r w:rsidR="00931EBE" w:rsidRPr="00E06B34">
        <w:rPr>
          <w:rFonts w:ascii="Times New Roman" w:hAnsi="Times New Roman" w:cs="Times New Roman"/>
          <w:sz w:val="28"/>
          <w:szCs w:val="28"/>
          <w:shd w:val="clear" w:color="auto" w:fill="FFFFFF"/>
        </w:rPr>
        <w:t xml:space="preserve">меются </w:t>
      </w:r>
      <w:r w:rsidR="001D565B" w:rsidRPr="00E06B34">
        <w:rPr>
          <w:rFonts w:ascii="Times New Roman" w:hAnsi="Times New Roman" w:cs="Times New Roman"/>
          <w:sz w:val="28"/>
          <w:szCs w:val="28"/>
          <w:shd w:val="clear" w:color="auto" w:fill="FFFFFF"/>
        </w:rPr>
        <w:t xml:space="preserve">отдельные </w:t>
      </w:r>
      <w:r w:rsidR="00931EBE" w:rsidRPr="00E06B34">
        <w:rPr>
          <w:rFonts w:ascii="Times New Roman" w:hAnsi="Times New Roman" w:cs="Times New Roman"/>
          <w:sz w:val="28"/>
          <w:szCs w:val="28"/>
          <w:shd w:val="clear" w:color="auto" w:fill="FFFFFF"/>
        </w:rPr>
        <w:t>работы,</w:t>
      </w:r>
      <w:r w:rsidRPr="00E06B34">
        <w:rPr>
          <w:rFonts w:ascii="Times New Roman" w:hAnsi="Times New Roman" w:cs="Times New Roman"/>
          <w:sz w:val="28"/>
          <w:szCs w:val="28"/>
          <w:shd w:val="clear" w:color="auto" w:fill="FFFFFF"/>
        </w:rPr>
        <w:t xml:space="preserve"> посвящен</w:t>
      </w:r>
      <w:r w:rsidR="00931EBE" w:rsidRPr="00E06B34">
        <w:rPr>
          <w:rFonts w:ascii="Times New Roman" w:hAnsi="Times New Roman" w:cs="Times New Roman"/>
          <w:sz w:val="28"/>
          <w:szCs w:val="28"/>
          <w:shd w:val="clear" w:color="auto" w:fill="FFFFFF"/>
        </w:rPr>
        <w:t>н</w:t>
      </w:r>
      <w:r w:rsidRPr="00E06B34">
        <w:rPr>
          <w:rFonts w:ascii="Times New Roman" w:hAnsi="Times New Roman" w:cs="Times New Roman"/>
          <w:sz w:val="28"/>
          <w:szCs w:val="28"/>
          <w:shd w:val="clear" w:color="auto" w:fill="FFFFFF"/>
        </w:rPr>
        <w:t>ы</w:t>
      </w:r>
      <w:r w:rsidR="00931EBE" w:rsidRPr="00E06B34">
        <w:rPr>
          <w:rFonts w:ascii="Times New Roman" w:hAnsi="Times New Roman" w:cs="Times New Roman"/>
          <w:sz w:val="28"/>
          <w:szCs w:val="28"/>
          <w:shd w:val="clear" w:color="auto" w:fill="FFFFFF"/>
        </w:rPr>
        <w:t>е</w:t>
      </w:r>
      <w:r w:rsidRPr="00E06B34">
        <w:rPr>
          <w:rFonts w:ascii="Times New Roman" w:hAnsi="Times New Roman" w:cs="Times New Roman"/>
          <w:sz w:val="28"/>
          <w:szCs w:val="28"/>
          <w:shd w:val="clear" w:color="auto" w:fill="FFFFFF"/>
        </w:rPr>
        <w:t xml:space="preserve"> изучению </w:t>
      </w:r>
      <w:r w:rsidR="00157204" w:rsidRPr="00E06B34">
        <w:rPr>
          <w:rFonts w:ascii="Times New Roman" w:hAnsi="Times New Roman" w:cs="Times New Roman"/>
          <w:sz w:val="28"/>
          <w:szCs w:val="28"/>
          <w:shd w:val="clear" w:color="auto" w:fill="FFFFFF"/>
        </w:rPr>
        <w:t xml:space="preserve">коммуникативно-речевого развития </w:t>
      </w:r>
      <w:r w:rsidR="00931EBE" w:rsidRPr="00E06B34">
        <w:rPr>
          <w:rFonts w:ascii="Times New Roman" w:hAnsi="Times New Roman" w:cs="Times New Roman"/>
          <w:sz w:val="28"/>
          <w:szCs w:val="28"/>
          <w:shd w:val="clear" w:color="auto" w:fill="FFFFFF"/>
        </w:rPr>
        <w:t xml:space="preserve">неговорящих детей раннего и младшего </w:t>
      </w:r>
      <w:r w:rsidRPr="00E06B34">
        <w:rPr>
          <w:rFonts w:ascii="Times New Roman" w:hAnsi="Times New Roman" w:cs="Times New Roman"/>
          <w:sz w:val="28"/>
          <w:szCs w:val="28"/>
          <w:shd w:val="clear" w:color="auto" w:fill="FFFFFF"/>
        </w:rPr>
        <w:t>дошкольного возраста</w:t>
      </w:r>
      <w:r w:rsidR="00BE46A9" w:rsidRPr="00E06B34">
        <w:rPr>
          <w:rFonts w:ascii="Times New Roman" w:hAnsi="Times New Roman" w:cs="Times New Roman"/>
          <w:sz w:val="28"/>
          <w:szCs w:val="28"/>
          <w:shd w:val="clear" w:color="auto" w:fill="FFFFFF"/>
        </w:rPr>
        <w:t xml:space="preserve"> с общим недоразвитием речи</w:t>
      </w:r>
      <w:r w:rsidRPr="00E06B34">
        <w:rPr>
          <w:rFonts w:ascii="Times New Roman" w:hAnsi="Times New Roman" w:cs="Times New Roman"/>
          <w:sz w:val="28"/>
          <w:szCs w:val="28"/>
          <w:shd w:val="clear" w:color="auto" w:fill="FFFFFF"/>
        </w:rPr>
        <w:t xml:space="preserve"> </w:t>
      </w:r>
      <w:r w:rsidR="006D2CE0">
        <w:rPr>
          <w:rFonts w:ascii="Times New Roman" w:eastAsia="Times New Roman" w:hAnsi="Times New Roman" w:cs="Times New Roman"/>
          <w:color w:val="000000"/>
          <w:sz w:val="28"/>
          <w:szCs w:val="28"/>
          <w:lang w:eastAsia="ru-RU"/>
        </w:rPr>
        <w:t>[4</w:t>
      </w:r>
      <w:r w:rsidR="00D53FD8" w:rsidRPr="00E06B34">
        <w:rPr>
          <w:rFonts w:ascii="Times New Roman" w:eastAsia="Times New Roman" w:hAnsi="Times New Roman" w:cs="Times New Roman"/>
          <w:color w:val="000000"/>
          <w:sz w:val="28"/>
          <w:szCs w:val="28"/>
          <w:lang w:eastAsia="ru-RU"/>
        </w:rPr>
        <w:t>]</w:t>
      </w:r>
      <w:r w:rsidR="00931EBE" w:rsidRPr="00E06B34">
        <w:rPr>
          <w:rFonts w:ascii="Times New Roman" w:hAnsi="Times New Roman" w:cs="Times New Roman"/>
          <w:sz w:val="28"/>
          <w:szCs w:val="28"/>
          <w:shd w:val="clear" w:color="auto" w:fill="FFFFFF"/>
        </w:rPr>
        <w:t>.</w:t>
      </w:r>
    </w:p>
    <w:p w:rsidR="00AA798C" w:rsidRPr="00E06B34" w:rsidRDefault="00AA798C" w:rsidP="00E06B34">
      <w:pPr>
        <w:spacing w:after="0" w:line="360" w:lineRule="auto"/>
        <w:ind w:firstLine="709"/>
        <w:jc w:val="both"/>
        <w:rPr>
          <w:rFonts w:ascii="Times New Roman" w:hAnsi="Times New Roman" w:cs="Times New Roman"/>
          <w:sz w:val="28"/>
          <w:szCs w:val="28"/>
        </w:rPr>
      </w:pPr>
      <w:r w:rsidRPr="00E06B34">
        <w:rPr>
          <w:rFonts w:ascii="Times New Roman" w:hAnsi="Times New Roman" w:cs="Times New Roman"/>
          <w:sz w:val="28"/>
          <w:szCs w:val="28"/>
        </w:rPr>
        <w:t xml:space="preserve">В связи с изложенным выше мы посчитали целесообразным провести изучение состояния коммуникативно-речевой </w:t>
      </w:r>
      <w:r w:rsidR="00CA643E" w:rsidRPr="00E06B34">
        <w:rPr>
          <w:rFonts w:ascii="Times New Roman" w:hAnsi="Times New Roman" w:cs="Times New Roman"/>
          <w:sz w:val="28"/>
          <w:szCs w:val="28"/>
        </w:rPr>
        <w:t>активности</w:t>
      </w:r>
      <w:r w:rsidRPr="00E06B34">
        <w:rPr>
          <w:rFonts w:ascii="Times New Roman" w:hAnsi="Times New Roman" w:cs="Times New Roman"/>
          <w:sz w:val="28"/>
          <w:szCs w:val="28"/>
        </w:rPr>
        <w:t xml:space="preserve"> </w:t>
      </w:r>
      <w:r w:rsidR="000C35B1" w:rsidRPr="00E06B34">
        <w:rPr>
          <w:rFonts w:ascii="Times New Roman" w:eastAsia="Times New Roman" w:hAnsi="Times New Roman" w:cs="Times New Roman"/>
          <w:sz w:val="28"/>
          <w:szCs w:val="28"/>
        </w:rPr>
        <w:t>неговорящих дошкольников с задержкой психического развития</w:t>
      </w:r>
      <w:r w:rsidR="000C35B1" w:rsidRPr="00E06B34">
        <w:rPr>
          <w:rFonts w:ascii="Times New Roman" w:hAnsi="Times New Roman" w:cs="Times New Roman"/>
          <w:sz w:val="28"/>
          <w:szCs w:val="28"/>
        </w:rPr>
        <w:t>.</w:t>
      </w:r>
      <w:r w:rsidRPr="00E06B34">
        <w:rPr>
          <w:rFonts w:ascii="Times New Roman" w:hAnsi="Times New Roman" w:cs="Times New Roman"/>
          <w:sz w:val="28"/>
          <w:szCs w:val="28"/>
        </w:rPr>
        <w:t xml:space="preserve"> </w:t>
      </w:r>
    </w:p>
    <w:p w:rsidR="00AA798C" w:rsidRPr="00E06B34" w:rsidRDefault="00AA798C" w:rsidP="00E06B34">
      <w:pPr>
        <w:spacing w:after="0" w:line="360" w:lineRule="auto"/>
        <w:ind w:firstLine="709"/>
        <w:jc w:val="both"/>
        <w:rPr>
          <w:rFonts w:ascii="Times New Roman" w:hAnsi="Times New Roman" w:cs="Times New Roman"/>
          <w:sz w:val="28"/>
          <w:szCs w:val="28"/>
        </w:rPr>
      </w:pPr>
      <w:r w:rsidRPr="00E06B34">
        <w:rPr>
          <w:rFonts w:ascii="Times New Roman" w:hAnsi="Times New Roman" w:cs="Times New Roman"/>
          <w:sz w:val="28"/>
          <w:szCs w:val="28"/>
        </w:rPr>
        <w:t>В исследовании приняло участие 17 воспитанников (2 девочки и 15 мальчиков) в возрасте от 4 до 6 лет, имеющих заключение психолого-медико-педагогической комиссии - «</w:t>
      </w:r>
      <w:r w:rsidR="001D565B" w:rsidRPr="00E06B34">
        <w:rPr>
          <w:rFonts w:ascii="Times New Roman" w:hAnsi="Times New Roman" w:cs="Times New Roman"/>
          <w:sz w:val="28"/>
          <w:szCs w:val="28"/>
        </w:rPr>
        <w:t>Задержка психического развития. С</w:t>
      </w:r>
      <w:r w:rsidR="00E57B44" w:rsidRPr="00E06B34">
        <w:rPr>
          <w:rFonts w:ascii="Times New Roman" w:hAnsi="Times New Roman" w:cs="Times New Roman"/>
          <w:sz w:val="28"/>
          <w:szCs w:val="28"/>
        </w:rPr>
        <w:t xml:space="preserve">истемное недоразвитие речи, </w:t>
      </w:r>
      <w:r w:rsidR="00E57B44" w:rsidRPr="00E06B34">
        <w:rPr>
          <w:rFonts w:ascii="Times New Roman" w:hAnsi="Times New Roman" w:cs="Times New Roman"/>
          <w:sz w:val="28"/>
          <w:szCs w:val="28"/>
          <w:lang w:val="en-US"/>
        </w:rPr>
        <w:t>I</w:t>
      </w:r>
      <w:r w:rsidR="00E57B44" w:rsidRPr="00E06B34">
        <w:rPr>
          <w:rFonts w:ascii="Times New Roman" w:hAnsi="Times New Roman" w:cs="Times New Roman"/>
          <w:sz w:val="28"/>
          <w:szCs w:val="28"/>
        </w:rPr>
        <w:t xml:space="preserve"> уровень речевого развития</w:t>
      </w:r>
      <w:r w:rsidRPr="00E06B34">
        <w:rPr>
          <w:rFonts w:ascii="Times New Roman" w:hAnsi="Times New Roman" w:cs="Times New Roman"/>
          <w:sz w:val="28"/>
          <w:szCs w:val="28"/>
        </w:rPr>
        <w:t>».</w:t>
      </w:r>
    </w:p>
    <w:p w:rsidR="000C35B1" w:rsidRPr="00E06B34" w:rsidRDefault="000F4520" w:rsidP="00E06B34">
      <w:pPr>
        <w:spacing w:after="0" w:line="360" w:lineRule="auto"/>
        <w:ind w:firstLine="709"/>
        <w:jc w:val="both"/>
        <w:rPr>
          <w:rFonts w:ascii="Times New Roman" w:hAnsi="Times New Roman" w:cs="Times New Roman"/>
          <w:sz w:val="28"/>
          <w:szCs w:val="28"/>
        </w:rPr>
      </w:pPr>
      <w:r w:rsidRPr="00E06B34">
        <w:rPr>
          <w:rFonts w:ascii="Times New Roman" w:hAnsi="Times New Roman" w:cs="Times New Roman"/>
          <w:sz w:val="28"/>
          <w:szCs w:val="28"/>
        </w:rPr>
        <w:t xml:space="preserve">В качестве диагностического инструментария нами была взята методика оценки </w:t>
      </w:r>
      <w:proofErr w:type="spellStart"/>
      <w:r w:rsidRPr="00E06B34">
        <w:rPr>
          <w:rFonts w:ascii="Times New Roman" w:hAnsi="Times New Roman" w:cs="Times New Roman"/>
          <w:sz w:val="28"/>
          <w:szCs w:val="28"/>
        </w:rPr>
        <w:t>психоречевого</w:t>
      </w:r>
      <w:proofErr w:type="spellEnd"/>
      <w:r w:rsidRPr="00E06B34">
        <w:rPr>
          <w:rFonts w:ascii="Times New Roman" w:hAnsi="Times New Roman" w:cs="Times New Roman"/>
          <w:sz w:val="28"/>
          <w:szCs w:val="28"/>
        </w:rPr>
        <w:t xml:space="preserve"> развития ребёнка Е.В. Шереметьевой, которая включает 4 </w:t>
      </w:r>
      <w:r w:rsidR="00546D89" w:rsidRPr="00E06B34">
        <w:rPr>
          <w:rFonts w:ascii="Times New Roman" w:hAnsi="Times New Roman" w:cs="Times New Roman"/>
          <w:sz w:val="28"/>
          <w:szCs w:val="28"/>
        </w:rPr>
        <w:t xml:space="preserve">основных блока обследования: </w:t>
      </w:r>
      <w:proofErr w:type="spellStart"/>
      <w:r w:rsidRPr="00E06B34">
        <w:rPr>
          <w:rFonts w:ascii="Times New Roman" w:hAnsi="Times New Roman" w:cs="Times New Roman"/>
          <w:sz w:val="28"/>
          <w:szCs w:val="28"/>
        </w:rPr>
        <w:t>микросоциальных</w:t>
      </w:r>
      <w:proofErr w:type="spellEnd"/>
      <w:r w:rsidRPr="00E06B34">
        <w:rPr>
          <w:rFonts w:ascii="Times New Roman" w:hAnsi="Times New Roman" w:cs="Times New Roman"/>
          <w:sz w:val="28"/>
          <w:szCs w:val="28"/>
        </w:rPr>
        <w:t xml:space="preserve"> условий развития ребенка, когнитивных компонентов </w:t>
      </w:r>
      <w:proofErr w:type="spellStart"/>
      <w:r w:rsidR="00546D89" w:rsidRPr="00E06B34">
        <w:rPr>
          <w:rFonts w:ascii="Times New Roman" w:hAnsi="Times New Roman" w:cs="Times New Roman"/>
          <w:sz w:val="28"/>
          <w:szCs w:val="28"/>
        </w:rPr>
        <w:t>речестановления</w:t>
      </w:r>
      <w:proofErr w:type="spellEnd"/>
      <w:r w:rsidR="00546D89" w:rsidRPr="00E06B34">
        <w:rPr>
          <w:rFonts w:ascii="Times New Roman" w:hAnsi="Times New Roman" w:cs="Times New Roman"/>
          <w:sz w:val="28"/>
          <w:szCs w:val="28"/>
        </w:rPr>
        <w:t xml:space="preserve">, языковых компонентов </w:t>
      </w:r>
      <w:proofErr w:type="spellStart"/>
      <w:r w:rsidR="00546D89" w:rsidRPr="00E06B34">
        <w:rPr>
          <w:rFonts w:ascii="Times New Roman" w:hAnsi="Times New Roman" w:cs="Times New Roman"/>
          <w:sz w:val="28"/>
          <w:szCs w:val="28"/>
        </w:rPr>
        <w:t>речеязыкового</w:t>
      </w:r>
      <w:proofErr w:type="spellEnd"/>
      <w:r w:rsidR="00546D89" w:rsidRPr="00E06B34">
        <w:rPr>
          <w:rFonts w:ascii="Times New Roman" w:hAnsi="Times New Roman" w:cs="Times New Roman"/>
          <w:sz w:val="28"/>
          <w:szCs w:val="28"/>
        </w:rPr>
        <w:t xml:space="preserve"> развития ребенка, психофизиологических компонентов </w:t>
      </w:r>
      <w:proofErr w:type="spellStart"/>
      <w:r w:rsidR="00546D89" w:rsidRPr="00E06B34">
        <w:rPr>
          <w:rFonts w:ascii="Times New Roman" w:hAnsi="Times New Roman" w:cs="Times New Roman"/>
          <w:sz w:val="28"/>
          <w:szCs w:val="28"/>
        </w:rPr>
        <w:t>речеязыковой</w:t>
      </w:r>
      <w:proofErr w:type="spellEnd"/>
      <w:r w:rsidR="00546D89" w:rsidRPr="00E06B34">
        <w:rPr>
          <w:rFonts w:ascii="Times New Roman" w:hAnsi="Times New Roman" w:cs="Times New Roman"/>
          <w:sz w:val="28"/>
          <w:szCs w:val="28"/>
        </w:rPr>
        <w:t xml:space="preserve"> системы </w:t>
      </w:r>
      <w:r w:rsidR="00A04046" w:rsidRPr="00E06B34">
        <w:rPr>
          <w:rFonts w:ascii="Times New Roman" w:eastAsia="Times New Roman" w:hAnsi="Times New Roman" w:cs="Times New Roman"/>
          <w:color w:val="000000"/>
          <w:sz w:val="28"/>
          <w:szCs w:val="28"/>
          <w:lang w:eastAsia="ru-RU"/>
        </w:rPr>
        <w:t>[5</w:t>
      </w:r>
      <w:r w:rsidR="00D563ED" w:rsidRPr="00E06B34">
        <w:rPr>
          <w:rFonts w:ascii="Times New Roman" w:eastAsia="Times New Roman" w:hAnsi="Times New Roman" w:cs="Times New Roman"/>
          <w:color w:val="000000"/>
          <w:sz w:val="28"/>
          <w:szCs w:val="28"/>
          <w:lang w:eastAsia="ru-RU"/>
        </w:rPr>
        <w:t>]</w:t>
      </w:r>
      <w:r w:rsidRPr="00E06B34">
        <w:rPr>
          <w:rFonts w:ascii="Times New Roman" w:hAnsi="Times New Roman" w:cs="Times New Roman"/>
          <w:sz w:val="28"/>
          <w:szCs w:val="28"/>
        </w:rPr>
        <w:t>.</w:t>
      </w:r>
    </w:p>
    <w:p w:rsidR="004B2DD3" w:rsidRPr="00E06B34" w:rsidRDefault="004B2DD3" w:rsidP="00E06B34">
      <w:pPr>
        <w:spacing w:after="0" w:line="360" w:lineRule="auto"/>
        <w:ind w:firstLine="708"/>
        <w:jc w:val="both"/>
        <w:rPr>
          <w:rFonts w:ascii="Times New Roman" w:hAnsi="Times New Roman" w:cs="Times New Roman"/>
          <w:iCs/>
          <w:sz w:val="28"/>
          <w:szCs w:val="28"/>
        </w:rPr>
      </w:pPr>
      <w:r w:rsidRPr="00E06B34">
        <w:rPr>
          <w:rFonts w:ascii="Times New Roman" w:hAnsi="Times New Roman" w:cs="Times New Roman"/>
          <w:iCs/>
          <w:sz w:val="28"/>
          <w:szCs w:val="28"/>
        </w:rPr>
        <w:t xml:space="preserve">Результаты исследования представлены на рисунке 1. </w:t>
      </w:r>
    </w:p>
    <w:p w:rsidR="00E31DC3" w:rsidRPr="00E06B34" w:rsidRDefault="004B2DD3" w:rsidP="00E06B34">
      <w:pPr>
        <w:spacing w:after="0" w:line="360" w:lineRule="auto"/>
        <w:jc w:val="center"/>
        <w:rPr>
          <w:rFonts w:ascii="Times New Roman" w:hAnsi="Times New Roman" w:cs="Times New Roman"/>
          <w:sz w:val="28"/>
          <w:szCs w:val="28"/>
        </w:rPr>
      </w:pPr>
      <w:r w:rsidRPr="00E06B34">
        <w:rPr>
          <w:rFonts w:ascii="Times New Roman" w:hAnsi="Times New Roman" w:cs="Times New Roman"/>
          <w:noProof/>
          <w:sz w:val="28"/>
          <w:szCs w:val="28"/>
          <w:lang w:eastAsia="ru-RU"/>
        </w:rPr>
        <w:lastRenderedPageBreak/>
        <w:drawing>
          <wp:inline distT="0" distB="0" distL="0" distR="0" wp14:anchorId="64076B97" wp14:editId="0BB7678F">
            <wp:extent cx="5940425" cy="4229100"/>
            <wp:effectExtent l="0" t="0" r="317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B2DD3" w:rsidRPr="00E06B34" w:rsidRDefault="004B2DD3" w:rsidP="00E06B34">
      <w:pPr>
        <w:spacing w:after="0" w:line="360" w:lineRule="auto"/>
        <w:jc w:val="center"/>
        <w:rPr>
          <w:rFonts w:ascii="Times New Roman" w:hAnsi="Times New Roman" w:cs="Times New Roman"/>
          <w:sz w:val="28"/>
          <w:szCs w:val="28"/>
        </w:rPr>
      </w:pPr>
      <w:r w:rsidRPr="00E06B34">
        <w:rPr>
          <w:rFonts w:ascii="Times New Roman" w:hAnsi="Times New Roman" w:cs="Times New Roman"/>
          <w:sz w:val="28"/>
          <w:szCs w:val="28"/>
        </w:rPr>
        <w:t xml:space="preserve">Рис 1. </w:t>
      </w:r>
      <w:r w:rsidR="00CA643E" w:rsidRPr="00E06B34">
        <w:rPr>
          <w:rFonts w:ascii="Times New Roman" w:hAnsi="Times New Roman" w:cs="Times New Roman"/>
          <w:sz w:val="28"/>
          <w:szCs w:val="28"/>
        </w:rPr>
        <w:t xml:space="preserve">Результаты изучения коммуникативно-речевого развития </w:t>
      </w:r>
      <w:r w:rsidR="00A2347F" w:rsidRPr="00E06B34">
        <w:rPr>
          <w:rFonts w:ascii="Times New Roman" w:hAnsi="Times New Roman" w:cs="Times New Roman"/>
          <w:sz w:val="28"/>
          <w:szCs w:val="28"/>
        </w:rPr>
        <w:t xml:space="preserve">у </w:t>
      </w:r>
      <w:r w:rsidR="00CA643E" w:rsidRPr="00E06B34">
        <w:rPr>
          <w:rFonts w:ascii="Times New Roman" w:hAnsi="Times New Roman" w:cs="Times New Roman"/>
          <w:sz w:val="28"/>
          <w:szCs w:val="28"/>
        </w:rPr>
        <w:t>«неговорящих»</w:t>
      </w:r>
      <w:r w:rsidR="00A2347F" w:rsidRPr="00E06B34">
        <w:rPr>
          <w:rFonts w:ascii="Times New Roman" w:hAnsi="Times New Roman" w:cs="Times New Roman"/>
          <w:sz w:val="28"/>
          <w:szCs w:val="28"/>
        </w:rPr>
        <w:t xml:space="preserve"> детей дошкольного возраста </w:t>
      </w:r>
      <w:r w:rsidR="00A2347F" w:rsidRPr="00E06B34">
        <w:rPr>
          <w:rFonts w:ascii="Times New Roman" w:hAnsi="Times New Roman" w:cs="Times New Roman"/>
          <w:iCs/>
          <w:sz w:val="28"/>
          <w:szCs w:val="28"/>
        </w:rPr>
        <w:t xml:space="preserve">с </w:t>
      </w:r>
      <w:r w:rsidR="00874DA0">
        <w:rPr>
          <w:rFonts w:ascii="Times New Roman" w:hAnsi="Times New Roman" w:cs="Times New Roman"/>
          <w:iCs/>
          <w:sz w:val="28"/>
          <w:szCs w:val="28"/>
        </w:rPr>
        <w:t>ЗПР</w:t>
      </w:r>
    </w:p>
    <w:p w:rsidR="000C35B1" w:rsidRPr="00E06B34" w:rsidRDefault="00693BFB" w:rsidP="00E06B34">
      <w:pPr>
        <w:spacing w:after="0" w:line="360" w:lineRule="auto"/>
        <w:ind w:firstLine="709"/>
        <w:jc w:val="both"/>
        <w:rPr>
          <w:rFonts w:ascii="Times New Roman" w:hAnsi="Times New Roman" w:cs="Times New Roman"/>
          <w:sz w:val="28"/>
          <w:szCs w:val="28"/>
        </w:rPr>
      </w:pPr>
      <w:r w:rsidRPr="00E06B34">
        <w:rPr>
          <w:rStyle w:val="10"/>
          <w:rFonts w:ascii="Times New Roman" w:hAnsi="Times New Roman" w:cs="Times New Roman"/>
          <w:b w:val="0"/>
          <w:color w:val="auto"/>
        </w:rPr>
        <w:t>При</w:t>
      </w:r>
      <w:r w:rsidR="000C35B1" w:rsidRPr="00E06B34">
        <w:rPr>
          <w:rFonts w:ascii="Times New Roman" w:hAnsi="Times New Roman" w:cs="Times New Roman"/>
          <w:b/>
          <w:sz w:val="28"/>
          <w:szCs w:val="28"/>
        </w:rPr>
        <w:t xml:space="preserve"> </w:t>
      </w:r>
      <w:r w:rsidR="000C35B1" w:rsidRPr="00E06B34">
        <w:rPr>
          <w:rFonts w:ascii="Times New Roman" w:hAnsi="Times New Roman" w:cs="Times New Roman"/>
          <w:sz w:val="28"/>
          <w:szCs w:val="28"/>
        </w:rPr>
        <w:t>изучени</w:t>
      </w:r>
      <w:r w:rsidRPr="00E06B34">
        <w:rPr>
          <w:rFonts w:ascii="Times New Roman" w:hAnsi="Times New Roman" w:cs="Times New Roman"/>
          <w:sz w:val="28"/>
          <w:szCs w:val="28"/>
        </w:rPr>
        <w:t>и</w:t>
      </w:r>
      <w:r w:rsidR="000C35B1" w:rsidRPr="00E06B34">
        <w:rPr>
          <w:rFonts w:ascii="Times New Roman" w:hAnsi="Times New Roman" w:cs="Times New Roman"/>
          <w:sz w:val="28"/>
          <w:szCs w:val="28"/>
        </w:rPr>
        <w:t xml:space="preserve"> </w:t>
      </w:r>
      <w:proofErr w:type="spellStart"/>
      <w:r w:rsidR="000C35B1" w:rsidRPr="00E06B34">
        <w:rPr>
          <w:rFonts w:ascii="Times New Roman" w:hAnsi="Times New Roman" w:cs="Times New Roman"/>
          <w:sz w:val="28"/>
          <w:szCs w:val="28"/>
        </w:rPr>
        <w:t>микросоци</w:t>
      </w:r>
      <w:r w:rsidRPr="00E06B34">
        <w:rPr>
          <w:rFonts w:ascii="Times New Roman" w:hAnsi="Times New Roman" w:cs="Times New Roman"/>
          <w:sz w:val="28"/>
          <w:szCs w:val="28"/>
        </w:rPr>
        <w:t>альных</w:t>
      </w:r>
      <w:proofErr w:type="spellEnd"/>
      <w:r w:rsidRPr="00E06B34">
        <w:rPr>
          <w:rFonts w:ascii="Times New Roman" w:hAnsi="Times New Roman" w:cs="Times New Roman"/>
          <w:sz w:val="28"/>
          <w:szCs w:val="28"/>
        </w:rPr>
        <w:t xml:space="preserve"> условий развития ребенка оценивались </w:t>
      </w:r>
      <w:r w:rsidR="000C35B1" w:rsidRPr="00E06B34">
        <w:rPr>
          <w:rFonts w:ascii="Times New Roman" w:hAnsi="Times New Roman" w:cs="Times New Roman"/>
          <w:sz w:val="28"/>
          <w:szCs w:val="28"/>
        </w:rPr>
        <w:t>чтение детской литературы и стимуляция речевого развития взрослыми.</w:t>
      </w:r>
      <w:r w:rsidR="00520978" w:rsidRPr="00E06B34">
        <w:rPr>
          <w:rFonts w:ascii="Times New Roman" w:hAnsi="Times New Roman" w:cs="Times New Roman"/>
          <w:sz w:val="28"/>
          <w:szCs w:val="28"/>
        </w:rPr>
        <w:t xml:space="preserve"> </w:t>
      </w:r>
      <w:r w:rsidR="001D565B" w:rsidRPr="00E06B34">
        <w:rPr>
          <w:rFonts w:ascii="Times New Roman" w:hAnsi="Times New Roman" w:cs="Times New Roman"/>
          <w:sz w:val="28"/>
          <w:szCs w:val="28"/>
        </w:rPr>
        <w:t xml:space="preserve">В </w:t>
      </w:r>
      <w:r w:rsidR="00520978" w:rsidRPr="00E06B34">
        <w:rPr>
          <w:rFonts w:ascii="Times New Roman" w:hAnsi="Times New Roman" w:cs="Times New Roman"/>
          <w:sz w:val="28"/>
          <w:szCs w:val="28"/>
        </w:rPr>
        <w:t xml:space="preserve">60% </w:t>
      </w:r>
      <w:r w:rsidR="001D565B" w:rsidRPr="00E06B34">
        <w:rPr>
          <w:rFonts w:ascii="Times New Roman" w:hAnsi="Times New Roman" w:cs="Times New Roman"/>
          <w:sz w:val="28"/>
          <w:szCs w:val="28"/>
        </w:rPr>
        <w:t xml:space="preserve">случаев был установлен </w:t>
      </w:r>
      <w:r w:rsidR="00520978" w:rsidRPr="00E06B34">
        <w:rPr>
          <w:rFonts w:ascii="Times New Roman" w:hAnsi="Times New Roman" w:cs="Times New Roman"/>
          <w:sz w:val="28"/>
          <w:szCs w:val="28"/>
        </w:rPr>
        <w:t>очень низкий уровень стимуляции потребности общения близкими взрослыми.</w:t>
      </w:r>
    </w:p>
    <w:p w:rsidR="000C35B1" w:rsidRPr="00E06B34" w:rsidRDefault="00F057CE" w:rsidP="00E06B34">
      <w:pPr>
        <w:spacing w:after="0" w:line="360" w:lineRule="auto"/>
        <w:ind w:firstLine="709"/>
        <w:jc w:val="both"/>
        <w:rPr>
          <w:rFonts w:ascii="Times New Roman" w:hAnsi="Times New Roman" w:cs="Times New Roman"/>
          <w:sz w:val="28"/>
          <w:szCs w:val="28"/>
        </w:rPr>
      </w:pPr>
      <w:r w:rsidRPr="00E06B34">
        <w:rPr>
          <w:rFonts w:ascii="Times New Roman" w:hAnsi="Times New Roman" w:cs="Times New Roman"/>
          <w:sz w:val="28"/>
          <w:szCs w:val="28"/>
        </w:rPr>
        <w:t>Выявлено</w:t>
      </w:r>
      <w:r w:rsidR="00693BFB" w:rsidRPr="00E06B34">
        <w:rPr>
          <w:rFonts w:ascii="Times New Roman" w:hAnsi="Times New Roman" w:cs="Times New Roman"/>
          <w:sz w:val="28"/>
          <w:szCs w:val="28"/>
        </w:rPr>
        <w:t xml:space="preserve">, что </w:t>
      </w:r>
      <w:r w:rsidR="009556DD" w:rsidRPr="00E06B34">
        <w:rPr>
          <w:rFonts w:ascii="Times New Roman" w:hAnsi="Times New Roman" w:cs="Times New Roman"/>
          <w:sz w:val="28"/>
          <w:szCs w:val="28"/>
        </w:rPr>
        <w:t>82%</w:t>
      </w:r>
      <w:r w:rsidR="000C35B1" w:rsidRPr="00E06B34">
        <w:rPr>
          <w:rFonts w:ascii="Times New Roman" w:hAnsi="Times New Roman" w:cs="Times New Roman"/>
          <w:sz w:val="28"/>
          <w:szCs w:val="28"/>
        </w:rPr>
        <w:t xml:space="preserve"> обследуемым редко читают детскую литературу, потому что </w:t>
      </w:r>
      <w:r w:rsidR="009556DD" w:rsidRPr="00E06B34">
        <w:rPr>
          <w:rFonts w:ascii="Times New Roman" w:hAnsi="Times New Roman" w:cs="Times New Roman"/>
          <w:sz w:val="28"/>
          <w:szCs w:val="28"/>
        </w:rPr>
        <w:t>24% детей</w:t>
      </w:r>
      <w:r w:rsidR="000C35B1" w:rsidRPr="00E06B34">
        <w:rPr>
          <w:rFonts w:ascii="Times New Roman" w:hAnsi="Times New Roman" w:cs="Times New Roman"/>
          <w:sz w:val="28"/>
          <w:szCs w:val="28"/>
        </w:rPr>
        <w:t xml:space="preserve"> отказываются слушать, а у </w:t>
      </w:r>
      <w:r w:rsidR="009556DD" w:rsidRPr="00E06B34">
        <w:rPr>
          <w:rFonts w:ascii="Times New Roman" w:hAnsi="Times New Roman" w:cs="Times New Roman"/>
          <w:sz w:val="28"/>
          <w:szCs w:val="28"/>
        </w:rPr>
        <w:t>58%</w:t>
      </w:r>
      <w:r w:rsidR="000C35B1" w:rsidRPr="00E06B34">
        <w:rPr>
          <w:rFonts w:ascii="Times New Roman" w:hAnsi="Times New Roman" w:cs="Times New Roman"/>
          <w:sz w:val="28"/>
          <w:szCs w:val="28"/>
        </w:rPr>
        <w:t xml:space="preserve"> </w:t>
      </w:r>
      <w:r w:rsidRPr="00E06B34">
        <w:rPr>
          <w:rFonts w:ascii="Times New Roman" w:hAnsi="Times New Roman" w:cs="Times New Roman"/>
          <w:sz w:val="28"/>
          <w:szCs w:val="28"/>
        </w:rPr>
        <w:t xml:space="preserve">- </w:t>
      </w:r>
      <w:r w:rsidR="000C35B1" w:rsidRPr="00E06B34">
        <w:rPr>
          <w:rFonts w:ascii="Times New Roman" w:hAnsi="Times New Roman" w:cs="Times New Roman"/>
          <w:sz w:val="28"/>
          <w:szCs w:val="28"/>
        </w:rPr>
        <w:t xml:space="preserve">родители заняты на работе и домашними делами. </w:t>
      </w:r>
      <w:r w:rsidRPr="00E06B34">
        <w:rPr>
          <w:rFonts w:ascii="Times New Roman" w:hAnsi="Times New Roman" w:cs="Times New Roman"/>
          <w:sz w:val="28"/>
          <w:szCs w:val="28"/>
        </w:rPr>
        <w:t>Большинство р</w:t>
      </w:r>
      <w:r w:rsidR="000C35B1" w:rsidRPr="00E06B34">
        <w:rPr>
          <w:rFonts w:ascii="Times New Roman" w:hAnsi="Times New Roman" w:cs="Times New Roman"/>
          <w:sz w:val="28"/>
          <w:szCs w:val="28"/>
        </w:rPr>
        <w:t>одител</w:t>
      </w:r>
      <w:r w:rsidRPr="00E06B34">
        <w:rPr>
          <w:rFonts w:ascii="Times New Roman" w:hAnsi="Times New Roman" w:cs="Times New Roman"/>
          <w:sz w:val="28"/>
          <w:szCs w:val="28"/>
        </w:rPr>
        <w:t xml:space="preserve">ей (94%) </w:t>
      </w:r>
      <w:r w:rsidR="000C35B1" w:rsidRPr="00E06B34">
        <w:rPr>
          <w:rFonts w:ascii="Times New Roman" w:hAnsi="Times New Roman" w:cs="Times New Roman"/>
          <w:sz w:val="28"/>
          <w:szCs w:val="28"/>
        </w:rPr>
        <w:t>в основном молчат</w:t>
      </w:r>
      <w:r w:rsidR="009556DD" w:rsidRPr="00E06B34">
        <w:rPr>
          <w:rFonts w:ascii="Times New Roman" w:hAnsi="Times New Roman" w:cs="Times New Roman"/>
          <w:sz w:val="28"/>
          <w:szCs w:val="28"/>
        </w:rPr>
        <w:t xml:space="preserve"> при взаимодействии с ребенком, из них 65%</w:t>
      </w:r>
      <w:r w:rsidR="000C35B1" w:rsidRPr="00E06B34">
        <w:rPr>
          <w:rFonts w:ascii="Times New Roman" w:hAnsi="Times New Roman" w:cs="Times New Roman"/>
          <w:sz w:val="28"/>
          <w:szCs w:val="28"/>
        </w:rPr>
        <w:t xml:space="preserve"> не стимулирую</w:t>
      </w:r>
      <w:r w:rsidR="009556DD" w:rsidRPr="00E06B34">
        <w:rPr>
          <w:rFonts w:ascii="Times New Roman" w:hAnsi="Times New Roman" w:cs="Times New Roman"/>
          <w:sz w:val="28"/>
          <w:szCs w:val="28"/>
        </w:rPr>
        <w:t>т потребность в речевом общении, не учат имитировать речевые звуки в игровой форме и не просят повторить или сказать</w:t>
      </w:r>
      <w:r w:rsidRPr="00E06B34">
        <w:rPr>
          <w:rFonts w:ascii="Times New Roman" w:hAnsi="Times New Roman" w:cs="Times New Roman"/>
          <w:sz w:val="28"/>
          <w:szCs w:val="28"/>
        </w:rPr>
        <w:t xml:space="preserve"> </w:t>
      </w:r>
      <w:r w:rsidR="009556DD" w:rsidRPr="00E06B34">
        <w:rPr>
          <w:rFonts w:ascii="Times New Roman" w:hAnsi="Times New Roman" w:cs="Times New Roman"/>
          <w:sz w:val="28"/>
          <w:szCs w:val="28"/>
        </w:rPr>
        <w:t>слова</w:t>
      </w:r>
      <w:r w:rsidR="00520978" w:rsidRPr="00E06B34">
        <w:rPr>
          <w:rFonts w:ascii="Times New Roman" w:hAnsi="Times New Roman" w:cs="Times New Roman"/>
          <w:sz w:val="28"/>
          <w:szCs w:val="28"/>
        </w:rPr>
        <w:t>.</w:t>
      </w:r>
    </w:p>
    <w:p w:rsidR="000C35B1" w:rsidRPr="00E06B34" w:rsidRDefault="00693BFB" w:rsidP="00E06B34">
      <w:pPr>
        <w:spacing w:after="0" w:line="360" w:lineRule="auto"/>
        <w:ind w:firstLine="709"/>
        <w:jc w:val="both"/>
        <w:rPr>
          <w:rFonts w:ascii="Times New Roman" w:hAnsi="Times New Roman" w:cs="Times New Roman"/>
          <w:sz w:val="28"/>
          <w:szCs w:val="28"/>
        </w:rPr>
      </w:pPr>
      <w:r w:rsidRPr="00E06B34">
        <w:rPr>
          <w:rFonts w:ascii="Times New Roman" w:hAnsi="Times New Roman" w:cs="Times New Roman"/>
          <w:sz w:val="28"/>
          <w:szCs w:val="28"/>
        </w:rPr>
        <w:t>При изучении</w:t>
      </w:r>
      <w:r w:rsidR="000C35B1" w:rsidRPr="00E06B34">
        <w:rPr>
          <w:rFonts w:ascii="Times New Roman" w:hAnsi="Times New Roman" w:cs="Times New Roman"/>
          <w:sz w:val="28"/>
          <w:szCs w:val="28"/>
        </w:rPr>
        <w:t xml:space="preserve"> когнитивных компонентов</w:t>
      </w:r>
      <w:r w:rsidRPr="00E06B34">
        <w:rPr>
          <w:rFonts w:ascii="Times New Roman" w:hAnsi="Times New Roman" w:cs="Times New Roman"/>
          <w:sz w:val="28"/>
          <w:szCs w:val="28"/>
        </w:rPr>
        <w:t xml:space="preserve"> </w:t>
      </w:r>
      <w:proofErr w:type="spellStart"/>
      <w:r w:rsidRPr="00E06B34">
        <w:rPr>
          <w:rFonts w:ascii="Times New Roman" w:hAnsi="Times New Roman" w:cs="Times New Roman"/>
          <w:sz w:val="28"/>
          <w:szCs w:val="28"/>
        </w:rPr>
        <w:t>речеязыкового</w:t>
      </w:r>
      <w:proofErr w:type="spellEnd"/>
      <w:r w:rsidRPr="00E06B34">
        <w:rPr>
          <w:rFonts w:ascii="Times New Roman" w:hAnsi="Times New Roman" w:cs="Times New Roman"/>
          <w:sz w:val="28"/>
          <w:szCs w:val="28"/>
        </w:rPr>
        <w:t xml:space="preserve"> развития ребенка оценивалось </w:t>
      </w:r>
      <w:proofErr w:type="spellStart"/>
      <w:r w:rsidRPr="00E06B34">
        <w:rPr>
          <w:rFonts w:ascii="Times New Roman" w:hAnsi="Times New Roman" w:cs="Times New Roman"/>
          <w:sz w:val="28"/>
          <w:szCs w:val="28"/>
        </w:rPr>
        <w:t>о</w:t>
      </w:r>
      <w:r w:rsidR="000C35B1" w:rsidRPr="00E06B34">
        <w:rPr>
          <w:rFonts w:ascii="Times New Roman" w:hAnsi="Times New Roman" w:cs="Times New Roman"/>
          <w:sz w:val="28"/>
          <w:szCs w:val="28"/>
        </w:rPr>
        <w:t>речевление</w:t>
      </w:r>
      <w:proofErr w:type="spellEnd"/>
      <w:r w:rsidR="000C35B1" w:rsidRPr="00E06B34">
        <w:rPr>
          <w:rFonts w:ascii="Times New Roman" w:hAnsi="Times New Roman" w:cs="Times New Roman"/>
          <w:sz w:val="28"/>
          <w:szCs w:val="28"/>
        </w:rPr>
        <w:t xml:space="preserve"> игровых действий.</w:t>
      </w:r>
      <w:r w:rsidR="00F27890" w:rsidRPr="00E06B34">
        <w:rPr>
          <w:rFonts w:ascii="Times New Roman" w:hAnsi="Times New Roman" w:cs="Times New Roman"/>
          <w:sz w:val="28"/>
          <w:szCs w:val="28"/>
        </w:rPr>
        <w:t xml:space="preserve"> </w:t>
      </w:r>
      <w:r w:rsidR="00540502" w:rsidRPr="00E06B34">
        <w:rPr>
          <w:rFonts w:ascii="Times New Roman" w:hAnsi="Times New Roman" w:cs="Times New Roman"/>
          <w:sz w:val="28"/>
          <w:szCs w:val="28"/>
        </w:rPr>
        <w:t>Выявле</w:t>
      </w:r>
      <w:r w:rsidRPr="00E06B34">
        <w:rPr>
          <w:rFonts w:ascii="Times New Roman" w:hAnsi="Times New Roman" w:cs="Times New Roman"/>
          <w:sz w:val="28"/>
          <w:szCs w:val="28"/>
        </w:rPr>
        <w:t xml:space="preserve">но, что </w:t>
      </w:r>
      <w:r w:rsidR="00520978" w:rsidRPr="00E06B34">
        <w:rPr>
          <w:rFonts w:ascii="Times New Roman" w:hAnsi="Times New Roman" w:cs="Times New Roman"/>
          <w:sz w:val="28"/>
          <w:szCs w:val="28"/>
        </w:rPr>
        <w:t>у 58</w:t>
      </w:r>
      <w:r w:rsidR="00F27890" w:rsidRPr="00E06B34">
        <w:rPr>
          <w:rFonts w:ascii="Times New Roman" w:hAnsi="Times New Roman" w:cs="Times New Roman"/>
          <w:sz w:val="28"/>
          <w:szCs w:val="28"/>
        </w:rPr>
        <w:t xml:space="preserve">% детей </w:t>
      </w:r>
      <w:r w:rsidR="00946394" w:rsidRPr="00E06B34">
        <w:rPr>
          <w:rFonts w:ascii="Times New Roman" w:hAnsi="Times New Roman" w:cs="Times New Roman"/>
          <w:sz w:val="28"/>
          <w:szCs w:val="28"/>
        </w:rPr>
        <w:t xml:space="preserve">- </w:t>
      </w:r>
      <w:r w:rsidR="00F27890" w:rsidRPr="00E06B34">
        <w:rPr>
          <w:rFonts w:ascii="Times New Roman" w:hAnsi="Times New Roman" w:cs="Times New Roman"/>
          <w:sz w:val="28"/>
          <w:szCs w:val="28"/>
        </w:rPr>
        <w:t xml:space="preserve">низкий уровень, а у 30% </w:t>
      </w:r>
      <w:r w:rsidR="00946394" w:rsidRPr="00E06B34">
        <w:rPr>
          <w:rFonts w:ascii="Times New Roman" w:hAnsi="Times New Roman" w:cs="Times New Roman"/>
          <w:sz w:val="28"/>
          <w:szCs w:val="28"/>
        </w:rPr>
        <w:t>-</w:t>
      </w:r>
      <w:r w:rsidR="00F27890" w:rsidRPr="00E06B34">
        <w:rPr>
          <w:rFonts w:ascii="Times New Roman" w:hAnsi="Times New Roman" w:cs="Times New Roman"/>
          <w:sz w:val="28"/>
          <w:szCs w:val="28"/>
        </w:rPr>
        <w:t xml:space="preserve"> очень низкий уровень</w:t>
      </w:r>
      <w:r w:rsidR="00946394" w:rsidRPr="00E06B34">
        <w:rPr>
          <w:rFonts w:ascii="Times New Roman" w:hAnsi="Times New Roman" w:cs="Times New Roman"/>
          <w:sz w:val="28"/>
          <w:szCs w:val="28"/>
        </w:rPr>
        <w:t xml:space="preserve"> </w:t>
      </w:r>
      <w:proofErr w:type="spellStart"/>
      <w:r w:rsidR="00946394" w:rsidRPr="00E06B34">
        <w:rPr>
          <w:rFonts w:ascii="Times New Roman" w:hAnsi="Times New Roman" w:cs="Times New Roman"/>
          <w:sz w:val="28"/>
          <w:szCs w:val="28"/>
        </w:rPr>
        <w:t>оречевления</w:t>
      </w:r>
      <w:proofErr w:type="spellEnd"/>
      <w:r w:rsidR="00946394" w:rsidRPr="00E06B34">
        <w:rPr>
          <w:rFonts w:ascii="Times New Roman" w:hAnsi="Times New Roman" w:cs="Times New Roman"/>
          <w:sz w:val="28"/>
          <w:szCs w:val="28"/>
        </w:rPr>
        <w:t xml:space="preserve"> игровых действий</w:t>
      </w:r>
      <w:r w:rsidR="00F27890" w:rsidRPr="00E06B34">
        <w:rPr>
          <w:rFonts w:ascii="Times New Roman" w:hAnsi="Times New Roman" w:cs="Times New Roman"/>
          <w:sz w:val="28"/>
          <w:szCs w:val="28"/>
        </w:rPr>
        <w:t>.</w:t>
      </w:r>
      <w:r w:rsidR="00036E05" w:rsidRPr="00E06B34">
        <w:rPr>
          <w:rFonts w:ascii="Times New Roman" w:hAnsi="Times New Roman" w:cs="Times New Roman"/>
          <w:sz w:val="28"/>
          <w:szCs w:val="28"/>
        </w:rPr>
        <w:t xml:space="preserve"> 66% детей </w:t>
      </w:r>
      <w:r w:rsidR="00F27890" w:rsidRPr="00E06B34">
        <w:rPr>
          <w:rFonts w:ascii="Times New Roman" w:hAnsi="Times New Roman" w:cs="Times New Roman"/>
          <w:sz w:val="28"/>
          <w:szCs w:val="28"/>
        </w:rPr>
        <w:t>склонны к подражательной деятельности</w:t>
      </w:r>
      <w:r w:rsidR="000C35B1" w:rsidRPr="00E06B34">
        <w:rPr>
          <w:rFonts w:ascii="Times New Roman" w:hAnsi="Times New Roman" w:cs="Times New Roman"/>
          <w:sz w:val="28"/>
          <w:szCs w:val="28"/>
        </w:rPr>
        <w:t xml:space="preserve">, </w:t>
      </w:r>
      <w:r w:rsidR="00E26F6F" w:rsidRPr="00E06B34">
        <w:rPr>
          <w:rFonts w:ascii="Times New Roman" w:hAnsi="Times New Roman" w:cs="Times New Roman"/>
          <w:sz w:val="28"/>
          <w:szCs w:val="28"/>
        </w:rPr>
        <w:t>89%</w:t>
      </w:r>
      <w:r w:rsidR="000C35B1" w:rsidRPr="00E06B34">
        <w:rPr>
          <w:rFonts w:ascii="Times New Roman" w:hAnsi="Times New Roman" w:cs="Times New Roman"/>
          <w:sz w:val="28"/>
          <w:szCs w:val="28"/>
        </w:rPr>
        <w:t xml:space="preserve"> играют по одиночке молча, </w:t>
      </w:r>
      <w:r w:rsidR="000C35B1" w:rsidRPr="00E06B34">
        <w:rPr>
          <w:rFonts w:ascii="Times New Roman" w:hAnsi="Times New Roman" w:cs="Times New Roman"/>
          <w:sz w:val="28"/>
          <w:szCs w:val="28"/>
        </w:rPr>
        <w:lastRenderedPageBreak/>
        <w:t>при этом у 72% отмечаются ре</w:t>
      </w:r>
      <w:r w:rsidR="00540502" w:rsidRPr="00E06B34">
        <w:rPr>
          <w:rFonts w:ascii="Times New Roman" w:hAnsi="Times New Roman" w:cs="Times New Roman"/>
          <w:sz w:val="28"/>
          <w:szCs w:val="28"/>
        </w:rPr>
        <w:t>дкие фонационные возгласы эмоцио</w:t>
      </w:r>
      <w:r w:rsidR="000C35B1" w:rsidRPr="00E06B34">
        <w:rPr>
          <w:rFonts w:ascii="Times New Roman" w:hAnsi="Times New Roman" w:cs="Times New Roman"/>
          <w:sz w:val="28"/>
          <w:szCs w:val="28"/>
        </w:rPr>
        <w:t xml:space="preserve">нального характера. </w:t>
      </w:r>
    </w:p>
    <w:p w:rsidR="00EB43F9" w:rsidRPr="00E06B34" w:rsidRDefault="00EB43F9" w:rsidP="00E06B34">
      <w:pPr>
        <w:pStyle w:val="a3"/>
        <w:spacing w:after="0" w:line="360" w:lineRule="auto"/>
        <w:ind w:left="0" w:firstLine="709"/>
        <w:jc w:val="both"/>
        <w:rPr>
          <w:rFonts w:ascii="Times New Roman" w:hAnsi="Times New Roman" w:cs="Times New Roman"/>
          <w:sz w:val="28"/>
          <w:szCs w:val="28"/>
        </w:rPr>
      </w:pPr>
      <w:r w:rsidRPr="00E06B34">
        <w:rPr>
          <w:rFonts w:ascii="Times New Roman" w:hAnsi="Times New Roman" w:cs="Times New Roman"/>
          <w:sz w:val="28"/>
          <w:szCs w:val="28"/>
        </w:rPr>
        <w:t>О</w:t>
      </w:r>
      <w:r w:rsidR="000C35B1" w:rsidRPr="00E06B34">
        <w:rPr>
          <w:rFonts w:ascii="Times New Roman" w:hAnsi="Times New Roman" w:cs="Times New Roman"/>
          <w:sz w:val="28"/>
          <w:szCs w:val="28"/>
        </w:rPr>
        <w:t>бследование психофизиологических компонентов</w:t>
      </w:r>
      <w:r w:rsidRPr="00E06B34">
        <w:rPr>
          <w:rFonts w:ascii="Times New Roman" w:hAnsi="Times New Roman" w:cs="Times New Roman"/>
          <w:sz w:val="28"/>
          <w:szCs w:val="28"/>
        </w:rPr>
        <w:t xml:space="preserve"> включало оценку состояния ф</w:t>
      </w:r>
      <w:r w:rsidR="000C35B1" w:rsidRPr="00E06B34">
        <w:rPr>
          <w:rFonts w:ascii="Times New Roman" w:hAnsi="Times New Roman" w:cs="Times New Roman"/>
          <w:sz w:val="28"/>
          <w:szCs w:val="28"/>
        </w:rPr>
        <w:t>онематическо</w:t>
      </w:r>
      <w:r w:rsidRPr="00E06B34">
        <w:rPr>
          <w:rFonts w:ascii="Times New Roman" w:hAnsi="Times New Roman" w:cs="Times New Roman"/>
          <w:sz w:val="28"/>
          <w:szCs w:val="28"/>
        </w:rPr>
        <w:t>го</w:t>
      </w:r>
      <w:r w:rsidR="000C35B1" w:rsidRPr="00E06B34">
        <w:rPr>
          <w:rFonts w:ascii="Times New Roman" w:hAnsi="Times New Roman" w:cs="Times New Roman"/>
          <w:sz w:val="28"/>
          <w:szCs w:val="28"/>
        </w:rPr>
        <w:t xml:space="preserve"> восприяти</w:t>
      </w:r>
      <w:r w:rsidRPr="00E06B34">
        <w:rPr>
          <w:rFonts w:ascii="Times New Roman" w:hAnsi="Times New Roman" w:cs="Times New Roman"/>
          <w:sz w:val="28"/>
          <w:szCs w:val="28"/>
        </w:rPr>
        <w:t>я, двигательных возможнос</w:t>
      </w:r>
      <w:r w:rsidR="00540502" w:rsidRPr="00E06B34">
        <w:rPr>
          <w:rFonts w:ascii="Times New Roman" w:hAnsi="Times New Roman" w:cs="Times New Roman"/>
          <w:sz w:val="28"/>
          <w:szCs w:val="28"/>
        </w:rPr>
        <w:t>т</w:t>
      </w:r>
      <w:r w:rsidRPr="00E06B34">
        <w:rPr>
          <w:rFonts w:ascii="Times New Roman" w:hAnsi="Times New Roman" w:cs="Times New Roman"/>
          <w:sz w:val="28"/>
          <w:szCs w:val="28"/>
        </w:rPr>
        <w:t>ей губных, нижнечелюстных мышц и мышц языка</w:t>
      </w:r>
      <w:r w:rsidR="00F3259E" w:rsidRPr="00E06B34">
        <w:rPr>
          <w:rFonts w:ascii="Times New Roman" w:hAnsi="Times New Roman" w:cs="Times New Roman"/>
          <w:sz w:val="28"/>
          <w:szCs w:val="28"/>
        </w:rPr>
        <w:t>.</w:t>
      </w:r>
    </w:p>
    <w:p w:rsidR="000C35B1" w:rsidRPr="00E06B34" w:rsidRDefault="00A62499" w:rsidP="00E06B34">
      <w:pPr>
        <w:spacing w:after="0" w:line="360" w:lineRule="auto"/>
        <w:ind w:firstLine="708"/>
        <w:jc w:val="both"/>
        <w:rPr>
          <w:rFonts w:ascii="Times New Roman" w:hAnsi="Times New Roman" w:cs="Times New Roman"/>
          <w:sz w:val="28"/>
          <w:szCs w:val="28"/>
        </w:rPr>
      </w:pPr>
      <w:r w:rsidRPr="00E06B34">
        <w:rPr>
          <w:rFonts w:ascii="Times New Roman" w:hAnsi="Times New Roman" w:cs="Times New Roman"/>
          <w:sz w:val="28"/>
          <w:szCs w:val="28"/>
        </w:rPr>
        <w:t>Был установлен</w:t>
      </w:r>
      <w:r w:rsidR="00297915" w:rsidRPr="00E06B34">
        <w:rPr>
          <w:rFonts w:ascii="Times New Roman" w:hAnsi="Times New Roman" w:cs="Times New Roman"/>
          <w:sz w:val="28"/>
          <w:szCs w:val="28"/>
        </w:rPr>
        <w:t xml:space="preserve"> у </w:t>
      </w:r>
      <w:r w:rsidR="000C35B1" w:rsidRPr="00E06B34">
        <w:rPr>
          <w:rFonts w:ascii="Times New Roman" w:hAnsi="Times New Roman" w:cs="Times New Roman"/>
          <w:sz w:val="28"/>
          <w:szCs w:val="28"/>
        </w:rPr>
        <w:t>58%</w:t>
      </w:r>
      <w:r w:rsidRPr="00E06B34">
        <w:rPr>
          <w:rFonts w:ascii="Times New Roman" w:hAnsi="Times New Roman" w:cs="Times New Roman"/>
          <w:sz w:val="28"/>
          <w:szCs w:val="28"/>
        </w:rPr>
        <w:t xml:space="preserve"> детей</w:t>
      </w:r>
      <w:r w:rsidR="000C35B1" w:rsidRPr="00E06B34">
        <w:rPr>
          <w:rFonts w:ascii="Times New Roman" w:hAnsi="Times New Roman" w:cs="Times New Roman"/>
          <w:sz w:val="28"/>
          <w:szCs w:val="28"/>
        </w:rPr>
        <w:t xml:space="preserve"> очень низкий уровень разв</w:t>
      </w:r>
      <w:r w:rsidR="00297915" w:rsidRPr="00E06B34">
        <w:rPr>
          <w:rFonts w:ascii="Times New Roman" w:hAnsi="Times New Roman" w:cs="Times New Roman"/>
          <w:sz w:val="28"/>
          <w:szCs w:val="28"/>
        </w:rPr>
        <w:t>ития фонематического восприятия,</w:t>
      </w:r>
      <w:r w:rsidR="000C35B1" w:rsidRPr="00E06B34">
        <w:rPr>
          <w:rFonts w:ascii="Times New Roman" w:hAnsi="Times New Roman" w:cs="Times New Roman"/>
          <w:sz w:val="28"/>
          <w:szCs w:val="28"/>
        </w:rPr>
        <w:t xml:space="preserve"> </w:t>
      </w:r>
      <w:r w:rsidRPr="00E06B34">
        <w:rPr>
          <w:rFonts w:ascii="Times New Roman" w:hAnsi="Times New Roman" w:cs="Times New Roman"/>
          <w:sz w:val="28"/>
          <w:szCs w:val="28"/>
        </w:rPr>
        <w:t xml:space="preserve">а </w:t>
      </w:r>
      <w:r w:rsidR="00297915" w:rsidRPr="00E06B34">
        <w:rPr>
          <w:rFonts w:ascii="Times New Roman" w:hAnsi="Times New Roman" w:cs="Times New Roman"/>
          <w:sz w:val="28"/>
          <w:szCs w:val="28"/>
        </w:rPr>
        <w:t>у 24%</w:t>
      </w:r>
      <w:r w:rsidRPr="00E06B34">
        <w:rPr>
          <w:rFonts w:ascii="Times New Roman" w:hAnsi="Times New Roman" w:cs="Times New Roman"/>
          <w:sz w:val="28"/>
          <w:szCs w:val="28"/>
        </w:rPr>
        <w:t xml:space="preserve"> - </w:t>
      </w:r>
      <w:r w:rsidR="00297915" w:rsidRPr="00E06B34">
        <w:rPr>
          <w:rFonts w:ascii="Times New Roman" w:hAnsi="Times New Roman" w:cs="Times New Roman"/>
          <w:sz w:val="28"/>
          <w:szCs w:val="28"/>
        </w:rPr>
        <w:t>низкий уровень. Д</w:t>
      </w:r>
      <w:r w:rsidR="000C35B1" w:rsidRPr="00E06B34">
        <w:rPr>
          <w:rFonts w:ascii="Times New Roman" w:hAnsi="Times New Roman" w:cs="Times New Roman"/>
          <w:sz w:val="28"/>
          <w:szCs w:val="28"/>
        </w:rPr>
        <w:t>ети или отказывались выполнять задан</w:t>
      </w:r>
      <w:r w:rsidR="00EB43F9" w:rsidRPr="00E06B34">
        <w:rPr>
          <w:rFonts w:ascii="Times New Roman" w:hAnsi="Times New Roman" w:cs="Times New Roman"/>
          <w:sz w:val="28"/>
          <w:szCs w:val="28"/>
        </w:rPr>
        <w:t>ие, или показывали картинки «на</w:t>
      </w:r>
      <w:r w:rsidR="000C35B1" w:rsidRPr="00E06B34">
        <w:rPr>
          <w:rFonts w:ascii="Times New Roman" w:hAnsi="Times New Roman" w:cs="Times New Roman"/>
          <w:sz w:val="28"/>
          <w:szCs w:val="28"/>
        </w:rPr>
        <w:t>угад».</w:t>
      </w:r>
      <w:r w:rsidR="00297915" w:rsidRPr="00E06B34">
        <w:rPr>
          <w:rFonts w:ascii="Times New Roman" w:hAnsi="Times New Roman" w:cs="Times New Roman"/>
          <w:sz w:val="28"/>
          <w:szCs w:val="28"/>
        </w:rPr>
        <w:t xml:space="preserve"> Это связано с </w:t>
      </w:r>
      <w:r w:rsidR="00BB7054" w:rsidRPr="00E06B34">
        <w:rPr>
          <w:rFonts w:ascii="Times New Roman" w:hAnsi="Times New Roman" w:cs="Times New Roman"/>
          <w:sz w:val="28"/>
          <w:szCs w:val="28"/>
        </w:rPr>
        <w:t>тем, что понимание речи детей ограничено рамками обиходно-бытовой тематики, и большинство слов, используемых при обследовании, им не знакомы.</w:t>
      </w:r>
    </w:p>
    <w:p w:rsidR="00BB7054" w:rsidRPr="00E06B34" w:rsidRDefault="00BB7054" w:rsidP="00E06B34">
      <w:pPr>
        <w:spacing w:after="0" w:line="360" w:lineRule="auto"/>
        <w:ind w:firstLine="709"/>
        <w:jc w:val="both"/>
        <w:rPr>
          <w:rFonts w:ascii="Times New Roman" w:hAnsi="Times New Roman" w:cs="Times New Roman"/>
          <w:sz w:val="28"/>
          <w:szCs w:val="28"/>
        </w:rPr>
      </w:pPr>
      <w:r w:rsidRPr="00E06B34">
        <w:rPr>
          <w:rFonts w:ascii="Times New Roman" w:hAnsi="Times New Roman" w:cs="Times New Roman"/>
          <w:sz w:val="28"/>
          <w:szCs w:val="28"/>
        </w:rPr>
        <w:t xml:space="preserve">Обследование двигательных возможностей мышц языка показало, что у </w:t>
      </w:r>
      <w:r w:rsidR="00CA6930" w:rsidRPr="00E06B34">
        <w:rPr>
          <w:rFonts w:ascii="Times New Roman" w:hAnsi="Times New Roman" w:cs="Times New Roman"/>
          <w:sz w:val="28"/>
          <w:szCs w:val="28"/>
        </w:rPr>
        <w:t xml:space="preserve">всех обследованных дошкольников </w:t>
      </w:r>
      <w:r w:rsidRPr="00E06B34">
        <w:rPr>
          <w:rFonts w:ascii="Times New Roman" w:hAnsi="Times New Roman" w:cs="Times New Roman"/>
          <w:sz w:val="28"/>
          <w:szCs w:val="28"/>
        </w:rPr>
        <w:t xml:space="preserve">отмечается низкий уровень. </w:t>
      </w:r>
      <w:proofErr w:type="gramStart"/>
      <w:r w:rsidRPr="00E06B34">
        <w:rPr>
          <w:rFonts w:ascii="Times New Roman" w:hAnsi="Times New Roman" w:cs="Times New Roman"/>
          <w:sz w:val="28"/>
          <w:szCs w:val="28"/>
        </w:rPr>
        <w:t>Во время</w:t>
      </w:r>
      <w:proofErr w:type="gramEnd"/>
      <w:r w:rsidRPr="00E06B34">
        <w:rPr>
          <w:rFonts w:ascii="Times New Roman" w:hAnsi="Times New Roman" w:cs="Times New Roman"/>
          <w:sz w:val="28"/>
          <w:szCs w:val="28"/>
        </w:rPr>
        <w:t xml:space="preserve"> и после еды дети не облизывают испачканные губы, а вытирают губы рукавом или их умывает воспитатель. </w:t>
      </w:r>
    </w:p>
    <w:p w:rsidR="000C35B1" w:rsidRPr="00E06B34" w:rsidRDefault="004B5611" w:rsidP="00E06B34">
      <w:pPr>
        <w:spacing w:after="0" w:line="360" w:lineRule="auto"/>
        <w:ind w:firstLine="709"/>
        <w:jc w:val="both"/>
        <w:rPr>
          <w:rFonts w:ascii="Times New Roman" w:hAnsi="Times New Roman" w:cs="Times New Roman"/>
          <w:sz w:val="28"/>
          <w:szCs w:val="28"/>
        </w:rPr>
      </w:pPr>
      <w:r w:rsidRPr="00E06B34">
        <w:rPr>
          <w:rFonts w:ascii="Times New Roman" w:hAnsi="Times New Roman" w:cs="Times New Roman"/>
          <w:sz w:val="28"/>
          <w:szCs w:val="28"/>
        </w:rPr>
        <w:t xml:space="preserve">Положительным фактом являлось </w:t>
      </w:r>
      <w:r w:rsidR="008922F5" w:rsidRPr="00E06B34">
        <w:rPr>
          <w:rFonts w:ascii="Times New Roman" w:hAnsi="Times New Roman" w:cs="Times New Roman"/>
          <w:sz w:val="28"/>
          <w:szCs w:val="28"/>
        </w:rPr>
        <w:t>наличие</w:t>
      </w:r>
      <w:r w:rsidRPr="00E06B34">
        <w:rPr>
          <w:rFonts w:ascii="Times New Roman" w:hAnsi="Times New Roman" w:cs="Times New Roman"/>
          <w:sz w:val="28"/>
          <w:szCs w:val="28"/>
        </w:rPr>
        <w:t xml:space="preserve"> у всех детей высокого</w:t>
      </w:r>
      <w:r w:rsidR="000C35B1" w:rsidRPr="00E06B34">
        <w:rPr>
          <w:rFonts w:ascii="Times New Roman" w:hAnsi="Times New Roman" w:cs="Times New Roman"/>
          <w:sz w:val="28"/>
          <w:szCs w:val="28"/>
        </w:rPr>
        <w:t xml:space="preserve"> уров</w:t>
      </w:r>
      <w:r w:rsidRPr="00E06B34">
        <w:rPr>
          <w:rFonts w:ascii="Times New Roman" w:hAnsi="Times New Roman" w:cs="Times New Roman"/>
          <w:sz w:val="28"/>
          <w:szCs w:val="28"/>
        </w:rPr>
        <w:t xml:space="preserve">ня двигательных возможностей губ: во время приема </w:t>
      </w:r>
      <w:r w:rsidR="000C35B1" w:rsidRPr="00E06B34">
        <w:rPr>
          <w:rFonts w:ascii="Times New Roman" w:hAnsi="Times New Roman" w:cs="Times New Roman"/>
          <w:sz w:val="28"/>
          <w:szCs w:val="28"/>
        </w:rPr>
        <w:t>жидкая пища не проливается, губы принимают участие в захвате и удержании твердой пи</w:t>
      </w:r>
      <w:r w:rsidRPr="00E06B34">
        <w:rPr>
          <w:rFonts w:ascii="Times New Roman" w:hAnsi="Times New Roman" w:cs="Times New Roman"/>
          <w:sz w:val="28"/>
          <w:szCs w:val="28"/>
        </w:rPr>
        <w:t>щи.</w:t>
      </w:r>
      <w:r w:rsidR="00BB7054" w:rsidRPr="00E06B34">
        <w:rPr>
          <w:rFonts w:ascii="Times New Roman" w:hAnsi="Times New Roman" w:cs="Times New Roman"/>
          <w:sz w:val="28"/>
          <w:szCs w:val="28"/>
        </w:rPr>
        <w:t xml:space="preserve"> </w:t>
      </w:r>
      <w:r w:rsidR="008922F5" w:rsidRPr="00E06B34">
        <w:rPr>
          <w:rFonts w:ascii="Times New Roman" w:hAnsi="Times New Roman" w:cs="Times New Roman"/>
          <w:sz w:val="28"/>
          <w:szCs w:val="28"/>
        </w:rPr>
        <w:t xml:space="preserve">В </w:t>
      </w:r>
      <w:r w:rsidR="000C35B1" w:rsidRPr="00E06B34">
        <w:rPr>
          <w:rFonts w:ascii="Times New Roman" w:hAnsi="Times New Roman" w:cs="Times New Roman"/>
          <w:sz w:val="28"/>
          <w:szCs w:val="28"/>
        </w:rPr>
        <w:t>76%</w:t>
      </w:r>
      <w:r w:rsidR="008922F5" w:rsidRPr="00E06B34">
        <w:rPr>
          <w:rFonts w:ascii="Times New Roman" w:hAnsi="Times New Roman" w:cs="Times New Roman"/>
          <w:sz w:val="28"/>
          <w:szCs w:val="28"/>
        </w:rPr>
        <w:t xml:space="preserve"> случаев был установлен </w:t>
      </w:r>
      <w:r w:rsidR="000C35B1" w:rsidRPr="00E06B34">
        <w:rPr>
          <w:rFonts w:ascii="Times New Roman" w:hAnsi="Times New Roman" w:cs="Times New Roman"/>
          <w:sz w:val="28"/>
          <w:szCs w:val="28"/>
        </w:rPr>
        <w:t xml:space="preserve">высокий уровень двигательных возможностей нижнечелюстных мышц. Дети достаточно открывают рот при откусывании пищи, тщательно пережевывают твердую пищу, в свободной деятельности рот закрыт. </w:t>
      </w:r>
    </w:p>
    <w:p w:rsidR="000C35B1" w:rsidRPr="00E06B34" w:rsidRDefault="00A974F5" w:rsidP="00E06B34">
      <w:pPr>
        <w:pStyle w:val="a3"/>
        <w:spacing w:after="0" w:line="360" w:lineRule="auto"/>
        <w:ind w:left="0" w:firstLine="708"/>
        <w:jc w:val="both"/>
        <w:rPr>
          <w:rFonts w:ascii="Times New Roman" w:hAnsi="Times New Roman" w:cs="Times New Roman"/>
          <w:sz w:val="28"/>
          <w:szCs w:val="28"/>
        </w:rPr>
      </w:pPr>
      <w:r w:rsidRPr="00E06B34">
        <w:rPr>
          <w:rFonts w:ascii="Times New Roman" w:hAnsi="Times New Roman" w:cs="Times New Roman"/>
          <w:sz w:val="28"/>
          <w:szCs w:val="28"/>
        </w:rPr>
        <w:t>При</w:t>
      </w:r>
      <w:r w:rsidR="000C35B1" w:rsidRPr="00E06B34">
        <w:rPr>
          <w:rFonts w:ascii="Times New Roman" w:hAnsi="Times New Roman" w:cs="Times New Roman"/>
          <w:sz w:val="28"/>
          <w:szCs w:val="28"/>
        </w:rPr>
        <w:t xml:space="preserve"> изучени</w:t>
      </w:r>
      <w:r w:rsidRPr="00E06B34">
        <w:rPr>
          <w:rFonts w:ascii="Times New Roman" w:hAnsi="Times New Roman" w:cs="Times New Roman"/>
          <w:sz w:val="28"/>
          <w:szCs w:val="28"/>
        </w:rPr>
        <w:t xml:space="preserve">и </w:t>
      </w:r>
      <w:r w:rsidR="000C35B1" w:rsidRPr="00E06B34">
        <w:rPr>
          <w:rFonts w:ascii="Times New Roman" w:hAnsi="Times New Roman" w:cs="Times New Roman"/>
          <w:sz w:val="28"/>
          <w:szCs w:val="28"/>
        </w:rPr>
        <w:t xml:space="preserve">доступных </w:t>
      </w:r>
      <w:r w:rsidRPr="00E06B34">
        <w:rPr>
          <w:rFonts w:ascii="Times New Roman" w:hAnsi="Times New Roman" w:cs="Times New Roman"/>
          <w:sz w:val="28"/>
          <w:szCs w:val="28"/>
        </w:rPr>
        <w:t xml:space="preserve">детям </w:t>
      </w:r>
      <w:r w:rsidR="000C35B1" w:rsidRPr="00E06B34">
        <w:rPr>
          <w:rFonts w:ascii="Times New Roman" w:hAnsi="Times New Roman" w:cs="Times New Roman"/>
          <w:sz w:val="28"/>
          <w:szCs w:val="28"/>
        </w:rPr>
        <w:t>средств общения</w:t>
      </w:r>
      <w:r w:rsidRPr="00E06B34">
        <w:rPr>
          <w:rFonts w:ascii="Times New Roman" w:hAnsi="Times New Roman" w:cs="Times New Roman"/>
          <w:sz w:val="28"/>
          <w:szCs w:val="28"/>
        </w:rPr>
        <w:t xml:space="preserve"> оценивались как н</w:t>
      </w:r>
      <w:r w:rsidR="000C35B1" w:rsidRPr="00E06B34">
        <w:rPr>
          <w:rFonts w:ascii="Times New Roman" w:hAnsi="Times New Roman" w:cs="Times New Roman"/>
          <w:sz w:val="28"/>
          <w:szCs w:val="28"/>
        </w:rPr>
        <w:t>еречевые средства</w:t>
      </w:r>
      <w:r w:rsidRPr="00E06B34">
        <w:rPr>
          <w:rFonts w:ascii="Times New Roman" w:hAnsi="Times New Roman" w:cs="Times New Roman"/>
          <w:sz w:val="28"/>
          <w:szCs w:val="28"/>
        </w:rPr>
        <w:t>, так и начальные языковые средства коммуникации.</w:t>
      </w:r>
    </w:p>
    <w:p w:rsidR="000C35B1" w:rsidRPr="00E06B34" w:rsidRDefault="00A974F5" w:rsidP="00E06B34">
      <w:pPr>
        <w:spacing w:after="0" w:line="360" w:lineRule="auto"/>
        <w:ind w:firstLine="708"/>
        <w:jc w:val="both"/>
        <w:rPr>
          <w:rFonts w:ascii="Times New Roman" w:hAnsi="Times New Roman" w:cs="Times New Roman"/>
          <w:sz w:val="28"/>
          <w:szCs w:val="28"/>
        </w:rPr>
      </w:pPr>
      <w:r w:rsidRPr="00E06B34">
        <w:rPr>
          <w:rFonts w:ascii="Times New Roman" w:hAnsi="Times New Roman" w:cs="Times New Roman"/>
          <w:sz w:val="28"/>
          <w:szCs w:val="28"/>
        </w:rPr>
        <w:t xml:space="preserve">Выявлено, что </w:t>
      </w:r>
      <w:r w:rsidR="000C35B1" w:rsidRPr="00E06B34">
        <w:rPr>
          <w:rFonts w:ascii="Times New Roman" w:hAnsi="Times New Roman" w:cs="Times New Roman"/>
          <w:sz w:val="28"/>
          <w:szCs w:val="28"/>
        </w:rPr>
        <w:t>76%</w:t>
      </w:r>
      <w:r w:rsidR="00CD68D9" w:rsidRPr="00E06B34">
        <w:rPr>
          <w:rFonts w:ascii="Times New Roman" w:hAnsi="Times New Roman" w:cs="Times New Roman"/>
          <w:sz w:val="28"/>
          <w:szCs w:val="28"/>
        </w:rPr>
        <w:t xml:space="preserve"> испытуемых </w:t>
      </w:r>
      <w:r w:rsidR="000C35B1" w:rsidRPr="00E06B34">
        <w:rPr>
          <w:rFonts w:ascii="Times New Roman" w:hAnsi="Times New Roman" w:cs="Times New Roman"/>
          <w:sz w:val="28"/>
          <w:szCs w:val="28"/>
        </w:rPr>
        <w:t>используют коммуника</w:t>
      </w:r>
      <w:r w:rsidR="00CD68D9" w:rsidRPr="00E06B34">
        <w:rPr>
          <w:rFonts w:ascii="Times New Roman" w:hAnsi="Times New Roman" w:cs="Times New Roman"/>
          <w:sz w:val="28"/>
          <w:szCs w:val="28"/>
        </w:rPr>
        <w:t xml:space="preserve">тивные жесты просьбы, а именно, </w:t>
      </w:r>
      <w:r w:rsidR="000C35B1" w:rsidRPr="00E06B34">
        <w:rPr>
          <w:rFonts w:ascii="Times New Roman" w:hAnsi="Times New Roman" w:cs="Times New Roman"/>
          <w:sz w:val="28"/>
          <w:szCs w:val="28"/>
        </w:rPr>
        <w:t xml:space="preserve">указательный жест с </w:t>
      </w:r>
      <w:proofErr w:type="spellStart"/>
      <w:r w:rsidR="000C35B1" w:rsidRPr="00E06B34">
        <w:rPr>
          <w:rFonts w:ascii="Times New Roman" w:hAnsi="Times New Roman" w:cs="Times New Roman"/>
          <w:sz w:val="28"/>
          <w:szCs w:val="28"/>
        </w:rPr>
        <w:t>интонемой</w:t>
      </w:r>
      <w:proofErr w:type="spellEnd"/>
      <w:r w:rsidR="000C35B1" w:rsidRPr="00E06B34">
        <w:rPr>
          <w:rFonts w:ascii="Times New Roman" w:hAnsi="Times New Roman" w:cs="Times New Roman"/>
          <w:sz w:val="28"/>
          <w:szCs w:val="28"/>
        </w:rPr>
        <w:t xml:space="preserve"> просьбы. Один ребенок в качестве жеста просьбы протягивает ладонь в сторону и сжимает-разжимает пальцы. Все дети используют коммуникативн</w:t>
      </w:r>
      <w:r w:rsidR="00CD68D9" w:rsidRPr="00E06B34">
        <w:rPr>
          <w:rFonts w:ascii="Times New Roman" w:hAnsi="Times New Roman" w:cs="Times New Roman"/>
          <w:sz w:val="28"/>
          <w:szCs w:val="28"/>
        </w:rPr>
        <w:t>ые жесты приветствия и прощания:</w:t>
      </w:r>
      <w:r w:rsidR="000C35B1" w:rsidRPr="00E06B34">
        <w:rPr>
          <w:rFonts w:ascii="Times New Roman" w:hAnsi="Times New Roman" w:cs="Times New Roman"/>
          <w:sz w:val="28"/>
          <w:szCs w:val="28"/>
        </w:rPr>
        <w:t xml:space="preserve"> машут рукой </w:t>
      </w:r>
      <w:r w:rsidR="00CD68D9" w:rsidRPr="00E06B34">
        <w:rPr>
          <w:rFonts w:ascii="Times New Roman" w:hAnsi="Times New Roman" w:cs="Times New Roman"/>
          <w:sz w:val="28"/>
          <w:szCs w:val="28"/>
        </w:rPr>
        <w:t xml:space="preserve">при прощании, </w:t>
      </w:r>
      <w:r w:rsidR="000C35B1" w:rsidRPr="00E06B34">
        <w:rPr>
          <w:rFonts w:ascii="Times New Roman" w:hAnsi="Times New Roman" w:cs="Times New Roman"/>
          <w:sz w:val="28"/>
          <w:szCs w:val="28"/>
        </w:rPr>
        <w:t xml:space="preserve">24% протягивают руку для приветствия. </w:t>
      </w:r>
    </w:p>
    <w:p w:rsidR="000C35B1" w:rsidRPr="00E06B34" w:rsidRDefault="000C35B1" w:rsidP="00E06B34">
      <w:pPr>
        <w:spacing w:after="0" w:line="360" w:lineRule="auto"/>
        <w:ind w:firstLine="708"/>
        <w:jc w:val="both"/>
        <w:rPr>
          <w:rFonts w:ascii="Times New Roman" w:hAnsi="Times New Roman" w:cs="Times New Roman"/>
          <w:sz w:val="28"/>
          <w:szCs w:val="28"/>
        </w:rPr>
      </w:pPr>
      <w:r w:rsidRPr="00E06B34">
        <w:rPr>
          <w:rFonts w:ascii="Times New Roman" w:hAnsi="Times New Roman" w:cs="Times New Roman"/>
          <w:sz w:val="28"/>
          <w:szCs w:val="28"/>
        </w:rPr>
        <w:t xml:space="preserve">Для 72% детей характерно наличие вокабул, у 28% отмечается подражание голосовым модуляциям взрослых, при этом у 72% детей отсутствует подражание </w:t>
      </w:r>
      <w:r w:rsidRPr="00E06B34">
        <w:rPr>
          <w:rFonts w:ascii="Times New Roman" w:hAnsi="Times New Roman" w:cs="Times New Roman"/>
          <w:sz w:val="28"/>
          <w:szCs w:val="28"/>
        </w:rPr>
        <w:lastRenderedPageBreak/>
        <w:t>голосовым модуляциям в</w:t>
      </w:r>
      <w:r w:rsidR="00A974F5" w:rsidRPr="00E06B34">
        <w:rPr>
          <w:rFonts w:ascii="Times New Roman" w:hAnsi="Times New Roman" w:cs="Times New Roman"/>
          <w:sz w:val="28"/>
          <w:szCs w:val="28"/>
        </w:rPr>
        <w:t xml:space="preserve">зрослого. </w:t>
      </w:r>
      <w:r w:rsidRPr="00E06B34">
        <w:rPr>
          <w:rFonts w:ascii="Times New Roman" w:hAnsi="Times New Roman" w:cs="Times New Roman"/>
          <w:sz w:val="28"/>
          <w:szCs w:val="28"/>
        </w:rPr>
        <w:t>24%</w:t>
      </w:r>
      <w:r w:rsidR="00CD68D9" w:rsidRPr="00E06B34">
        <w:rPr>
          <w:rFonts w:ascii="Times New Roman" w:hAnsi="Times New Roman" w:cs="Times New Roman"/>
          <w:sz w:val="28"/>
          <w:szCs w:val="28"/>
        </w:rPr>
        <w:t xml:space="preserve"> испытуемых давали </w:t>
      </w:r>
      <w:r w:rsidRPr="00E06B34">
        <w:rPr>
          <w:rFonts w:ascii="Times New Roman" w:hAnsi="Times New Roman" w:cs="Times New Roman"/>
          <w:sz w:val="28"/>
          <w:szCs w:val="28"/>
        </w:rPr>
        <w:t>быструю реакцию на музыку, начина</w:t>
      </w:r>
      <w:r w:rsidR="00CD68D9" w:rsidRPr="00E06B34">
        <w:rPr>
          <w:rFonts w:ascii="Times New Roman" w:hAnsi="Times New Roman" w:cs="Times New Roman"/>
          <w:sz w:val="28"/>
          <w:szCs w:val="28"/>
        </w:rPr>
        <w:t>ли</w:t>
      </w:r>
      <w:r w:rsidRPr="00E06B34">
        <w:rPr>
          <w:rFonts w:ascii="Times New Roman" w:hAnsi="Times New Roman" w:cs="Times New Roman"/>
          <w:sz w:val="28"/>
          <w:szCs w:val="28"/>
        </w:rPr>
        <w:t xml:space="preserve"> активно двигаться, танцевать. </w:t>
      </w:r>
    </w:p>
    <w:p w:rsidR="000C35B1" w:rsidRPr="00E06B34" w:rsidRDefault="000C35B1" w:rsidP="00E06B34">
      <w:pPr>
        <w:spacing w:after="0" w:line="360" w:lineRule="auto"/>
        <w:ind w:firstLine="708"/>
        <w:jc w:val="both"/>
        <w:rPr>
          <w:rFonts w:ascii="Times New Roman" w:hAnsi="Times New Roman" w:cs="Times New Roman"/>
          <w:sz w:val="28"/>
          <w:szCs w:val="28"/>
        </w:rPr>
      </w:pPr>
      <w:r w:rsidRPr="00E06B34">
        <w:rPr>
          <w:rFonts w:ascii="Times New Roman" w:hAnsi="Times New Roman" w:cs="Times New Roman"/>
          <w:iCs/>
          <w:sz w:val="28"/>
          <w:szCs w:val="28"/>
        </w:rPr>
        <w:t xml:space="preserve">Собственная речь у 18% детей представлена короткими фразами, у 28% упрощенными словами и у 54% речь представлена </w:t>
      </w:r>
      <w:proofErr w:type="spellStart"/>
      <w:r w:rsidRPr="00E06B34">
        <w:rPr>
          <w:rFonts w:ascii="Times New Roman" w:hAnsi="Times New Roman" w:cs="Times New Roman"/>
          <w:iCs/>
          <w:sz w:val="28"/>
          <w:szCs w:val="28"/>
        </w:rPr>
        <w:t>лепетными</w:t>
      </w:r>
      <w:proofErr w:type="spellEnd"/>
      <w:r w:rsidRPr="00E06B34">
        <w:rPr>
          <w:rFonts w:ascii="Times New Roman" w:hAnsi="Times New Roman" w:cs="Times New Roman"/>
          <w:iCs/>
          <w:sz w:val="28"/>
          <w:szCs w:val="28"/>
        </w:rPr>
        <w:t xml:space="preserve"> словами.</w:t>
      </w:r>
      <w:r w:rsidR="00B00A2C" w:rsidRPr="00E06B34">
        <w:rPr>
          <w:rFonts w:ascii="Times New Roman" w:hAnsi="Times New Roman" w:cs="Times New Roman"/>
          <w:iCs/>
          <w:sz w:val="28"/>
          <w:szCs w:val="28"/>
        </w:rPr>
        <w:t xml:space="preserve"> </w:t>
      </w:r>
      <w:r w:rsidRPr="00E06B34">
        <w:rPr>
          <w:rFonts w:ascii="Times New Roman" w:hAnsi="Times New Roman" w:cs="Times New Roman"/>
          <w:iCs/>
          <w:sz w:val="28"/>
          <w:szCs w:val="28"/>
        </w:rPr>
        <w:t>28% детей проявля</w:t>
      </w:r>
      <w:r w:rsidR="00B00A2C" w:rsidRPr="00E06B34">
        <w:rPr>
          <w:rFonts w:ascii="Times New Roman" w:hAnsi="Times New Roman" w:cs="Times New Roman"/>
          <w:iCs/>
          <w:sz w:val="28"/>
          <w:szCs w:val="28"/>
        </w:rPr>
        <w:t>ю</w:t>
      </w:r>
      <w:r w:rsidRPr="00E06B34">
        <w:rPr>
          <w:rFonts w:ascii="Times New Roman" w:hAnsi="Times New Roman" w:cs="Times New Roman"/>
          <w:iCs/>
          <w:sz w:val="28"/>
          <w:szCs w:val="28"/>
        </w:rPr>
        <w:t xml:space="preserve">т инициативное общение, у 28% детей </w:t>
      </w:r>
      <w:r w:rsidR="00B00A2C" w:rsidRPr="00E06B34">
        <w:rPr>
          <w:rFonts w:ascii="Times New Roman" w:hAnsi="Times New Roman" w:cs="Times New Roman"/>
          <w:iCs/>
          <w:sz w:val="28"/>
          <w:szCs w:val="28"/>
        </w:rPr>
        <w:t xml:space="preserve">его </w:t>
      </w:r>
      <w:r w:rsidRPr="00E06B34">
        <w:rPr>
          <w:rFonts w:ascii="Times New Roman" w:hAnsi="Times New Roman" w:cs="Times New Roman"/>
          <w:iCs/>
          <w:sz w:val="28"/>
          <w:szCs w:val="28"/>
        </w:rPr>
        <w:t>проявление зависит от настроения, 48% детей не проявляют инициативное общение.</w:t>
      </w:r>
    </w:p>
    <w:p w:rsidR="000C35B1" w:rsidRPr="00E06B34" w:rsidRDefault="000C35B1" w:rsidP="00E06B34">
      <w:pPr>
        <w:spacing w:after="0" w:line="360" w:lineRule="auto"/>
        <w:ind w:firstLine="708"/>
        <w:jc w:val="both"/>
        <w:rPr>
          <w:rFonts w:ascii="Times New Roman" w:hAnsi="Times New Roman" w:cs="Times New Roman"/>
          <w:iCs/>
          <w:sz w:val="28"/>
          <w:szCs w:val="28"/>
        </w:rPr>
      </w:pPr>
      <w:r w:rsidRPr="00E06B34">
        <w:rPr>
          <w:rFonts w:ascii="Times New Roman" w:hAnsi="Times New Roman" w:cs="Times New Roman"/>
          <w:iCs/>
          <w:sz w:val="28"/>
          <w:szCs w:val="28"/>
        </w:rPr>
        <w:t>Беседа с воспитателями и родителями, показал</w:t>
      </w:r>
      <w:r w:rsidR="00996186" w:rsidRPr="00E06B34">
        <w:rPr>
          <w:rFonts w:ascii="Times New Roman" w:hAnsi="Times New Roman" w:cs="Times New Roman"/>
          <w:iCs/>
          <w:sz w:val="28"/>
          <w:szCs w:val="28"/>
        </w:rPr>
        <w:t>а</w:t>
      </w:r>
      <w:r w:rsidRPr="00E06B34">
        <w:rPr>
          <w:rFonts w:ascii="Times New Roman" w:hAnsi="Times New Roman" w:cs="Times New Roman"/>
          <w:iCs/>
          <w:sz w:val="28"/>
          <w:szCs w:val="28"/>
        </w:rPr>
        <w:t>, что для 24% детей необходимо повторение инструкции несколько раз для выполнения задания, 76% детей понимает бытовые, знакомые инструкции.</w:t>
      </w:r>
    </w:p>
    <w:p w:rsidR="009464C4" w:rsidRPr="00E06B34" w:rsidRDefault="009464C4" w:rsidP="00E06B34">
      <w:pPr>
        <w:spacing w:after="0" w:line="360" w:lineRule="auto"/>
        <w:ind w:firstLine="709"/>
        <w:jc w:val="both"/>
        <w:rPr>
          <w:rFonts w:ascii="Times New Roman" w:hAnsi="Times New Roman" w:cs="Times New Roman"/>
          <w:iCs/>
          <w:sz w:val="28"/>
          <w:szCs w:val="28"/>
        </w:rPr>
      </w:pPr>
      <w:r w:rsidRPr="00E06B34">
        <w:rPr>
          <w:rFonts w:ascii="Times New Roman" w:hAnsi="Times New Roman" w:cs="Times New Roman"/>
          <w:iCs/>
          <w:sz w:val="28"/>
          <w:szCs w:val="28"/>
        </w:rPr>
        <w:t>При обследовании ритмической организаци</w:t>
      </w:r>
      <w:r w:rsidR="00996BA8" w:rsidRPr="00E06B34">
        <w:rPr>
          <w:rFonts w:ascii="Times New Roman" w:hAnsi="Times New Roman" w:cs="Times New Roman"/>
          <w:iCs/>
          <w:sz w:val="28"/>
          <w:szCs w:val="28"/>
        </w:rPr>
        <w:t>и</w:t>
      </w:r>
      <w:r w:rsidRPr="00E06B34">
        <w:rPr>
          <w:rFonts w:ascii="Times New Roman" w:hAnsi="Times New Roman" w:cs="Times New Roman"/>
          <w:iCs/>
          <w:sz w:val="28"/>
          <w:szCs w:val="28"/>
        </w:rPr>
        <w:t xml:space="preserve"> первичной продукции ребенка выявлено, что </w:t>
      </w:r>
      <w:r w:rsidR="00DB427E" w:rsidRPr="00E06B34">
        <w:rPr>
          <w:rFonts w:ascii="Times New Roman" w:hAnsi="Times New Roman" w:cs="Times New Roman"/>
          <w:iCs/>
          <w:sz w:val="28"/>
          <w:szCs w:val="28"/>
        </w:rPr>
        <w:t>у</w:t>
      </w:r>
      <w:r w:rsidRPr="00E06B34">
        <w:rPr>
          <w:rFonts w:ascii="Times New Roman" w:hAnsi="Times New Roman" w:cs="Times New Roman"/>
          <w:iCs/>
          <w:sz w:val="28"/>
          <w:szCs w:val="28"/>
        </w:rPr>
        <w:t xml:space="preserve"> 72% детей в активном словаре преобладают двусложные </w:t>
      </w:r>
      <w:proofErr w:type="spellStart"/>
      <w:r w:rsidRPr="00E06B34">
        <w:rPr>
          <w:rFonts w:ascii="Times New Roman" w:hAnsi="Times New Roman" w:cs="Times New Roman"/>
          <w:iCs/>
          <w:sz w:val="28"/>
          <w:szCs w:val="28"/>
        </w:rPr>
        <w:t>лепетные</w:t>
      </w:r>
      <w:proofErr w:type="spellEnd"/>
      <w:r w:rsidRPr="00E06B34">
        <w:rPr>
          <w:rFonts w:ascii="Times New Roman" w:hAnsi="Times New Roman" w:cs="Times New Roman"/>
          <w:iCs/>
          <w:sz w:val="28"/>
          <w:szCs w:val="28"/>
        </w:rPr>
        <w:t xml:space="preserve"> слова </w:t>
      </w:r>
      <w:r w:rsidR="00DB427E" w:rsidRPr="00E06B34">
        <w:rPr>
          <w:rFonts w:ascii="Times New Roman" w:hAnsi="Times New Roman" w:cs="Times New Roman"/>
          <w:iCs/>
          <w:sz w:val="28"/>
          <w:szCs w:val="28"/>
        </w:rPr>
        <w:t xml:space="preserve">с ударением на первый слог </w:t>
      </w:r>
      <w:r w:rsidRPr="00E06B34">
        <w:rPr>
          <w:rFonts w:ascii="Times New Roman" w:hAnsi="Times New Roman" w:cs="Times New Roman"/>
          <w:iCs/>
          <w:sz w:val="28"/>
          <w:szCs w:val="28"/>
        </w:rPr>
        <w:t xml:space="preserve">и появляются двусложные </w:t>
      </w:r>
      <w:proofErr w:type="spellStart"/>
      <w:r w:rsidRPr="00E06B34">
        <w:rPr>
          <w:rFonts w:ascii="Times New Roman" w:hAnsi="Times New Roman" w:cs="Times New Roman"/>
          <w:iCs/>
          <w:sz w:val="28"/>
          <w:szCs w:val="28"/>
        </w:rPr>
        <w:t>лепетные</w:t>
      </w:r>
      <w:proofErr w:type="spellEnd"/>
      <w:r w:rsidRPr="00E06B34">
        <w:rPr>
          <w:rFonts w:ascii="Times New Roman" w:hAnsi="Times New Roman" w:cs="Times New Roman"/>
          <w:iCs/>
          <w:sz w:val="28"/>
          <w:szCs w:val="28"/>
        </w:rPr>
        <w:t xml:space="preserve"> слова с </w:t>
      </w:r>
      <w:r w:rsidR="00DB427E" w:rsidRPr="00E06B34">
        <w:rPr>
          <w:rFonts w:ascii="Times New Roman" w:hAnsi="Times New Roman" w:cs="Times New Roman"/>
          <w:iCs/>
          <w:sz w:val="28"/>
          <w:szCs w:val="28"/>
        </w:rPr>
        <w:t>ударением на второй слог</w:t>
      </w:r>
      <w:r w:rsidRPr="00E06B34">
        <w:rPr>
          <w:rFonts w:ascii="Times New Roman" w:hAnsi="Times New Roman" w:cs="Times New Roman"/>
          <w:iCs/>
          <w:sz w:val="28"/>
          <w:szCs w:val="28"/>
        </w:rPr>
        <w:t>. У 28% детей в словарном запасе преобладают двусложные слова с ударением на первом слоге, при этом присутствуют двусложные слова с ударением на втором слоге.</w:t>
      </w:r>
    </w:p>
    <w:p w:rsidR="009464C4" w:rsidRPr="00E06B34" w:rsidRDefault="009464C4" w:rsidP="00E06B34">
      <w:pPr>
        <w:spacing w:after="0" w:line="360" w:lineRule="auto"/>
        <w:ind w:firstLine="708"/>
        <w:jc w:val="both"/>
        <w:rPr>
          <w:rFonts w:ascii="Times New Roman" w:hAnsi="Times New Roman" w:cs="Times New Roman"/>
          <w:iCs/>
          <w:sz w:val="28"/>
          <w:szCs w:val="28"/>
        </w:rPr>
      </w:pPr>
      <w:r w:rsidRPr="00E06B34">
        <w:rPr>
          <w:rFonts w:ascii="Times New Roman" w:hAnsi="Times New Roman" w:cs="Times New Roman"/>
          <w:iCs/>
          <w:sz w:val="28"/>
          <w:szCs w:val="28"/>
        </w:rPr>
        <w:t>Обследование начальных языковых средств</w:t>
      </w:r>
      <w:r w:rsidR="00996BA8" w:rsidRPr="00E06B34">
        <w:rPr>
          <w:rFonts w:ascii="Times New Roman" w:hAnsi="Times New Roman" w:cs="Times New Roman"/>
          <w:iCs/>
          <w:sz w:val="28"/>
          <w:szCs w:val="28"/>
        </w:rPr>
        <w:t xml:space="preserve"> общения показало, что преобладал очень низкий уровень (58%), </w:t>
      </w:r>
      <w:r w:rsidRPr="00E06B34">
        <w:rPr>
          <w:rFonts w:ascii="Times New Roman" w:hAnsi="Times New Roman" w:cs="Times New Roman"/>
          <w:iCs/>
          <w:sz w:val="28"/>
          <w:szCs w:val="28"/>
        </w:rPr>
        <w:t>у 36% детей</w:t>
      </w:r>
      <w:r w:rsidR="00996BA8" w:rsidRPr="00E06B34">
        <w:rPr>
          <w:rFonts w:ascii="Times New Roman" w:hAnsi="Times New Roman" w:cs="Times New Roman"/>
          <w:iCs/>
          <w:sz w:val="28"/>
          <w:szCs w:val="28"/>
        </w:rPr>
        <w:t xml:space="preserve"> отмечен</w:t>
      </w:r>
      <w:r w:rsidRPr="00E06B34">
        <w:rPr>
          <w:rFonts w:ascii="Times New Roman" w:hAnsi="Times New Roman" w:cs="Times New Roman"/>
          <w:iCs/>
          <w:sz w:val="28"/>
          <w:szCs w:val="28"/>
        </w:rPr>
        <w:t xml:space="preserve"> низкий,</w:t>
      </w:r>
      <w:r w:rsidR="00996BA8" w:rsidRPr="00E06B34">
        <w:rPr>
          <w:rFonts w:ascii="Times New Roman" w:hAnsi="Times New Roman" w:cs="Times New Roman"/>
          <w:iCs/>
          <w:sz w:val="28"/>
          <w:szCs w:val="28"/>
        </w:rPr>
        <w:t xml:space="preserve"> и только у 6% дошкольников - высокий</w:t>
      </w:r>
      <w:r w:rsidRPr="00E06B34">
        <w:rPr>
          <w:rFonts w:ascii="Times New Roman" w:hAnsi="Times New Roman" w:cs="Times New Roman"/>
          <w:iCs/>
          <w:sz w:val="28"/>
          <w:szCs w:val="28"/>
        </w:rPr>
        <w:t xml:space="preserve"> уровень владения начальными языковыми средствами.</w:t>
      </w:r>
      <w:r w:rsidR="00DB427E" w:rsidRPr="00E06B34">
        <w:rPr>
          <w:rFonts w:ascii="Times New Roman" w:hAnsi="Times New Roman" w:cs="Times New Roman"/>
          <w:iCs/>
          <w:sz w:val="28"/>
          <w:szCs w:val="28"/>
        </w:rPr>
        <w:t xml:space="preserve"> При этом следует </w:t>
      </w:r>
      <w:r w:rsidR="00996BA8" w:rsidRPr="00E06B34">
        <w:rPr>
          <w:rFonts w:ascii="Times New Roman" w:hAnsi="Times New Roman" w:cs="Times New Roman"/>
          <w:iCs/>
          <w:sz w:val="28"/>
          <w:szCs w:val="28"/>
        </w:rPr>
        <w:t>указать</w:t>
      </w:r>
      <w:r w:rsidR="00DB427E" w:rsidRPr="00E06B34">
        <w:rPr>
          <w:rFonts w:ascii="Times New Roman" w:hAnsi="Times New Roman" w:cs="Times New Roman"/>
          <w:iCs/>
          <w:sz w:val="28"/>
          <w:szCs w:val="28"/>
        </w:rPr>
        <w:t>, что данные критерии оценивания применимы для детей 3-х летнего возраста, что говорит о несоответствии возрасту развития речи детей 4-6 лет.</w:t>
      </w:r>
    </w:p>
    <w:p w:rsidR="00F1025F" w:rsidRPr="00E06B34" w:rsidRDefault="00071346" w:rsidP="00E06B34">
      <w:pPr>
        <w:spacing w:after="0" w:line="360" w:lineRule="auto"/>
        <w:ind w:firstLine="708"/>
        <w:jc w:val="both"/>
        <w:rPr>
          <w:rFonts w:ascii="Times New Roman" w:hAnsi="Times New Roman" w:cs="Times New Roman"/>
          <w:iCs/>
          <w:sz w:val="28"/>
          <w:szCs w:val="28"/>
        </w:rPr>
      </w:pPr>
      <w:r w:rsidRPr="00E06B34">
        <w:rPr>
          <w:rFonts w:ascii="Times New Roman" w:hAnsi="Times New Roman" w:cs="Times New Roman"/>
          <w:iCs/>
          <w:sz w:val="28"/>
          <w:szCs w:val="28"/>
        </w:rPr>
        <w:t>Анализ полученных результатов позволил на выделить две основные группы «неговорящих» детей дошкольного возраста с задержкой психического развития: дети с низким уровнем коммуникативно-речевой активности</w:t>
      </w:r>
      <w:r w:rsidR="00CA643E" w:rsidRPr="00E06B34">
        <w:rPr>
          <w:rFonts w:ascii="Times New Roman" w:hAnsi="Times New Roman" w:cs="Times New Roman"/>
          <w:iCs/>
          <w:sz w:val="28"/>
          <w:szCs w:val="28"/>
        </w:rPr>
        <w:t xml:space="preserve"> (72 %), и дети с уровнем ниже среднего (28%), что отражено на рисунке 2.</w:t>
      </w:r>
    </w:p>
    <w:p w:rsidR="00F1025F" w:rsidRPr="00E06B34" w:rsidRDefault="00F1025F" w:rsidP="00E06B34">
      <w:pPr>
        <w:spacing w:after="0" w:line="360" w:lineRule="auto"/>
        <w:ind w:firstLine="708"/>
        <w:jc w:val="center"/>
        <w:rPr>
          <w:rFonts w:ascii="Times New Roman" w:hAnsi="Times New Roman" w:cs="Times New Roman"/>
          <w:iCs/>
          <w:sz w:val="28"/>
          <w:szCs w:val="28"/>
        </w:rPr>
      </w:pPr>
      <w:r w:rsidRPr="00E06B34">
        <w:rPr>
          <w:rFonts w:ascii="Times New Roman" w:hAnsi="Times New Roman" w:cs="Times New Roman"/>
          <w:noProof/>
          <w:sz w:val="28"/>
          <w:szCs w:val="28"/>
          <w:lang w:eastAsia="ru-RU"/>
        </w:rPr>
        <w:lastRenderedPageBreak/>
        <w:drawing>
          <wp:inline distT="0" distB="0" distL="0" distR="0" wp14:anchorId="4191A39D" wp14:editId="7D6EC5DC">
            <wp:extent cx="3362325" cy="17240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1025F" w:rsidRPr="00E06B34" w:rsidRDefault="00CC7C7C" w:rsidP="00E06B34">
      <w:pPr>
        <w:spacing w:after="0" w:line="360" w:lineRule="auto"/>
        <w:jc w:val="center"/>
        <w:rPr>
          <w:rFonts w:ascii="Times New Roman" w:hAnsi="Times New Roman" w:cs="Times New Roman"/>
          <w:iCs/>
          <w:sz w:val="28"/>
          <w:szCs w:val="28"/>
        </w:rPr>
      </w:pPr>
      <w:r w:rsidRPr="00E06B34">
        <w:rPr>
          <w:rFonts w:ascii="Times New Roman" w:hAnsi="Times New Roman" w:cs="Times New Roman"/>
          <w:sz w:val="28"/>
          <w:szCs w:val="28"/>
        </w:rPr>
        <w:t>Рис. 2</w:t>
      </w:r>
      <w:r w:rsidR="00F1025F" w:rsidRPr="00E06B34">
        <w:rPr>
          <w:rFonts w:ascii="Times New Roman" w:hAnsi="Times New Roman" w:cs="Times New Roman"/>
          <w:sz w:val="28"/>
          <w:szCs w:val="28"/>
        </w:rPr>
        <w:t>. Уров</w:t>
      </w:r>
      <w:r w:rsidR="00E325B7" w:rsidRPr="00E06B34">
        <w:rPr>
          <w:rFonts w:ascii="Times New Roman" w:hAnsi="Times New Roman" w:cs="Times New Roman"/>
          <w:sz w:val="28"/>
          <w:szCs w:val="28"/>
        </w:rPr>
        <w:t>ень</w:t>
      </w:r>
      <w:r w:rsidR="00F1025F" w:rsidRPr="00E06B34">
        <w:rPr>
          <w:rFonts w:ascii="Times New Roman" w:hAnsi="Times New Roman" w:cs="Times New Roman"/>
          <w:sz w:val="28"/>
          <w:szCs w:val="28"/>
        </w:rPr>
        <w:t xml:space="preserve"> развития </w:t>
      </w:r>
      <w:r w:rsidR="00E325B7" w:rsidRPr="00E06B34">
        <w:rPr>
          <w:rFonts w:ascii="Times New Roman" w:hAnsi="Times New Roman" w:cs="Times New Roman"/>
          <w:sz w:val="28"/>
          <w:szCs w:val="28"/>
        </w:rPr>
        <w:t>коммуникативно-</w:t>
      </w:r>
      <w:r w:rsidR="00F1025F" w:rsidRPr="00E06B34">
        <w:rPr>
          <w:rFonts w:ascii="Times New Roman" w:hAnsi="Times New Roman" w:cs="Times New Roman"/>
          <w:sz w:val="28"/>
          <w:szCs w:val="28"/>
        </w:rPr>
        <w:t xml:space="preserve">речевой </w:t>
      </w:r>
      <w:r w:rsidR="00CA643E" w:rsidRPr="00E06B34">
        <w:rPr>
          <w:rFonts w:ascii="Times New Roman" w:hAnsi="Times New Roman" w:cs="Times New Roman"/>
          <w:sz w:val="28"/>
          <w:szCs w:val="28"/>
        </w:rPr>
        <w:t xml:space="preserve">активности </w:t>
      </w:r>
      <w:r w:rsidR="00A2347F" w:rsidRPr="00E06B34">
        <w:rPr>
          <w:rFonts w:ascii="Times New Roman" w:hAnsi="Times New Roman" w:cs="Times New Roman"/>
          <w:sz w:val="28"/>
          <w:szCs w:val="28"/>
        </w:rPr>
        <w:t xml:space="preserve">у </w:t>
      </w:r>
      <w:r w:rsidR="00D53FD8" w:rsidRPr="00E06B34">
        <w:rPr>
          <w:rFonts w:ascii="Times New Roman" w:hAnsi="Times New Roman" w:cs="Times New Roman"/>
          <w:sz w:val="28"/>
          <w:szCs w:val="28"/>
        </w:rPr>
        <w:t>«</w:t>
      </w:r>
      <w:r w:rsidR="00CA643E" w:rsidRPr="00E06B34">
        <w:rPr>
          <w:rFonts w:ascii="Times New Roman" w:hAnsi="Times New Roman" w:cs="Times New Roman"/>
          <w:sz w:val="28"/>
          <w:szCs w:val="28"/>
        </w:rPr>
        <w:t>неговорящих</w:t>
      </w:r>
      <w:r w:rsidR="00D53FD8" w:rsidRPr="00E06B34">
        <w:rPr>
          <w:rFonts w:ascii="Times New Roman" w:hAnsi="Times New Roman" w:cs="Times New Roman"/>
          <w:sz w:val="28"/>
          <w:szCs w:val="28"/>
        </w:rPr>
        <w:t>»</w:t>
      </w:r>
      <w:r w:rsidR="00CA643E" w:rsidRPr="00E06B34">
        <w:rPr>
          <w:rFonts w:ascii="Times New Roman" w:hAnsi="Times New Roman" w:cs="Times New Roman"/>
          <w:sz w:val="28"/>
          <w:szCs w:val="28"/>
        </w:rPr>
        <w:t xml:space="preserve"> детей дошкольного возраста </w:t>
      </w:r>
      <w:r w:rsidR="00CA643E" w:rsidRPr="00E06B34">
        <w:rPr>
          <w:rFonts w:ascii="Times New Roman" w:hAnsi="Times New Roman" w:cs="Times New Roman"/>
          <w:iCs/>
          <w:sz w:val="28"/>
          <w:szCs w:val="28"/>
        </w:rPr>
        <w:t xml:space="preserve">с </w:t>
      </w:r>
      <w:r w:rsidR="00874DA0">
        <w:rPr>
          <w:rFonts w:ascii="Times New Roman" w:hAnsi="Times New Roman" w:cs="Times New Roman"/>
          <w:iCs/>
          <w:sz w:val="28"/>
          <w:szCs w:val="28"/>
        </w:rPr>
        <w:t>ЗПР</w:t>
      </w:r>
    </w:p>
    <w:p w:rsidR="00E325B7" w:rsidRPr="00E06B34" w:rsidRDefault="00E325B7" w:rsidP="00E06B34">
      <w:pPr>
        <w:spacing w:after="0" w:line="360" w:lineRule="auto"/>
        <w:ind w:firstLine="708"/>
        <w:jc w:val="both"/>
        <w:rPr>
          <w:rFonts w:ascii="Times New Roman" w:hAnsi="Times New Roman" w:cs="Times New Roman"/>
          <w:sz w:val="28"/>
          <w:szCs w:val="28"/>
        </w:rPr>
      </w:pPr>
      <w:r w:rsidRPr="00E06B34">
        <w:rPr>
          <w:rFonts w:ascii="Times New Roman" w:hAnsi="Times New Roman" w:cs="Times New Roman"/>
          <w:sz w:val="28"/>
          <w:szCs w:val="28"/>
        </w:rPr>
        <w:t xml:space="preserve">Для </w:t>
      </w:r>
      <w:r w:rsidR="00BE0F11" w:rsidRPr="00E06B34">
        <w:rPr>
          <w:rFonts w:ascii="Times New Roman" w:hAnsi="Times New Roman" w:cs="Times New Roman"/>
          <w:sz w:val="28"/>
          <w:szCs w:val="28"/>
        </w:rPr>
        <w:t xml:space="preserve">группы </w:t>
      </w:r>
      <w:r w:rsidRPr="00E06B34">
        <w:rPr>
          <w:rFonts w:ascii="Times New Roman" w:hAnsi="Times New Roman" w:cs="Times New Roman"/>
          <w:sz w:val="28"/>
          <w:szCs w:val="28"/>
        </w:rPr>
        <w:t xml:space="preserve">детей с низким уровнем характерно отсутствие прямого контакта глаза в глаза. Речь представлена вокализациями, не связанными с ситуацией общения. Отмечается </w:t>
      </w:r>
      <w:proofErr w:type="spellStart"/>
      <w:r w:rsidRPr="00E06B34">
        <w:rPr>
          <w:rFonts w:ascii="Times New Roman" w:hAnsi="Times New Roman" w:cs="Times New Roman"/>
          <w:sz w:val="28"/>
          <w:szCs w:val="28"/>
        </w:rPr>
        <w:t>несформированность</w:t>
      </w:r>
      <w:proofErr w:type="spellEnd"/>
      <w:r w:rsidRPr="00E06B34">
        <w:rPr>
          <w:rFonts w:ascii="Times New Roman" w:hAnsi="Times New Roman" w:cs="Times New Roman"/>
          <w:sz w:val="28"/>
          <w:szCs w:val="28"/>
        </w:rPr>
        <w:t xml:space="preserve"> ритмико-интонационной стороны речи, дети не умеют модулировать голос, затруднено понимание интонационной окрашенности речи. Фонематическое восприятие находится на низком уровне. Ограничены двигательные возможности мышц языка. При этом двигательные возможности губ и нижнечелюстные мышцы незначительно отклоняются от нормы. </w:t>
      </w:r>
      <w:r w:rsidR="000E754E" w:rsidRPr="00E06B34">
        <w:rPr>
          <w:rFonts w:ascii="Times New Roman" w:hAnsi="Times New Roman" w:cs="Times New Roman"/>
          <w:sz w:val="28"/>
          <w:szCs w:val="28"/>
        </w:rPr>
        <w:t>О</w:t>
      </w:r>
      <w:r w:rsidRPr="00E06B34">
        <w:rPr>
          <w:rFonts w:ascii="Times New Roman" w:hAnsi="Times New Roman" w:cs="Times New Roman"/>
          <w:sz w:val="28"/>
          <w:szCs w:val="28"/>
        </w:rPr>
        <w:t>тмеча</w:t>
      </w:r>
      <w:r w:rsidR="000E754E" w:rsidRPr="00E06B34">
        <w:rPr>
          <w:rFonts w:ascii="Times New Roman" w:hAnsi="Times New Roman" w:cs="Times New Roman"/>
          <w:sz w:val="28"/>
          <w:szCs w:val="28"/>
        </w:rPr>
        <w:t>ю</w:t>
      </w:r>
      <w:r w:rsidRPr="00E06B34">
        <w:rPr>
          <w:rFonts w:ascii="Times New Roman" w:hAnsi="Times New Roman" w:cs="Times New Roman"/>
          <w:sz w:val="28"/>
          <w:szCs w:val="28"/>
        </w:rPr>
        <w:t>тся трудност</w:t>
      </w:r>
      <w:r w:rsidR="000E754E" w:rsidRPr="00E06B34">
        <w:rPr>
          <w:rFonts w:ascii="Times New Roman" w:hAnsi="Times New Roman" w:cs="Times New Roman"/>
          <w:sz w:val="28"/>
          <w:szCs w:val="28"/>
        </w:rPr>
        <w:t>и</w:t>
      </w:r>
      <w:r w:rsidRPr="00E06B34">
        <w:rPr>
          <w:rFonts w:ascii="Times New Roman" w:hAnsi="Times New Roman" w:cs="Times New Roman"/>
          <w:sz w:val="28"/>
          <w:szCs w:val="28"/>
        </w:rPr>
        <w:t xml:space="preserve"> в использовании не</w:t>
      </w:r>
      <w:r w:rsidR="000E754E" w:rsidRPr="00E06B34">
        <w:rPr>
          <w:rFonts w:ascii="Times New Roman" w:hAnsi="Times New Roman" w:cs="Times New Roman"/>
          <w:sz w:val="28"/>
          <w:szCs w:val="28"/>
        </w:rPr>
        <w:t xml:space="preserve">вербальных средств коммуникации </w:t>
      </w:r>
      <w:r w:rsidR="002509C5" w:rsidRPr="00E06B34">
        <w:rPr>
          <w:rFonts w:ascii="Times New Roman" w:hAnsi="Times New Roman" w:cs="Times New Roman"/>
          <w:sz w:val="28"/>
          <w:szCs w:val="28"/>
        </w:rPr>
        <w:t>–</w:t>
      </w:r>
      <w:r w:rsidRPr="00E06B34">
        <w:rPr>
          <w:rFonts w:ascii="Times New Roman" w:hAnsi="Times New Roman" w:cs="Times New Roman"/>
          <w:sz w:val="28"/>
          <w:szCs w:val="28"/>
        </w:rPr>
        <w:t xml:space="preserve"> </w:t>
      </w:r>
      <w:r w:rsidR="002509C5" w:rsidRPr="00E06B34">
        <w:rPr>
          <w:rFonts w:ascii="Times New Roman" w:hAnsi="Times New Roman" w:cs="Times New Roman"/>
          <w:sz w:val="28"/>
          <w:szCs w:val="28"/>
        </w:rPr>
        <w:t xml:space="preserve">дети </w:t>
      </w:r>
      <w:r w:rsidRPr="00E06B34">
        <w:rPr>
          <w:rFonts w:ascii="Times New Roman" w:hAnsi="Times New Roman" w:cs="Times New Roman"/>
          <w:sz w:val="28"/>
          <w:szCs w:val="28"/>
        </w:rPr>
        <w:t>не используют жесты.</w:t>
      </w:r>
      <w:r w:rsidR="00B340C0" w:rsidRPr="00E06B34">
        <w:rPr>
          <w:rFonts w:ascii="Times New Roman" w:hAnsi="Times New Roman" w:cs="Times New Roman"/>
          <w:sz w:val="28"/>
          <w:szCs w:val="28"/>
        </w:rPr>
        <w:t xml:space="preserve"> </w:t>
      </w:r>
      <w:r w:rsidRPr="00E06B34">
        <w:rPr>
          <w:rFonts w:ascii="Times New Roman" w:hAnsi="Times New Roman" w:cs="Times New Roman"/>
          <w:sz w:val="28"/>
          <w:szCs w:val="28"/>
        </w:rPr>
        <w:t>Дети играют молча, по своему сценарию, с преобладанием стереотип</w:t>
      </w:r>
      <w:r w:rsidR="00B340C0" w:rsidRPr="00E06B34">
        <w:rPr>
          <w:rFonts w:ascii="Times New Roman" w:hAnsi="Times New Roman" w:cs="Times New Roman"/>
          <w:sz w:val="28"/>
          <w:szCs w:val="28"/>
        </w:rPr>
        <w:t xml:space="preserve">ных </w:t>
      </w:r>
      <w:proofErr w:type="spellStart"/>
      <w:r w:rsidR="00B340C0" w:rsidRPr="00E06B34">
        <w:rPr>
          <w:rFonts w:ascii="Times New Roman" w:hAnsi="Times New Roman" w:cs="Times New Roman"/>
          <w:sz w:val="28"/>
          <w:szCs w:val="28"/>
        </w:rPr>
        <w:t>самоуспокаивающих</w:t>
      </w:r>
      <w:proofErr w:type="spellEnd"/>
      <w:r w:rsidR="00B340C0" w:rsidRPr="00E06B34">
        <w:rPr>
          <w:rFonts w:ascii="Times New Roman" w:hAnsi="Times New Roman" w:cs="Times New Roman"/>
          <w:sz w:val="28"/>
          <w:szCs w:val="28"/>
        </w:rPr>
        <w:t xml:space="preserve"> движений и их </w:t>
      </w:r>
      <w:r w:rsidRPr="00E06B34">
        <w:rPr>
          <w:rFonts w:ascii="Times New Roman" w:hAnsi="Times New Roman" w:cs="Times New Roman"/>
          <w:sz w:val="28"/>
          <w:szCs w:val="28"/>
        </w:rPr>
        <w:t xml:space="preserve">сложно включить в организованную </w:t>
      </w:r>
      <w:r w:rsidR="00B340C0" w:rsidRPr="00E06B34">
        <w:rPr>
          <w:rFonts w:ascii="Times New Roman" w:hAnsi="Times New Roman" w:cs="Times New Roman"/>
          <w:sz w:val="28"/>
          <w:szCs w:val="28"/>
        </w:rPr>
        <w:t>и целе</w:t>
      </w:r>
      <w:r w:rsidRPr="00E06B34">
        <w:rPr>
          <w:rFonts w:ascii="Times New Roman" w:hAnsi="Times New Roman" w:cs="Times New Roman"/>
          <w:sz w:val="28"/>
          <w:szCs w:val="28"/>
        </w:rPr>
        <w:t>направленную деятельность.</w:t>
      </w:r>
    </w:p>
    <w:p w:rsidR="00BE0F11" w:rsidRPr="00E06B34" w:rsidRDefault="00187A09" w:rsidP="00E06B34">
      <w:pPr>
        <w:spacing w:after="0" w:line="360" w:lineRule="auto"/>
        <w:ind w:firstLine="708"/>
        <w:jc w:val="both"/>
        <w:rPr>
          <w:rFonts w:ascii="Times New Roman" w:hAnsi="Times New Roman" w:cs="Times New Roman"/>
          <w:sz w:val="28"/>
          <w:szCs w:val="28"/>
        </w:rPr>
      </w:pPr>
      <w:r w:rsidRPr="00E06B34">
        <w:rPr>
          <w:rFonts w:ascii="Times New Roman" w:hAnsi="Times New Roman" w:cs="Times New Roman"/>
          <w:sz w:val="28"/>
          <w:szCs w:val="28"/>
        </w:rPr>
        <w:t>У детей второй группы (с уровнем развития коммуникативно-речевой активности ниже среднего)</w:t>
      </w:r>
      <w:r w:rsidR="00BE0F11" w:rsidRPr="00E06B34">
        <w:rPr>
          <w:rFonts w:ascii="Times New Roman" w:hAnsi="Times New Roman" w:cs="Times New Roman"/>
          <w:sz w:val="28"/>
          <w:szCs w:val="28"/>
        </w:rPr>
        <w:t xml:space="preserve"> начальны</w:t>
      </w:r>
      <w:r w:rsidRPr="00E06B34">
        <w:rPr>
          <w:rFonts w:ascii="Times New Roman" w:hAnsi="Times New Roman" w:cs="Times New Roman"/>
          <w:sz w:val="28"/>
          <w:szCs w:val="28"/>
        </w:rPr>
        <w:t>е</w:t>
      </w:r>
      <w:r w:rsidR="00BE0F11" w:rsidRPr="00E06B34">
        <w:rPr>
          <w:rFonts w:ascii="Times New Roman" w:hAnsi="Times New Roman" w:cs="Times New Roman"/>
          <w:sz w:val="28"/>
          <w:szCs w:val="28"/>
        </w:rPr>
        <w:t xml:space="preserve"> языковы</w:t>
      </w:r>
      <w:r w:rsidRPr="00E06B34">
        <w:rPr>
          <w:rFonts w:ascii="Times New Roman" w:hAnsi="Times New Roman" w:cs="Times New Roman"/>
          <w:sz w:val="28"/>
          <w:szCs w:val="28"/>
        </w:rPr>
        <w:t>е</w:t>
      </w:r>
      <w:r w:rsidR="00BE0F11" w:rsidRPr="00E06B34">
        <w:rPr>
          <w:rFonts w:ascii="Times New Roman" w:hAnsi="Times New Roman" w:cs="Times New Roman"/>
          <w:sz w:val="28"/>
          <w:szCs w:val="28"/>
        </w:rPr>
        <w:t xml:space="preserve"> средств</w:t>
      </w:r>
      <w:r w:rsidRPr="00E06B34">
        <w:rPr>
          <w:rFonts w:ascii="Times New Roman" w:hAnsi="Times New Roman" w:cs="Times New Roman"/>
          <w:sz w:val="28"/>
          <w:szCs w:val="28"/>
        </w:rPr>
        <w:t>а</w:t>
      </w:r>
      <w:r w:rsidR="00BE0F11" w:rsidRPr="00E06B34">
        <w:rPr>
          <w:rFonts w:ascii="Times New Roman" w:hAnsi="Times New Roman" w:cs="Times New Roman"/>
          <w:sz w:val="28"/>
          <w:szCs w:val="28"/>
        </w:rPr>
        <w:t xml:space="preserve"> общения наход</w:t>
      </w:r>
      <w:r w:rsidRPr="00E06B34">
        <w:rPr>
          <w:rFonts w:ascii="Times New Roman" w:hAnsi="Times New Roman" w:cs="Times New Roman"/>
          <w:sz w:val="28"/>
          <w:szCs w:val="28"/>
        </w:rPr>
        <w:t>я</w:t>
      </w:r>
      <w:r w:rsidR="00BE0F11" w:rsidRPr="00E06B34">
        <w:rPr>
          <w:rFonts w:ascii="Times New Roman" w:hAnsi="Times New Roman" w:cs="Times New Roman"/>
          <w:sz w:val="28"/>
          <w:szCs w:val="28"/>
        </w:rPr>
        <w:t xml:space="preserve">тся на начальном этапе формирования. Дети подражают голосовым модуляциям взрослого, но не умеют самостоятельно изменять голос по силе и высоте. Дети не выступают инициаторами общения, предпочитая играть молча в одиночестве. При этом отмечается </w:t>
      </w:r>
      <w:proofErr w:type="spellStart"/>
      <w:r w:rsidR="00BE0F11" w:rsidRPr="00E06B34">
        <w:rPr>
          <w:rFonts w:ascii="Times New Roman" w:hAnsi="Times New Roman" w:cs="Times New Roman"/>
          <w:sz w:val="28"/>
          <w:szCs w:val="28"/>
        </w:rPr>
        <w:t>оречевление</w:t>
      </w:r>
      <w:proofErr w:type="spellEnd"/>
      <w:r w:rsidR="00BE0F11" w:rsidRPr="00E06B34">
        <w:rPr>
          <w:rFonts w:ascii="Times New Roman" w:hAnsi="Times New Roman" w:cs="Times New Roman"/>
          <w:sz w:val="28"/>
          <w:szCs w:val="28"/>
        </w:rPr>
        <w:t xml:space="preserve"> игровых действий п</w:t>
      </w:r>
      <w:r w:rsidRPr="00E06B34">
        <w:rPr>
          <w:rFonts w:ascii="Times New Roman" w:hAnsi="Times New Roman" w:cs="Times New Roman"/>
          <w:sz w:val="28"/>
          <w:szCs w:val="28"/>
        </w:rPr>
        <w:t>ри</w:t>
      </w:r>
      <w:r w:rsidR="00BE0F11" w:rsidRPr="00E06B34">
        <w:rPr>
          <w:rFonts w:ascii="Times New Roman" w:hAnsi="Times New Roman" w:cs="Times New Roman"/>
          <w:sz w:val="28"/>
          <w:szCs w:val="28"/>
        </w:rPr>
        <w:t xml:space="preserve"> руководств</w:t>
      </w:r>
      <w:r w:rsidRPr="00E06B34">
        <w:rPr>
          <w:rFonts w:ascii="Times New Roman" w:hAnsi="Times New Roman" w:cs="Times New Roman"/>
          <w:sz w:val="28"/>
          <w:szCs w:val="28"/>
        </w:rPr>
        <w:t>е</w:t>
      </w:r>
      <w:r w:rsidR="00BE0F11" w:rsidRPr="00E06B34">
        <w:rPr>
          <w:rFonts w:ascii="Times New Roman" w:hAnsi="Times New Roman" w:cs="Times New Roman"/>
          <w:sz w:val="28"/>
          <w:szCs w:val="28"/>
        </w:rPr>
        <w:t xml:space="preserve"> игрой взросл</w:t>
      </w:r>
      <w:r w:rsidRPr="00E06B34">
        <w:rPr>
          <w:rFonts w:ascii="Times New Roman" w:hAnsi="Times New Roman" w:cs="Times New Roman"/>
          <w:sz w:val="28"/>
          <w:szCs w:val="28"/>
        </w:rPr>
        <w:t>ыми</w:t>
      </w:r>
      <w:r w:rsidR="00BE0F11" w:rsidRPr="00E06B34">
        <w:rPr>
          <w:rFonts w:ascii="Times New Roman" w:hAnsi="Times New Roman" w:cs="Times New Roman"/>
          <w:sz w:val="28"/>
          <w:szCs w:val="28"/>
        </w:rPr>
        <w:t>.</w:t>
      </w:r>
      <w:r w:rsidRPr="00E06B34">
        <w:rPr>
          <w:rFonts w:ascii="Times New Roman" w:hAnsi="Times New Roman" w:cs="Times New Roman"/>
          <w:sz w:val="28"/>
          <w:szCs w:val="28"/>
        </w:rPr>
        <w:t xml:space="preserve"> Отмечается</w:t>
      </w:r>
      <w:r w:rsidR="00BE0F11" w:rsidRPr="00E06B34">
        <w:rPr>
          <w:rFonts w:ascii="Times New Roman" w:hAnsi="Times New Roman" w:cs="Times New Roman"/>
          <w:sz w:val="28"/>
          <w:szCs w:val="28"/>
        </w:rPr>
        <w:t xml:space="preserve"> бедный номинативный словарь. Дети затрудняются показ</w:t>
      </w:r>
      <w:r w:rsidRPr="00E06B34">
        <w:rPr>
          <w:rFonts w:ascii="Times New Roman" w:hAnsi="Times New Roman" w:cs="Times New Roman"/>
          <w:sz w:val="28"/>
          <w:szCs w:val="28"/>
        </w:rPr>
        <w:t>ывать</w:t>
      </w:r>
      <w:r w:rsidR="00BE0F11" w:rsidRPr="00E06B34">
        <w:rPr>
          <w:rFonts w:ascii="Times New Roman" w:hAnsi="Times New Roman" w:cs="Times New Roman"/>
          <w:sz w:val="28"/>
          <w:szCs w:val="28"/>
        </w:rPr>
        <w:t xml:space="preserve"> картинки, обозначающие слова, выходящие за рамки обиходно-бытовой тематики. Фонематическое восприятие </w:t>
      </w:r>
      <w:r w:rsidRPr="00E06B34">
        <w:rPr>
          <w:rFonts w:ascii="Times New Roman" w:hAnsi="Times New Roman" w:cs="Times New Roman"/>
          <w:sz w:val="28"/>
          <w:szCs w:val="28"/>
        </w:rPr>
        <w:t>находится</w:t>
      </w:r>
      <w:r w:rsidR="00BE0F11" w:rsidRPr="00E06B34">
        <w:rPr>
          <w:rFonts w:ascii="Times New Roman" w:hAnsi="Times New Roman" w:cs="Times New Roman"/>
          <w:sz w:val="28"/>
          <w:szCs w:val="28"/>
        </w:rPr>
        <w:t xml:space="preserve"> на низком уровне</w:t>
      </w:r>
      <w:r w:rsidR="006B5E23" w:rsidRPr="00E06B34">
        <w:rPr>
          <w:rFonts w:ascii="Times New Roman" w:hAnsi="Times New Roman" w:cs="Times New Roman"/>
          <w:sz w:val="28"/>
          <w:szCs w:val="28"/>
        </w:rPr>
        <w:t xml:space="preserve"> развития</w:t>
      </w:r>
      <w:r w:rsidR="00BE0F11" w:rsidRPr="00E06B34">
        <w:rPr>
          <w:rFonts w:ascii="Times New Roman" w:hAnsi="Times New Roman" w:cs="Times New Roman"/>
          <w:sz w:val="28"/>
          <w:szCs w:val="28"/>
        </w:rPr>
        <w:t xml:space="preserve">. Ограничены двигательные возможности мышц языка. При этом </w:t>
      </w:r>
      <w:r w:rsidR="00BE0F11" w:rsidRPr="00E06B34">
        <w:rPr>
          <w:rFonts w:ascii="Times New Roman" w:hAnsi="Times New Roman" w:cs="Times New Roman"/>
          <w:sz w:val="28"/>
          <w:szCs w:val="28"/>
        </w:rPr>
        <w:lastRenderedPageBreak/>
        <w:t>двигательные возможности губ и нижнечелюстные мышцы соответствуют норме.</w:t>
      </w:r>
    </w:p>
    <w:p w:rsidR="00E325B7" w:rsidRPr="00E06B34" w:rsidRDefault="00EB2498" w:rsidP="00E06B34">
      <w:pPr>
        <w:spacing w:after="0" w:line="360" w:lineRule="auto"/>
        <w:ind w:firstLine="708"/>
        <w:jc w:val="both"/>
        <w:rPr>
          <w:rFonts w:ascii="Times New Roman" w:hAnsi="Times New Roman" w:cs="Times New Roman"/>
          <w:sz w:val="28"/>
          <w:szCs w:val="28"/>
        </w:rPr>
      </w:pPr>
      <w:r w:rsidRPr="00E06B34">
        <w:rPr>
          <w:rFonts w:ascii="Times New Roman" w:hAnsi="Times New Roman" w:cs="Times New Roman"/>
          <w:sz w:val="28"/>
          <w:szCs w:val="28"/>
        </w:rPr>
        <w:t>Проведенное исследование и обсуждение результатов позволили нам сформулировать следующие выводы:</w:t>
      </w:r>
    </w:p>
    <w:p w:rsidR="00EB2498" w:rsidRPr="00E06B34" w:rsidRDefault="00EB2498" w:rsidP="00E06B34">
      <w:pPr>
        <w:pStyle w:val="a3"/>
        <w:numPr>
          <w:ilvl w:val="0"/>
          <w:numId w:val="5"/>
        </w:numPr>
        <w:spacing w:after="0" w:line="360" w:lineRule="auto"/>
        <w:ind w:left="0" w:firstLine="708"/>
        <w:jc w:val="both"/>
        <w:rPr>
          <w:rFonts w:ascii="Times New Roman" w:hAnsi="Times New Roman" w:cs="Times New Roman"/>
          <w:sz w:val="28"/>
          <w:szCs w:val="28"/>
        </w:rPr>
      </w:pPr>
      <w:r w:rsidRPr="00E06B34">
        <w:rPr>
          <w:rFonts w:ascii="Times New Roman" w:hAnsi="Times New Roman" w:cs="Times New Roman"/>
          <w:sz w:val="28"/>
          <w:szCs w:val="28"/>
        </w:rPr>
        <w:t>Неговорящие дети среднего и старшего дошкольного возраста с задержкой психического развития представляют собой негомогенную группу в отношении коммуникативно-речевой</w:t>
      </w:r>
      <w:r w:rsidR="003F4CC7" w:rsidRPr="00E06B34">
        <w:rPr>
          <w:rFonts w:ascii="Times New Roman" w:hAnsi="Times New Roman" w:cs="Times New Roman"/>
          <w:sz w:val="28"/>
          <w:szCs w:val="28"/>
        </w:rPr>
        <w:t xml:space="preserve"> активности, что определяет необходимость индивидуального и дифференцированного подходов в организации и реализации коррекционно-развивающей работы.</w:t>
      </w:r>
    </w:p>
    <w:p w:rsidR="003F4CC7" w:rsidRPr="00E06B34" w:rsidRDefault="003F4CC7" w:rsidP="00E06B34">
      <w:pPr>
        <w:pStyle w:val="a3"/>
        <w:numPr>
          <w:ilvl w:val="0"/>
          <w:numId w:val="5"/>
        </w:numPr>
        <w:spacing w:after="0" w:line="360" w:lineRule="auto"/>
        <w:ind w:left="0" w:firstLine="708"/>
        <w:jc w:val="both"/>
        <w:rPr>
          <w:rFonts w:ascii="Times New Roman" w:hAnsi="Times New Roman" w:cs="Times New Roman"/>
          <w:sz w:val="28"/>
          <w:szCs w:val="28"/>
        </w:rPr>
      </w:pPr>
      <w:r w:rsidRPr="00E06B34">
        <w:rPr>
          <w:rFonts w:ascii="Times New Roman" w:hAnsi="Times New Roman" w:cs="Times New Roman"/>
          <w:sz w:val="28"/>
          <w:szCs w:val="28"/>
        </w:rPr>
        <w:t>Отмечается преобладание низкого уровня коммуникативно-речевой активности независимо от возраста ребенка, что указывает на невозможность его спонтанного выхода из ситуации «</w:t>
      </w:r>
      <w:proofErr w:type="spellStart"/>
      <w:r w:rsidRPr="00E06B34">
        <w:rPr>
          <w:rFonts w:ascii="Times New Roman" w:hAnsi="Times New Roman" w:cs="Times New Roman"/>
          <w:sz w:val="28"/>
          <w:szCs w:val="28"/>
        </w:rPr>
        <w:t>неговорения</w:t>
      </w:r>
      <w:proofErr w:type="spellEnd"/>
      <w:r w:rsidRPr="00E06B34">
        <w:rPr>
          <w:rFonts w:ascii="Times New Roman" w:hAnsi="Times New Roman" w:cs="Times New Roman"/>
          <w:sz w:val="28"/>
          <w:szCs w:val="28"/>
        </w:rPr>
        <w:t>».</w:t>
      </w:r>
    </w:p>
    <w:p w:rsidR="00FC0D07" w:rsidRPr="00874DA0" w:rsidRDefault="003F4CC7" w:rsidP="00E06B34">
      <w:pPr>
        <w:pStyle w:val="a3"/>
        <w:numPr>
          <w:ilvl w:val="0"/>
          <w:numId w:val="5"/>
        </w:numPr>
        <w:spacing w:after="0" w:line="360" w:lineRule="auto"/>
        <w:ind w:left="0" w:firstLine="708"/>
        <w:jc w:val="both"/>
        <w:rPr>
          <w:rFonts w:ascii="Times New Roman" w:hAnsi="Times New Roman" w:cs="Times New Roman"/>
          <w:sz w:val="28"/>
          <w:szCs w:val="28"/>
        </w:rPr>
      </w:pPr>
      <w:r w:rsidRPr="00E06B34">
        <w:rPr>
          <w:rFonts w:ascii="Times New Roman" w:hAnsi="Times New Roman" w:cs="Times New Roman"/>
          <w:sz w:val="28"/>
          <w:szCs w:val="28"/>
        </w:rPr>
        <w:t xml:space="preserve">В качестве одной из причин, влияющих на низкую коммуникативно-речевую активность дошкольников с задержкой психического развития, можно рассматривать неблагоприятные микросоциальные условия развития детей, прежде всего, отсутствие стимуляции потребности в речевом общении со стороны близких взрослых. А в качестве важного педагогического условия эффективной коррекционно-развивающей работы с неговорящими детьми с задержкой психического развития </w:t>
      </w:r>
      <w:r w:rsidR="007D6232" w:rsidRPr="00E06B34">
        <w:rPr>
          <w:rFonts w:ascii="Times New Roman" w:hAnsi="Times New Roman" w:cs="Times New Roman"/>
          <w:sz w:val="28"/>
          <w:szCs w:val="28"/>
        </w:rPr>
        <w:t>по стимуляции и развитию их коммуникативно-речевой активности определить</w:t>
      </w:r>
      <w:r w:rsidRPr="00E06B34">
        <w:rPr>
          <w:rFonts w:ascii="Times New Roman" w:hAnsi="Times New Roman" w:cs="Times New Roman"/>
          <w:sz w:val="28"/>
          <w:szCs w:val="28"/>
        </w:rPr>
        <w:t xml:space="preserve"> психолого-педагогическую компетентность родителей.</w:t>
      </w:r>
    </w:p>
    <w:p w:rsidR="00FC0D07" w:rsidRPr="00874DA0" w:rsidRDefault="00874DA0" w:rsidP="00874DA0">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Библиографический список</w:t>
      </w:r>
    </w:p>
    <w:p w:rsidR="00962265" w:rsidRPr="00E06B34" w:rsidRDefault="006D2CE0" w:rsidP="00E06B3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E06B34">
        <w:rPr>
          <w:rFonts w:ascii="Times New Roman" w:hAnsi="Times New Roman" w:cs="Times New Roman"/>
          <w:sz w:val="28"/>
          <w:szCs w:val="28"/>
        </w:rPr>
        <w:t xml:space="preserve">. Федеральный Государственный образовательный стандарт дошкольного образования [Текст]: утвержден приказом Министерства образования и науки Российской Федерации от 17 октября 2013г., №1155 / Министерство образования </w:t>
      </w:r>
      <w:r>
        <w:rPr>
          <w:rFonts w:ascii="Times New Roman" w:hAnsi="Times New Roman" w:cs="Times New Roman"/>
          <w:sz w:val="28"/>
          <w:szCs w:val="28"/>
        </w:rPr>
        <w:t>2</w:t>
      </w:r>
      <w:r w:rsidR="001C2E9E" w:rsidRPr="00E06B34">
        <w:rPr>
          <w:rFonts w:ascii="Times New Roman" w:hAnsi="Times New Roman" w:cs="Times New Roman"/>
          <w:sz w:val="28"/>
          <w:szCs w:val="28"/>
        </w:rPr>
        <w:t xml:space="preserve">. Кириллова, Е.В. Логопедическая работа с </w:t>
      </w:r>
      <w:proofErr w:type="spellStart"/>
      <w:r w:rsidR="001C2E9E" w:rsidRPr="00E06B34">
        <w:rPr>
          <w:rFonts w:ascii="Times New Roman" w:hAnsi="Times New Roman" w:cs="Times New Roman"/>
          <w:sz w:val="28"/>
          <w:szCs w:val="28"/>
        </w:rPr>
        <w:t>безречевыми</w:t>
      </w:r>
      <w:proofErr w:type="spellEnd"/>
      <w:r w:rsidR="001C2E9E" w:rsidRPr="00E06B34">
        <w:rPr>
          <w:rFonts w:ascii="Times New Roman" w:hAnsi="Times New Roman" w:cs="Times New Roman"/>
          <w:sz w:val="28"/>
          <w:szCs w:val="28"/>
        </w:rPr>
        <w:t xml:space="preserve"> детьми [Текст]: Учебно-методическое пособие / Е.В. Кириллова. – </w:t>
      </w:r>
      <w:proofErr w:type="gramStart"/>
      <w:r w:rsidR="001C2E9E" w:rsidRPr="00E06B34">
        <w:rPr>
          <w:rFonts w:ascii="Times New Roman" w:hAnsi="Times New Roman" w:cs="Times New Roman"/>
          <w:sz w:val="28"/>
          <w:szCs w:val="28"/>
        </w:rPr>
        <w:t>М.:ТЦ</w:t>
      </w:r>
      <w:proofErr w:type="gramEnd"/>
      <w:r w:rsidR="001C2E9E" w:rsidRPr="00E06B34">
        <w:rPr>
          <w:rFonts w:ascii="Times New Roman" w:hAnsi="Times New Roman" w:cs="Times New Roman"/>
          <w:sz w:val="28"/>
          <w:szCs w:val="28"/>
        </w:rPr>
        <w:t xml:space="preserve"> Сфера, 2011. – 64</w:t>
      </w:r>
      <w:r w:rsidR="002233BD" w:rsidRPr="00E06B34">
        <w:rPr>
          <w:rFonts w:ascii="Times New Roman" w:hAnsi="Times New Roman" w:cs="Times New Roman"/>
          <w:sz w:val="28"/>
          <w:szCs w:val="28"/>
        </w:rPr>
        <w:t xml:space="preserve"> </w:t>
      </w:r>
      <w:r w:rsidR="001C2E9E" w:rsidRPr="00E06B34">
        <w:rPr>
          <w:rFonts w:ascii="Times New Roman" w:hAnsi="Times New Roman" w:cs="Times New Roman"/>
          <w:sz w:val="28"/>
          <w:szCs w:val="28"/>
        </w:rPr>
        <w:t>с.</w:t>
      </w:r>
    </w:p>
    <w:p w:rsidR="00874DA0" w:rsidRPr="00E06B34" w:rsidRDefault="00874DA0" w:rsidP="00874DA0">
      <w:pPr>
        <w:spacing w:after="0" w:line="360" w:lineRule="auto"/>
        <w:jc w:val="both"/>
        <w:rPr>
          <w:rFonts w:ascii="Times New Roman" w:hAnsi="Times New Roman" w:cs="Times New Roman"/>
          <w:sz w:val="28"/>
          <w:szCs w:val="28"/>
        </w:rPr>
      </w:pPr>
      <w:r w:rsidRPr="00E06B34">
        <w:rPr>
          <w:rFonts w:ascii="Times New Roman" w:hAnsi="Times New Roman" w:cs="Times New Roman"/>
          <w:sz w:val="28"/>
          <w:szCs w:val="28"/>
        </w:rPr>
        <w:t xml:space="preserve">3. </w:t>
      </w:r>
      <w:proofErr w:type="spellStart"/>
      <w:r w:rsidRPr="00E06B34">
        <w:rPr>
          <w:rFonts w:ascii="Times New Roman" w:hAnsi="Times New Roman" w:cs="Times New Roman"/>
          <w:sz w:val="28"/>
          <w:szCs w:val="28"/>
        </w:rPr>
        <w:t>Лынская</w:t>
      </w:r>
      <w:proofErr w:type="spellEnd"/>
      <w:r w:rsidRPr="00E06B34">
        <w:rPr>
          <w:rFonts w:ascii="Times New Roman" w:hAnsi="Times New Roman" w:cs="Times New Roman"/>
          <w:sz w:val="28"/>
          <w:szCs w:val="28"/>
        </w:rPr>
        <w:t xml:space="preserve"> М.И. Формирование речевой деятельности у неговорящих детей с использованием инновационных технологий М.: Парадигма, 2012. – 86 с.</w:t>
      </w:r>
    </w:p>
    <w:p w:rsidR="00D53FD8" w:rsidRPr="00E06B34" w:rsidRDefault="00D563ED" w:rsidP="00E06B34">
      <w:pPr>
        <w:spacing w:after="0" w:line="360" w:lineRule="auto"/>
        <w:jc w:val="both"/>
        <w:rPr>
          <w:rFonts w:ascii="Times New Roman" w:hAnsi="Times New Roman" w:cs="Times New Roman"/>
          <w:sz w:val="28"/>
          <w:szCs w:val="28"/>
        </w:rPr>
      </w:pPr>
      <w:r w:rsidRPr="00E06B34">
        <w:rPr>
          <w:rFonts w:ascii="Times New Roman" w:hAnsi="Times New Roman" w:cs="Times New Roman"/>
          <w:sz w:val="28"/>
          <w:szCs w:val="28"/>
        </w:rPr>
        <w:t>и науки Российской Федерации. – Москва: 2013г.</w:t>
      </w:r>
    </w:p>
    <w:p w:rsidR="006D2CE0" w:rsidRPr="00E06B34" w:rsidRDefault="006D2CE0" w:rsidP="006D2C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Pr="00E06B34">
        <w:rPr>
          <w:rFonts w:ascii="Times New Roman" w:hAnsi="Times New Roman" w:cs="Times New Roman"/>
          <w:sz w:val="28"/>
          <w:szCs w:val="28"/>
        </w:rPr>
        <w:t xml:space="preserve">. Локтева Е.В. Формирование социально-коммуникативных навыков у детей старшего дошкольного возраста с задержкой психического </w:t>
      </w:r>
      <w:proofErr w:type="gramStart"/>
      <w:r w:rsidRPr="00E06B34">
        <w:rPr>
          <w:rFonts w:ascii="Times New Roman" w:hAnsi="Times New Roman" w:cs="Times New Roman"/>
          <w:sz w:val="28"/>
          <w:szCs w:val="28"/>
        </w:rPr>
        <w:t>развития  [</w:t>
      </w:r>
      <w:proofErr w:type="gramEnd"/>
      <w:r w:rsidRPr="00E06B34">
        <w:rPr>
          <w:rFonts w:ascii="Times New Roman" w:hAnsi="Times New Roman" w:cs="Times New Roman"/>
          <w:sz w:val="28"/>
          <w:szCs w:val="28"/>
        </w:rPr>
        <w:t xml:space="preserve">Текст]: </w:t>
      </w:r>
      <w:proofErr w:type="spellStart"/>
      <w:r w:rsidRPr="00E06B34">
        <w:rPr>
          <w:rFonts w:ascii="Times New Roman" w:hAnsi="Times New Roman" w:cs="Times New Roman"/>
          <w:sz w:val="28"/>
          <w:szCs w:val="28"/>
        </w:rPr>
        <w:t>дис</w:t>
      </w:r>
      <w:proofErr w:type="spellEnd"/>
      <w:r w:rsidRPr="00E06B34">
        <w:rPr>
          <w:rFonts w:ascii="Times New Roman" w:hAnsi="Times New Roman" w:cs="Times New Roman"/>
          <w:sz w:val="28"/>
          <w:szCs w:val="28"/>
        </w:rPr>
        <w:t xml:space="preserve">. ... канд. </w:t>
      </w:r>
      <w:proofErr w:type="spellStart"/>
      <w:r w:rsidRPr="00E06B34">
        <w:rPr>
          <w:rFonts w:ascii="Times New Roman" w:hAnsi="Times New Roman" w:cs="Times New Roman"/>
          <w:sz w:val="28"/>
          <w:szCs w:val="28"/>
        </w:rPr>
        <w:t>пед</w:t>
      </w:r>
      <w:proofErr w:type="spellEnd"/>
      <w:r w:rsidRPr="00E06B34">
        <w:rPr>
          <w:rFonts w:ascii="Times New Roman" w:hAnsi="Times New Roman" w:cs="Times New Roman"/>
          <w:sz w:val="28"/>
          <w:szCs w:val="28"/>
        </w:rPr>
        <w:t xml:space="preserve">. </w:t>
      </w:r>
      <w:proofErr w:type="gramStart"/>
      <w:r w:rsidRPr="00E06B34">
        <w:rPr>
          <w:rFonts w:ascii="Times New Roman" w:hAnsi="Times New Roman" w:cs="Times New Roman"/>
          <w:sz w:val="28"/>
          <w:szCs w:val="28"/>
        </w:rPr>
        <w:t>наук :</w:t>
      </w:r>
      <w:proofErr w:type="gramEnd"/>
      <w:r w:rsidRPr="00E06B34">
        <w:rPr>
          <w:rFonts w:ascii="Times New Roman" w:hAnsi="Times New Roman" w:cs="Times New Roman"/>
          <w:sz w:val="28"/>
          <w:szCs w:val="28"/>
        </w:rPr>
        <w:t xml:space="preserve"> 13.00.03/ Е.В. Локтева. – Н. Новгород, </w:t>
      </w:r>
      <w:proofErr w:type="gramStart"/>
      <w:r w:rsidRPr="00E06B34">
        <w:rPr>
          <w:rFonts w:ascii="Times New Roman" w:hAnsi="Times New Roman" w:cs="Times New Roman"/>
          <w:sz w:val="28"/>
          <w:szCs w:val="28"/>
        </w:rPr>
        <w:t>2007.-</w:t>
      </w:r>
      <w:proofErr w:type="gramEnd"/>
      <w:r w:rsidRPr="00E06B34">
        <w:rPr>
          <w:rFonts w:ascii="Times New Roman" w:hAnsi="Times New Roman" w:cs="Times New Roman"/>
          <w:sz w:val="28"/>
          <w:szCs w:val="28"/>
        </w:rPr>
        <w:t xml:space="preserve"> 213 с.</w:t>
      </w:r>
    </w:p>
    <w:p w:rsidR="00A04046" w:rsidRDefault="00A04046" w:rsidP="00E06B34">
      <w:pPr>
        <w:spacing w:after="0" w:line="360" w:lineRule="auto"/>
        <w:jc w:val="both"/>
        <w:rPr>
          <w:rFonts w:ascii="Times New Roman" w:hAnsi="Times New Roman" w:cs="Times New Roman"/>
          <w:sz w:val="28"/>
          <w:szCs w:val="28"/>
        </w:rPr>
      </w:pPr>
      <w:r w:rsidRPr="00E06B34">
        <w:rPr>
          <w:rFonts w:ascii="Times New Roman" w:hAnsi="Times New Roman" w:cs="Times New Roman"/>
          <w:sz w:val="28"/>
          <w:szCs w:val="28"/>
        </w:rPr>
        <w:t>5. Шереметьева, Е.В. Предупреждение отклонений речевого развития у детей раннего возраста [Текст]/ Е.В. Шереметьева. — М. Национальный книжный центр, 2012. — 168 с.</w:t>
      </w:r>
    </w:p>
    <w:p w:rsidR="005B048B" w:rsidRPr="005B048B" w:rsidRDefault="005B048B" w:rsidP="005B048B">
      <w:pPr>
        <w:spacing w:after="0" w:line="360" w:lineRule="auto"/>
        <w:jc w:val="center"/>
        <w:rPr>
          <w:rFonts w:ascii="Times New Roman" w:hAnsi="Times New Roman" w:cs="Times New Roman"/>
          <w:b/>
          <w:sz w:val="28"/>
          <w:lang w:val="en-US"/>
        </w:rPr>
      </w:pPr>
      <w:r w:rsidRPr="005B048B">
        <w:rPr>
          <w:rFonts w:ascii="Times New Roman" w:hAnsi="Times New Roman" w:cs="Times New Roman"/>
          <w:b/>
          <w:sz w:val="28"/>
          <w:lang w:val="en-US"/>
        </w:rPr>
        <w:t xml:space="preserve">COMMUNICATIVE AND SPEECH FEATURES OF </w:t>
      </w:r>
      <w:r>
        <w:rPr>
          <w:rFonts w:ascii="Times New Roman" w:hAnsi="Times New Roman" w:cs="Times New Roman"/>
          <w:b/>
          <w:sz w:val="28"/>
          <w:lang w:val="en-US"/>
        </w:rPr>
        <w:t>"NON-SPEAKING</w:t>
      </w:r>
      <w:r w:rsidRPr="005B048B">
        <w:rPr>
          <w:rFonts w:ascii="Times New Roman" w:hAnsi="Times New Roman" w:cs="Times New Roman"/>
          <w:b/>
          <w:sz w:val="28"/>
          <w:lang w:val="en-US"/>
        </w:rPr>
        <w:t>" PRESCHOOL CHILDREN WITH MENTAL RETARDATION DEVELOPMENT</w:t>
      </w:r>
    </w:p>
    <w:p w:rsidR="005B048B" w:rsidRPr="005B048B" w:rsidRDefault="005B048B" w:rsidP="005B048B">
      <w:pPr>
        <w:spacing w:after="0" w:line="360" w:lineRule="auto"/>
        <w:rPr>
          <w:rFonts w:ascii="Times New Roman" w:hAnsi="Times New Roman" w:cs="Times New Roman"/>
          <w:sz w:val="28"/>
          <w:szCs w:val="28"/>
          <w:lang w:val="en-US"/>
        </w:rPr>
      </w:pPr>
      <w:r w:rsidRPr="005B048B">
        <w:rPr>
          <w:rFonts w:ascii="Times New Roman" w:hAnsi="Times New Roman" w:cs="Times New Roman"/>
          <w:b/>
          <w:sz w:val="28"/>
          <w:szCs w:val="28"/>
          <w:lang w:val="en-US"/>
        </w:rPr>
        <w:t xml:space="preserve">O.A. </w:t>
      </w:r>
      <w:proofErr w:type="spellStart"/>
      <w:r w:rsidRPr="005B048B">
        <w:rPr>
          <w:rFonts w:ascii="Times New Roman" w:hAnsi="Times New Roman" w:cs="Times New Roman"/>
          <w:b/>
          <w:sz w:val="28"/>
          <w:szCs w:val="28"/>
          <w:lang w:val="en-US"/>
        </w:rPr>
        <w:t>Berezhnaya</w:t>
      </w:r>
      <w:proofErr w:type="spellEnd"/>
      <w:r w:rsidRPr="005B048B">
        <w:rPr>
          <w:rFonts w:ascii="Times New Roman" w:hAnsi="Times New Roman" w:cs="Times New Roman"/>
          <w:b/>
          <w:sz w:val="28"/>
          <w:szCs w:val="28"/>
          <w:lang w:val="en-US"/>
        </w:rPr>
        <w:t>,</w:t>
      </w:r>
      <w:r w:rsidRPr="005B048B">
        <w:rPr>
          <w:rFonts w:ascii="Times New Roman" w:hAnsi="Times New Roman" w:cs="Times New Roman"/>
          <w:sz w:val="28"/>
          <w:szCs w:val="28"/>
          <w:lang w:val="en-US"/>
        </w:rPr>
        <w:t xml:space="preserve"> master’s degree</w:t>
      </w:r>
    </w:p>
    <w:p w:rsidR="005B048B" w:rsidRPr="005B048B" w:rsidRDefault="005B048B" w:rsidP="005B048B">
      <w:pPr>
        <w:spacing w:after="0" w:line="360" w:lineRule="auto"/>
        <w:rPr>
          <w:rFonts w:ascii="Times New Roman" w:hAnsi="Times New Roman" w:cs="Times New Roman"/>
          <w:sz w:val="28"/>
          <w:szCs w:val="28"/>
          <w:lang w:val="en-US"/>
        </w:rPr>
      </w:pPr>
      <w:r w:rsidRPr="005B048B">
        <w:rPr>
          <w:rFonts w:ascii="Times New Roman" w:hAnsi="Times New Roman" w:cs="Times New Roman"/>
          <w:b/>
          <w:sz w:val="28"/>
          <w:szCs w:val="28"/>
          <w:lang w:val="en-US"/>
        </w:rPr>
        <w:t xml:space="preserve">T. A. </w:t>
      </w:r>
      <w:proofErr w:type="spellStart"/>
      <w:r w:rsidRPr="005B048B">
        <w:rPr>
          <w:rFonts w:ascii="Times New Roman" w:hAnsi="Times New Roman" w:cs="Times New Roman"/>
          <w:b/>
          <w:sz w:val="28"/>
          <w:szCs w:val="28"/>
          <w:lang w:val="en-US"/>
        </w:rPr>
        <w:t>Altukhova</w:t>
      </w:r>
      <w:proofErr w:type="spellEnd"/>
      <w:r w:rsidRPr="005B048B">
        <w:rPr>
          <w:rFonts w:ascii="Times New Roman" w:hAnsi="Times New Roman" w:cs="Times New Roman"/>
          <w:b/>
          <w:sz w:val="28"/>
          <w:szCs w:val="28"/>
          <w:lang w:val="en-US"/>
        </w:rPr>
        <w:t>,</w:t>
      </w:r>
      <w:r w:rsidRPr="005B048B">
        <w:rPr>
          <w:rFonts w:ascii="Times New Roman" w:hAnsi="Times New Roman" w:cs="Times New Roman"/>
          <w:sz w:val="28"/>
          <w:szCs w:val="28"/>
          <w:lang w:val="en-US"/>
        </w:rPr>
        <w:t xml:space="preserve"> Candidate of pedagogical Sciences. Associate Professor of the Department of preschool and special (</w:t>
      </w:r>
      <w:proofErr w:type="spellStart"/>
      <w:r w:rsidRPr="005B048B">
        <w:rPr>
          <w:rFonts w:ascii="Times New Roman" w:hAnsi="Times New Roman" w:cs="Times New Roman"/>
          <w:sz w:val="28"/>
          <w:szCs w:val="28"/>
          <w:lang w:val="en-US"/>
        </w:rPr>
        <w:t>defectological</w:t>
      </w:r>
      <w:proofErr w:type="spellEnd"/>
      <w:r w:rsidRPr="005B048B">
        <w:rPr>
          <w:rFonts w:ascii="Times New Roman" w:hAnsi="Times New Roman" w:cs="Times New Roman"/>
          <w:sz w:val="28"/>
          <w:szCs w:val="28"/>
          <w:lang w:val="en-US"/>
        </w:rPr>
        <w:t xml:space="preserve">) education, Psychology and </w:t>
      </w:r>
      <w:proofErr w:type="spellStart"/>
      <w:r w:rsidRPr="005B048B">
        <w:rPr>
          <w:rFonts w:ascii="Times New Roman" w:hAnsi="Times New Roman" w:cs="Times New Roman"/>
          <w:sz w:val="28"/>
          <w:szCs w:val="28"/>
          <w:lang w:val="en-US"/>
        </w:rPr>
        <w:t>Defectology</w:t>
      </w:r>
      <w:proofErr w:type="spellEnd"/>
      <w:r w:rsidRPr="005B048B">
        <w:rPr>
          <w:rFonts w:ascii="Times New Roman" w:hAnsi="Times New Roman" w:cs="Times New Roman"/>
          <w:sz w:val="28"/>
          <w:szCs w:val="28"/>
          <w:lang w:val="en-US"/>
        </w:rPr>
        <w:t xml:space="preserve"> Professor of Belgorod Institute of Educational Development</w:t>
      </w:r>
    </w:p>
    <w:p w:rsidR="005B048B" w:rsidRPr="005B048B" w:rsidRDefault="005B048B" w:rsidP="005B048B">
      <w:pPr>
        <w:spacing w:after="0" w:line="360" w:lineRule="auto"/>
        <w:rPr>
          <w:rFonts w:ascii="Times New Roman" w:hAnsi="Times New Roman" w:cs="Times New Roman"/>
          <w:b/>
          <w:sz w:val="28"/>
          <w:szCs w:val="28"/>
          <w:lang w:val="en-US"/>
        </w:rPr>
      </w:pPr>
      <w:r w:rsidRPr="005B048B">
        <w:rPr>
          <w:rFonts w:ascii="Times New Roman" w:hAnsi="Times New Roman" w:cs="Times New Roman"/>
          <w:b/>
          <w:sz w:val="28"/>
          <w:szCs w:val="28"/>
          <w:lang w:val="en-US"/>
        </w:rPr>
        <w:t>Belgorod state national research University</w:t>
      </w:r>
    </w:p>
    <w:p w:rsidR="005B048B" w:rsidRPr="005B048B" w:rsidRDefault="005B048B" w:rsidP="005B048B">
      <w:pPr>
        <w:spacing w:after="0" w:line="360" w:lineRule="auto"/>
        <w:rPr>
          <w:rFonts w:ascii="Times New Roman" w:hAnsi="Times New Roman" w:cs="Times New Roman"/>
          <w:b/>
          <w:sz w:val="28"/>
          <w:szCs w:val="28"/>
          <w:lang w:val="en-US"/>
        </w:rPr>
      </w:pPr>
      <w:r w:rsidRPr="005B048B">
        <w:rPr>
          <w:rFonts w:ascii="Times New Roman" w:hAnsi="Times New Roman" w:cs="Times New Roman"/>
          <w:b/>
          <w:sz w:val="28"/>
          <w:szCs w:val="28"/>
          <w:lang w:val="en-US"/>
        </w:rPr>
        <w:t>(Russia, Belgorod)</w:t>
      </w:r>
    </w:p>
    <w:p w:rsidR="005B048B" w:rsidRPr="005B048B" w:rsidRDefault="005B048B" w:rsidP="005B048B">
      <w:pPr>
        <w:spacing w:after="0" w:line="360" w:lineRule="auto"/>
        <w:jc w:val="both"/>
        <w:rPr>
          <w:rFonts w:ascii="Times New Roman" w:hAnsi="Times New Roman" w:cs="Times New Roman"/>
          <w:i/>
          <w:sz w:val="28"/>
          <w:szCs w:val="28"/>
          <w:lang w:val="en-US"/>
        </w:rPr>
      </w:pPr>
      <w:r w:rsidRPr="005B048B">
        <w:rPr>
          <w:rFonts w:ascii="Times New Roman" w:hAnsi="Times New Roman" w:cs="Times New Roman"/>
          <w:b/>
          <w:i/>
          <w:sz w:val="28"/>
          <w:szCs w:val="28"/>
          <w:lang w:val="en-US"/>
        </w:rPr>
        <w:t>Annotation.</w:t>
      </w:r>
      <w:r w:rsidRPr="005B048B">
        <w:rPr>
          <w:rFonts w:ascii="Times New Roman" w:hAnsi="Times New Roman" w:cs="Times New Roman"/>
          <w:i/>
          <w:sz w:val="28"/>
          <w:szCs w:val="28"/>
          <w:lang w:val="en-US"/>
        </w:rPr>
        <w:t xml:space="preserve"> The article deals with the peculiarities of communicative and speech activity of </w:t>
      </w:r>
      <w:r>
        <w:rPr>
          <w:rFonts w:ascii="Times New Roman" w:hAnsi="Times New Roman" w:cs="Times New Roman"/>
          <w:i/>
          <w:sz w:val="28"/>
          <w:szCs w:val="28"/>
          <w:lang w:val="en-US"/>
        </w:rPr>
        <w:t>"non-speaking</w:t>
      </w:r>
      <w:r w:rsidRPr="005B048B">
        <w:rPr>
          <w:rFonts w:ascii="Times New Roman" w:hAnsi="Times New Roman" w:cs="Times New Roman"/>
          <w:i/>
          <w:sz w:val="28"/>
          <w:szCs w:val="28"/>
          <w:lang w:val="en-US"/>
        </w:rPr>
        <w:t xml:space="preserve">" preschool children with mental retardation. The information of microsocial conditions of development research, psychophysiological and cognitive components of speech recovery, </w:t>
      </w:r>
      <w:proofErr w:type="gramStart"/>
      <w:r w:rsidRPr="005B048B">
        <w:rPr>
          <w:rFonts w:ascii="Times New Roman" w:hAnsi="Times New Roman" w:cs="Times New Roman"/>
          <w:i/>
          <w:sz w:val="28"/>
          <w:szCs w:val="28"/>
          <w:lang w:val="en-US"/>
        </w:rPr>
        <w:t>means</w:t>
      </w:r>
      <w:proofErr w:type="gramEnd"/>
      <w:r w:rsidRPr="005B048B">
        <w:rPr>
          <w:rFonts w:ascii="Times New Roman" w:hAnsi="Times New Roman" w:cs="Times New Roman"/>
          <w:i/>
          <w:sz w:val="28"/>
          <w:szCs w:val="28"/>
          <w:lang w:val="en-US"/>
        </w:rPr>
        <w:t xml:space="preserve"> of communication available to the child was given. </w:t>
      </w:r>
      <w:proofErr w:type="gramStart"/>
      <w:r w:rsidRPr="005B048B">
        <w:rPr>
          <w:rFonts w:ascii="Times New Roman" w:hAnsi="Times New Roman" w:cs="Times New Roman"/>
          <w:i/>
          <w:sz w:val="28"/>
          <w:szCs w:val="28"/>
          <w:lang w:val="en-US"/>
        </w:rPr>
        <w:t>On the basis of</w:t>
      </w:r>
      <w:proofErr w:type="gramEnd"/>
      <w:r w:rsidRPr="005B048B">
        <w:rPr>
          <w:rFonts w:ascii="Times New Roman" w:hAnsi="Times New Roman" w:cs="Times New Roman"/>
          <w:i/>
          <w:sz w:val="28"/>
          <w:szCs w:val="28"/>
          <w:lang w:val="en-US"/>
        </w:rPr>
        <w:t xml:space="preserve"> the results, two main groups of "non-speaking" preschool children with mental retardation were identified. Conclusions that non-speaking children of middle and senior preschool age with mental retardation represent a heterogeneous group in relation to communicative and speech activity were formulated, which determines the need for individual and differentiated approaches in the organization and implementation of correctional and developmental work. The predomination of low level of communicative and speech activity regardless of the age of the child was noticed, that indicates the impossibility of his spontaneous exit from the situation of "non-speaking".</w:t>
      </w:r>
    </w:p>
    <w:p w:rsidR="005B048B" w:rsidRPr="005B048B" w:rsidRDefault="005B048B" w:rsidP="005B048B">
      <w:pPr>
        <w:spacing w:after="0" w:line="360" w:lineRule="auto"/>
        <w:jc w:val="both"/>
        <w:rPr>
          <w:rFonts w:ascii="Times New Roman" w:hAnsi="Times New Roman" w:cs="Times New Roman"/>
          <w:i/>
          <w:sz w:val="28"/>
          <w:szCs w:val="28"/>
          <w:lang w:val="en-US"/>
        </w:rPr>
      </w:pPr>
      <w:r w:rsidRPr="005B048B">
        <w:rPr>
          <w:rFonts w:ascii="Times New Roman" w:hAnsi="Times New Roman" w:cs="Times New Roman"/>
          <w:b/>
          <w:i/>
          <w:sz w:val="28"/>
          <w:szCs w:val="28"/>
          <w:lang w:val="en-US"/>
        </w:rPr>
        <w:t>Key words:</w:t>
      </w:r>
      <w:r w:rsidRPr="005B048B">
        <w:rPr>
          <w:rFonts w:ascii="Times New Roman" w:hAnsi="Times New Roman" w:cs="Times New Roman"/>
          <w:i/>
          <w:sz w:val="28"/>
          <w:szCs w:val="28"/>
          <w:lang w:val="en-US"/>
        </w:rPr>
        <w:t xml:space="preserve"> non-speaking children, communicative and speech activity, mental retardation, preschool age.</w:t>
      </w:r>
    </w:p>
    <w:sectPr w:rsidR="005B048B" w:rsidRPr="005B048B" w:rsidSect="00E06B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D092E"/>
    <w:multiLevelType w:val="hybridMultilevel"/>
    <w:tmpl w:val="D4289570"/>
    <w:lvl w:ilvl="0" w:tplc="2F542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F8F6A92"/>
    <w:multiLevelType w:val="hybridMultilevel"/>
    <w:tmpl w:val="1C5C53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AB0AB5"/>
    <w:multiLevelType w:val="hybridMultilevel"/>
    <w:tmpl w:val="72BC063A"/>
    <w:lvl w:ilvl="0" w:tplc="0419000F">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030648"/>
    <w:multiLevelType w:val="hybridMultilevel"/>
    <w:tmpl w:val="3E42EF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48D59D6"/>
    <w:multiLevelType w:val="hybridMultilevel"/>
    <w:tmpl w:val="4E84A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8BD1F82"/>
    <w:multiLevelType w:val="hybridMultilevel"/>
    <w:tmpl w:val="C416FC68"/>
    <w:lvl w:ilvl="0" w:tplc="D79E7D9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DB"/>
    <w:rsid w:val="00023DF2"/>
    <w:rsid w:val="00036E05"/>
    <w:rsid w:val="00041CFC"/>
    <w:rsid w:val="00071346"/>
    <w:rsid w:val="000B3E23"/>
    <w:rsid w:val="000C35B1"/>
    <w:rsid w:val="000D7770"/>
    <w:rsid w:val="000E754E"/>
    <w:rsid w:val="000F4520"/>
    <w:rsid w:val="00121A5C"/>
    <w:rsid w:val="00157204"/>
    <w:rsid w:val="00164EEC"/>
    <w:rsid w:val="00187A09"/>
    <w:rsid w:val="001C2E9E"/>
    <w:rsid w:val="001D565B"/>
    <w:rsid w:val="002163B7"/>
    <w:rsid w:val="002233BD"/>
    <w:rsid w:val="002509C5"/>
    <w:rsid w:val="00297915"/>
    <w:rsid w:val="002B5833"/>
    <w:rsid w:val="002F1BEA"/>
    <w:rsid w:val="002F6ABF"/>
    <w:rsid w:val="00315373"/>
    <w:rsid w:val="00397A41"/>
    <w:rsid w:val="003B61D0"/>
    <w:rsid w:val="003F4CC7"/>
    <w:rsid w:val="00410CCA"/>
    <w:rsid w:val="00422855"/>
    <w:rsid w:val="00455E4C"/>
    <w:rsid w:val="00486C3E"/>
    <w:rsid w:val="004B2DD3"/>
    <w:rsid w:val="004B5611"/>
    <w:rsid w:val="004B6C3D"/>
    <w:rsid w:val="004E54DF"/>
    <w:rsid w:val="004F36DA"/>
    <w:rsid w:val="00514E1A"/>
    <w:rsid w:val="00520978"/>
    <w:rsid w:val="005365A2"/>
    <w:rsid w:val="00540502"/>
    <w:rsid w:val="00546D89"/>
    <w:rsid w:val="005854DB"/>
    <w:rsid w:val="005B048B"/>
    <w:rsid w:val="00633FF8"/>
    <w:rsid w:val="006669F3"/>
    <w:rsid w:val="00693BFB"/>
    <w:rsid w:val="006B4A49"/>
    <w:rsid w:val="006B5E23"/>
    <w:rsid w:val="006D2CE0"/>
    <w:rsid w:val="006D7C51"/>
    <w:rsid w:val="006E170B"/>
    <w:rsid w:val="00767D32"/>
    <w:rsid w:val="0078081A"/>
    <w:rsid w:val="007A1611"/>
    <w:rsid w:val="007B1A0F"/>
    <w:rsid w:val="007D6232"/>
    <w:rsid w:val="00811509"/>
    <w:rsid w:val="00874DA0"/>
    <w:rsid w:val="00886D73"/>
    <w:rsid w:val="008922F5"/>
    <w:rsid w:val="00931EBE"/>
    <w:rsid w:val="0094080C"/>
    <w:rsid w:val="00946394"/>
    <w:rsid w:val="009464C4"/>
    <w:rsid w:val="009556DD"/>
    <w:rsid w:val="00962265"/>
    <w:rsid w:val="0098038E"/>
    <w:rsid w:val="0098123F"/>
    <w:rsid w:val="00990374"/>
    <w:rsid w:val="00996186"/>
    <w:rsid w:val="00996BA8"/>
    <w:rsid w:val="009F31AA"/>
    <w:rsid w:val="00A04046"/>
    <w:rsid w:val="00A06C63"/>
    <w:rsid w:val="00A2347F"/>
    <w:rsid w:val="00A36F4D"/>
    <w:rsid w:val="00A62499"/>
    <w:rsid w:val="00A974F5"/>
    <w:rsid w:val="00AA6CEC"/>
    <w:rsid w:val="00AA798C"/>
    <w:rsid w:val="00AA7B19"/>
    <w:rsid w:val="00AB22C8"/>
    <w:rsid w:val="00AB395D"/>
    <w:rsid w:val="00AB4E7F"/>
    <w:rsid w:val="00AC67F7"/>
    <w:rsid w:val="00B00A2C"/>
    <w:rsid w:val="00B340C0"/>
    <w:rsid w:val="00B47558"/>
    <w:rsid w:val="00B5507E"/>
    <w:rsid w:val="00B71751"/>
    <w:rsid w:val="00BA3F18"/>
    <w:rsid w:val="00BB7054"/>
    <w:rsid w:val="00BE0F11"/>
    <w:rsid w:val="00BE46A9"/>
    <w:rsid w:val="00C208F1"/>
    <w:rsid w:val="00C5098F"/>
    <w:rsid w:val="00CA643E"/>
    <w:rsid w:val="00CA6930"/>
    <w:rsid w:val="00CB2BBA"/>
    <w:rsid w:val="00CC18D9"/>
    <w:rsid w:val="00CC7C7C"/>
    <w:rsid w:val="00CD50C1"/>
    <w:rsid w:val="00CD5628"/>
    <w:rsid w:val="00CD68D9"/>
    <w:rsid w:val="00CE0E82"/>
    <w:rsid w:val="00D02C47"/>
    <w:rsid w:val="00D418FD"/>
    <w:rsid w:val="00D53FD8"/>
    <w:rsid w:val="00D563ED"/>
    <w:rsid w:val="00D8554E"/>
    <w:rsid w:val="00DB427E"/>
    <w:rsid w:val="00E06B34"/>
    <w:rsid w:val="00E26F6F"/>
    <w:rsid w:val="00E31DC3"/>
    <w:rsid w:val="00E325B7"/>
    <w:rsid w:val="00E57B44"/>
    <w:rsid w:val="00E71CEB"/>
    <w:rsid w:val="00EB2498"/>
    <w:rsid w:val="00EB43F9"/>
    <w:rsid w:val="00EB62B1"/>
    <w:rsid w:val="00F057CE"/>
    <w:rsid w:val="00F1025F"/>
    <w:rsid w:val="00F25C40"/>
    <w:rsid w:val="00F27890"/>
    <w:rsid w:val="00F3259E"/>
    <w:rsid w:val="00FC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2E0F"/>
  <w15:chartTrackingRefBased/>
  <w15:docId w15:val="{7BC1E975-A94E-40A4-99FF-EEA2E02F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0C"/>
    <w:pPr>
      <w:spacing w:after="200" w:line="276" w:lineRule="auto"/>
    </w:pPr>
  </w:style>
  <w:style w:type="paragraph" w:styleId="1">
    <w:name w:val="heading 1"/>
    <w:basedOn w:val="a"/>
    <w:next w:val="a"/>
    <w:link w:val="10"/>
    <w:uiPriority w:val="9"/>
    <w:qFormat/>
    <w:rsid w:val="000C35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C35B1"/>
    <w:pPr>
      <w:ind w:left="720"/>
      <w:contextualSpacing/>
    </w:pPr>
  </w:style>
  <w:style w:type="character" w:customStyle="1" w:styleId="a4">
    <w:name w:val="Абзац списка Знак"/>
    <w:basedOn w:val="a0"/>
    <w:link w:val="a3"/>
    <w:uiPriority w:val="34"/>
    <w:rsid w:val="000C35B1"/>
  </w:style>
  <w:style w:type="character" w:customStyle="1" w:styleId="10">
    <w:name w:val="Заголовок 1 Знак"/>
    <w:basedOn w:val="a0"/>
    <w:link w:val="1"/>
    <w:uiPriority w:val="9"/>
    <w:rsid w:val="000C35B1"/>
    <w:rPr>
      <w:rFonts w:asciiTheme="majorHAnsi" w:eastAsiaTheme="majorEastAsia" w:hAnsiTheme="majorHAnsi" w:cstheme="majorBidi"/>
      <w:b/>
      <w:bCs/>
      <w:color w:val="2E74B5" w:themeColor="accent1" w:themeShade="BF"/>
      <w:sz w:val="28"/>
      <w:szCs w:val="28"/>
    </w:rPr>
  </w:style>
  <w:style w:type="paragraph" w:styleId="2">
    <w:name w:val="Body Text 2"/>
    <w:basedOn w:val="a"/>
    <w:link w:val="20"/>
    <w:rsid w:val="000C35B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0C35B1"/>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B3E23"/>
    <w:rPr>
      <w:color w:val="0000FF"/>
      <w:u w:val="single"/>
    </w:rPr>
  </w:style>
  <w:style w:type="paragraph" w:customStyle="1" w:styleId="Default">
    <w:name w:val="Default"/>
    <w:rsid w:val="003153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25C40"/>
  </w:style>
  <w:style w:type="paragraph" w:styleId="a6">
    <w:name w:val="Normal (Web)"/>
    <w:basedOn w:val="a"/>
    <w:uiPriority w:val="99"/>
    <w:unhideWhenUsed/>
    <w:rsid w:val="001C2E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8111">
      <w:bodyDiv w:val="1"/>
      <w:marLeft w:val="0"/>
      <w:marRight w:val="0"/>
      <w:marTop w:val="0"/>
      <w:marBottom w:val="0"/>
      <w:divBdr>
        <w:top w:val="none" w:sz="0" w:space="0" w:color="auto"/>
        <w:left w:val="none" w:sz="0" w:space="0" w:color="auto"/>
        <w:bottom w:val="none" w:sz="0" w:space="0" w:color="auto"/>
        <w:right w:val="none" w:sz="0" w:space="0" w:color="auto"/>
      </w:divBdr>
    </w:div>
    <w:div w:id="184173007">
      <w:bodyDiv w:val="1"/>
      <w:marLeft w:val="0"/>
      <w:marRight w:val="0"/>
      <w:marTop w:val="0"/>
      <w:marBottom w:val="0"/>
      <w:divBdr>
        <w:top w:val="none" w:sz="0" w:space="0" w:color="auto"/>
        <w:left w:val="none" w:sz="0" w:space="0" w:color="auto"/>
        <w:bottom w:val="none" w:sz="0" w:space="0" w:color="auto"/>
        <w:right w:val="none" w:sz="0" w:space="0" w:color="auto"/>
      </w:divBdr>
    </w:div>
    <w:div w:id="550773702">
      <w:bodyDiv w:val="1"/>
      <w:marLeft w:val="0"/>
      <w:marRight w:val="0"/>
      <w:marTop w:val="0"/>
      <w:marBottom w:val="0"/>
      <w:divBdr>
        <w:top w:val="none" w:sz="0" w:space="0" w:color="auto"/>
        <w:left w:val="none" w:sz="0" w:space="0" w:color="auto"/>
        <w:bottom w:val="none" w:sz="0" w:space="0" w:color="auto"/>
        <w:right w:val="none" w:sz="0" w:space="0" w:color="auto"/>
      </w:divBdr>
    </w:div>
    <w:div w:id="939946669">
      <w:bodyDiv w:val="1"/>
      <w:marLeft w:val="0"/>
      <w:marRight w:val="0"/>
      <w:marTop w:val="0"/>
      <w:marBottom w:val="0"/>
      <w:divBdr>
        <w:top w:val="none" w:sz="0" w:space="0" w:color="auto"/>
        <w:left w:val="none" w:sz="0" w:space="0" w:color="auto"/>
        <w:bottom w:val="none" w:sz="0" w:space="0" w:color="auto"/>
        <w:right w:val="none" w:sz="0" w:space="0" w:color="auto"/>
      </w:divBdr>
    </w:div>
    <w:div w:id="1009986027">
      <w:bodyDiv w:val="1"/>
      <w:marLeft w:val="0"/>
      <w:marRight w:val="0"/>
      <w:marTop w:val="0"/>
      <w:marBottom w:val="0"/>
      <w:divBdr>
        <w:top w:val="none" w:sz="0" w:space="0" w:color="auto"/>
        <w:left w:val="none" w:sz="0" w:space="0" w:color="auto"/>
        <w:bottom w:val="none" w:sz="0" w:space="0" w:color="auto"/>
        <w:right w:val="none" w:sz="0" w:space="0" w:color="auto"/>
      </w:divBdr>
    </w:div>
    <w:div w:id="1026634551">
      <w:bodyDiv w:val="1"/>
      <w:marLeft w:val="0"/>
      <w:marRight w:val="0"/>
      <w:marTop w:val="0"/>
      <w:marBottom w:val="0"/>
      <w:divBdr>
        <w:top w:val="none" w:sz="0" w:space="0" w:color="auto"/>
        <w:left w:val="none" w:sz="0" w:space="0" w:color="auto"/>
        <w:bottom w:val="none" w:sz="0" w:space="0" w:color="auto"/>
        <w:right w:val="none" w:sz="0" w:space="0" w:color="auto"/>
      </w:divBdr>
      <w:divsChild>
        <w:div w:id="93090590">
          <w:marLeft w:val="0"/>
          <w:marRight w:val="0"/>
          <w:marTop w:val="0"/>
          <w:marBottom w:val="0"/>
          <w:divBdr>
            <w:top w:val="none" w:sz="0" w:space="0" w:color="auto"/>
            <w:left w:val="none" w:sz="0" w:space="0" w:color="auto"/>
            <w:bottom w:val="none" w:sz="0" w:space="0" w:color="auto"/>
            <w:right w:val="none" w:sz="0" w:space="0" w:color="auto"/>
          </w:divBdr>
          <w:divsChild>
            <w:div w:id="985822003">
              <w:marLeft w:val="0"/>
              <w:marRight w:val="0"/>
              <w:marTop w:val="0"/>
              <w:marBottom w:val="0"/>
              <w:divBdr>
                <w:top w:val="dashed" w:sz="6" w:space="0" w:color="DADAD8"/>
                <w:left w:val="none" w:sz="0" w:space="0" w:color="auto"/>
                <w:bottom w:val="none" w:sz="0" w:space="0" w:color="auto"/>
                <w:right w:val="none" w:sz="0" w:space="0" w:color="auto"/>
              </w:divBdr>
            </w:div>
          </w:divsChild>
        </w:div>
        <w:div w:id="1611476416">
          <w:marLeft w:val="135"/>
          <w:marRight w:val="1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D:\&#1084;&#1072;&#1075;&#1080;&#1089;&#1090;&#1088;&#1072;&#1090;&#1091;&#1088;&#1072;\2%20&#1089;&#1077;&#1084;&#1077;&#1089;&#1090;&#1088;\&#1082;&#1091;&#1088;&#1089;&#1072;&#1095;\&#1076;&#1080;&#1072;&#1075;&#1088;&#1072;&#1084;&#1084;&#109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84;&#1072;&#1075;&#1080;&#1089;&#1090;&#1088;&#1072;&#1090;&#1091;&#1088;&#1072;\2%20&#1089;&#1077;&#1084;&#1077;&#1089;&#1090;&#1088;\&#1082;&#1091;&#1088;&#1089;&#1072;&#1095;\&#1076;&#1080;&#1072;&#1075;&#1088;&#1072;&#1084;&#1084;&#109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Лист4!$A$3</c:f>
              <c:strCache>
                <c:ptCount val="1"/>
                <c:pt idx="0">
                  <c:v>Высокий уровень</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Лист4!$B$1:$I$2</c:f>
              <c:multiLvlStrCache>
                <c:ptCount val="8"/>
                <c:lvl>
                  <c:pt idx="1">
                    <c:v>Фонематическое восприятие</c:v>
                  </c:pt>
                  <c:pt idx="2">
                    <c:v>Двигательные возможности губных мышц</c:v>
                  </c:pt>
                  <c:pt idx="3">
                    <c:v>Двигательные возможности мышц языка</c:v>
                  </c:pt>
                  <c:pt idx="4">
                    <c:v>Двигательные возможности нижнечелюстных мышц</c:v>
                  </c:pt>
                  <c:pt idx="5">
                    <c:v>Оречевление игровых действий</c:v>
                  </c:pt>
                  <c:pt idx="6">
                    <c:v>Неречевые средства коммуникации</c:v>
                  </c:pt>
                  <c:pt idx="7">
                    <c:v>Начальные языковые средства общения</c:v>
                  </c:pt>
                </c:lvl>
                <c:lvl>
                  <c:pt idx="0">
                    <c:v>Стимуляция потребности общения близким взрослым</c:v>
                  </c:pt>
                  <c:pt idx="1">
                    <c:v>Психифизиологический компонент </c:v>
                  </c:pt>
                  <c:pt idx="5">
                    <c:v>Когнитивный компонент</c:v>
                  </c:pt>
                  <c:pt idx="6">
                    <c:v>Изучение доступных ребенку средств общения</c:v>
                  </c:pt>
                </c:lvl>
              </c:multiLvlStrCache>
            </c:multiLvlStrRef>
          </c:cat>
          <c:val>
            <c:numRef>
              <c:f>Лист4!$B$3:$I$3</c:f>
              <c:numCache>
                <c:formatCode>General</c:formatCode>
                <c:ptCount val="8"/>
                <c:pt idx="2" formatCode="0%">
                  <c:v>1</c:v>
                </c:pt>
                <c:pt idx="4" formatCode="0%">
                  <c:v>0.76</c:v>
                </c:pt>
              </c:numCache>
            </c:numRef>
          </c:val>
          <c:extLst>
            <c:ext xmlns:c16="http://schemas.microsoft.com/office/drawing/2014/chart" uri="{C3380CC4-5D6E-409C-BE32-E72D297353CC}">
              <c16:uniqueId val="{00000000-B1AD-4EFA-AF24-9B79DEB2CE4B}"/>
            </c:ext>
          </c:extLst>
        </c:ser>
        <c:ser>
          <c:idx val="1"/>
          <c:order val="1"/>
          <c:tx>
            <c:strRef>
              <c:f>Лист4!$A$4</c:f>
              <c:strCache>
                <c:ptCount val="1"/>
                <c:pt idx="0">
                  <c:v>Средний уровень</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Лист4!$B$1:$I$2</c:f>
              <c:multiLvlStrCache>
                <c:ptCount val="8"/>
                <c:lvl>
                  <c:pt idx="1">
                    <c:v>Фонематическое восприятие</c:v>
                  </c:pt>
                  <c:pt idx="2">
                    <c:v>Двигательные возможности губных мышц</c:v>
                  </c:pt>
                  <c:pt idx="3">
                    <c:v>Двигательные возможности мышц языка</c:v>
                  </c:pt>
                  <c:pt idx="4">
                    <c:v>Двигательные возможности нижнечелюстных мышц</c:v>
                  </c:pt>
                  <c:pt idx="5">
                    <c:v>Оречевление игровых действий</c:v>
                  </c:pt>
                  <c:pt idx="6">
                    <c:v>Неречевые средства коммуникации</c:v>
                  </c:pt>
                  <c:pt idx="7">
                    <c:v>Начальные языковые средства общения</c:v>
                  </c:pt>
                </c:lvl>
                <c:lvl>
                  <c:pt idx="0">
                    <c:v>Стимуляция потребности общения близким взрослым</c:v>
                  </c:pt>
                  <c:pt idx="1">
                    <c:v>Психифизиологический компонент </c:v>
                  </c:pt>
                  <c:pt idx="5">
                    <c:v>Когнитивный компонент</c:v>
                  </c:pt>
                  <c:pt idx="6">
                    <c:v>Изучение доступных ребенку средств общения</c:v>
                  </c:pt>
                </c:lvl>
              </c:multiLvlStrCache>
            </c:multiLvlStrRef>
          </c:cat>
          <c:val>
            <c:numRef>
              <c:f>Лист4!$B$4:$I$4</c:f>
              <c:numCache>
                <c:formatCode>0%</c:formatCode>
                <c:ptCount val="8"/>
                <c:pt idx="0">
                  <c:v>0.12</c:v>
                </c:pt>
                <c:pt idx="1">
                  <c:v>0.18</c:v>
                </c:pt>
                <c:pt idx="4">
                  <c:v>0.24</c:v>
                </c:pt>
                <c:pt idx="5">
                  <c:v>0.12</c:v>
                </c:pt>
                <c:pt idx="6">
                  <c:v>0.12</c:v>
                </c:pt>
                <c:pt idx="7">
                  <c:v>0.12</c:v>
                </c:pt>
              </c:numCache>
            </c:numRef>
          </c:val>
          <c:extLst>
            <c:ext xmlns:c16="http://schemas.microsoft.com/office/drawing/2014/chart" uri="{C3380CC4-5D6E-409C-BE32-E72D297353CC}">
              <c16:uniqueId val="{00000001-B1AD-4EFA-AF24-9B79DEB2CE4B}"/>
            </c:ext>
          </c:extLst>
        </c:ser>
        <c:ser>
          <c:idx val="2"/>
          <c:order val="2"/>
          <c:tx>
            <c:strRef>
              <c:f>Лист4!$A$5</c:f>
              <c:strCache>
                <c:ptCount val="1"/>
                <c:pt idx="0">
                  <c:v>Низкий уровень</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Лист4!$B$1:$I$2</c:f>
              <c:multiLvlStrCache>
                <c:ptCount val="8"/>
                <c:lvl>
                  <c:pt idx="1">
                    <c:v>Фонематическое восприятие</c:v>
                  </c:pt>
                  <c:pt idx="2">
                    <c:v>Двигательные возможности губных мышц</c:v>
                  </c:pt>
                  <c:pt idx="3">
                    <c:v>Двигательные возможности мышц языка</c:v>
                  </c:pt>
                  <c:pt idx="4">
                    <c:v>Двигательные возможности нижнечелюстных мышц</c:v>
                  </c:pt>
                  <c:pt idx="5">
                    <c:v>Оречевление игровых действий</c:v>
                  </c:pt>
                  <c:pt idx="6">
                    <c:v>Неречевые средства коммуникации</c:v>
                  </c:pt>
                  <c:pt idx="7">
                    <c:v>Начальные языковые средства общения</c:v>
                  </c:pt>
                </c:lvl>
                <c:lvl>
                  <c:pt idx="0">
                    <c:v>Стимуляция потребности общения близким взрослым</c:v>
                  </c:pt>
                  <c:pt idx="1">
                    <c:v>Психифизиологический компонент </c:v>
                  </c:pt>
                  <c:pt idx="5">
                    <c:v>Когнитивный компонент</c:v>
                  </c:pt>
                  <c:pt idx="6">
                    <c:v>Изучение доступных ребенку средств общения</c:v>
                  </c:pt>
                </c:lvl>
              </c:multiLvlStrCache>
            </c:multiLvlStrRef>
          </c:cat>
          <c:val>
            <c:numRef>
              <c:f>Лист4!$B$5:$I$5</c:f>
              <c:numCache>
                <c:formatCode>0%</c:formatCode>
                <c:ptCount val="8"/>
                <c:pt idx="0">
                  <c:v>0.28000000000000003</c:v>
                </c:pt>
                <c:pt idx="1">
                  <c:v>0.24</c:v>
                </c:pt>
                <c:pt idx="3">
                  <c:v>1</c:v>
                </c:pt>
                <c:pt idx="5">
                  <c:v>0.57999999999999996</c:v>
                </c:pt>
                <c:pt idx="6">
                  <c:v>0.57999999999999996</c:v>
                </c:pt>
                <c:pt idx="7">
                  <c:v>0.57999999999999996</c:v>
                </c:pt>
              </c:numCache>
            </c:numRef>
          </c:val>
          <c:extLst>
            <c:ext xmlns:c16="http://schemas.microsoft.com/office/drawing/2014/chart" uri="{C3380CC4-5D6E-409C-BE32-E72D297353CC}">
              <c16:uniqueId val="{00000002-B1AD-4EFA-AF24-9B79DEB2CE4B}"/>
            </c:ext>
          </c:extLst>
        </c:ser>
        <c:ser>
          <c:idx val="3"/>
          <c:order val="3"/>
          <c:tx>
            <c:strRef>
              <c:f>Лист4!$A$6</c:f>
              <c:strCache>
                <c:ptCount val="1"/>
                <c:pt idx="0">
                  <c:v>Очень низкий уровень</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Лист4!$B$1:$I$2</c:f>
              <c:multiLvlStrCache>
                <c:ptCount val="8"/>
                <c:lvl>
                  <c:pt idx="1">
                    <c:v>Фонематическое восприятие</c:v>
                  </c:pt>
                  <c:pt idx="2">
                    <c:v>Двигательные возможности губных мышц</c:v>
                  </c:pt>
                  <c:pt idx="3">
                    <c:v>Двигательные возможности мышц языка</c:v>
                  </c:pt>
                  <c:pt idx="4">
                    <c:v>Двигательные возможности нижнечелюстных мышц</c:v>
                  </c:pt>
                  <c:pt idx="5">
                    <c:v>Оречевление игровых действий</c:v>
                  </c:pt>
                  <c:pt idx="6">
                    <c:v>Неречевые средства коммуникации</c:v>
                  </c:pt>
                  <c:pt idx="7">
                    <c:v>Начальные языковые средства общения</c:v>
                  </c:pt>
                </c:lvl>
                <c:lvl>
                  <c:pt idx="0">
                    <c:v>Стимуляция потребности общения близким взрослым</c:v>
                  </c:pt>
                  <c:pt idx="1">
                    <c:v>Психифизиологический компонент </c:v>
                  </c:pt>
                  <c:pt idx="5">
                    <c:v>Когнитивный компонент</c:v>
                  </c:pt>
                  <c:pt idx="6">
                    <c:v>Изучение доступных ребенку средств общения</c:v>
                  </c:pt>
                </c:lvl>
              </c:multiLvlStrCache>
            </c:multiLvlStrRef>
          </c:cat>
          <c:val>
            <c:numRef>
              <c:f>Лист4!$B$6:$I$6</c:f>
              <c:numCache>
                <c:formatCode>0%</c:formatCode>
                <c:ptCount val="8"/>
                <c:pt idx="0">
                  <c:v>0.6</c:v>
                </c:pt>
                <c:pt idx="1">
                  <c:v>0.57999999999999996</c:v>
                </c:pt>
                <c:pt idx="5">
                  <c:v>0.3</c:v>
                </c:pt>
                <c:pt idx="6">
                  <c:v>0.3</c:v>
                </c:pt>
                <c:pt idx="7">
                  <c:v>0.3</c:v>
                </c:pt>
              </c:numCache>
            </c:numRef>
          </c:val>
          <c:extLst>
            <c:ext xmlns:c16="http://schemas.microsoft.com/office/drawing/2014/chart" uri="{C3380CC4-5D6E-409C-BE32-E72D297353CC}">
              <c16:uniqueId val="{00000003-B1AD-4EFA-AF24-9B79DEB2CE4B}"/>
            </c:ext>
          </c:extLst>
        </c:ser>
        <c:dLbls>
          <c:showLegendKey val="0"/>
          <c:showVal val="1"/>
          <c:showCatName val="0"/>
          <c:showSerName val="0"/>
          <c:showPercent val="0"/>
          <c:showBubbleSize val="0"/>
        </c:dLbls>
        <c:gapWidth val="100"/>
        <c:overlap val="-24"/>
        <c:axId val="279768320"/>
        <c:axId val="279761040"/>
      </c:barChart>
      <c:catAx>
        <c:axId val="2797683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79761040"/>
        <c:crosses val="autoZero"/>
        <c:auto val="1"/>
        <c:lblAlgn val="ctr"/>
        <c:lblOffset val="100"/>
        <c:noMultiLvlLbl val="0"/>
      </c:catAx>
      <c:valAx>
        <c:axId val="279761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76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857B-4B3D-B8B8-C54A86DA725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857B-4B3D-B8B8-C54A86DA725A}"/>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Лист6!$A$1:$A$2</c:f>
              <c:strCache>
                <c:ptCount val="2"/>
                <c:pt idx="0">
                  <c:v>Ниже среднего</c:v>
                </c:pt>
                <c:pt idx="1">
                  <c:v>Низкий</c:v>
                </c:pt>
              </c:strCache>
            </c:strRef>
          </c:cat>
          <c:val>
            <c:numRef>
              <c:f>Лист6!$B$1:$B$2</c:f>
              <c:numCache>
                <c:formatCode>0%</c:formatCode>
                <c:ptCount val="2"/>
                <c:pt idx="0">
                  <c:v>0.28000000000000003</c:v>
                </c:pt>
                <c:pt idx="1">
                  <c:v>0.72</c:v>
                </c:pt>
              </c:numCache>
            </c:numRef>
          </c:val>
          <c:extLst>
            <c:ext xmlns:c16="http://schemas.microsoft.com/office/drawing/2014/chart" uri="{C3380CC4-5D6E-409C-BE32-E72D297353CC}">
              <c16:uniqueId val="{00000004-857B-4B3D-B8B8-C54A86DA725A}"/>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9</Pages>
  <Words>2207</Words>
  <Characters>12585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Denis M</cp:lastModifiedBy>
  <cp:revision>62</cp:revision>
  <dcterms:created xsi:type="dcterms:W3CDTF">2019-03-25T11:31:00Z</dcterms:created>
  <dcterms:modified xsi:type="dcterms:W3CDTF">2020-09-20T19:46:00Z</dcterms:modified>
</cp:coreProperties>
</file>