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901819" w:rsidRPr="00C84A00" w:rsidRDefault="005D6791" w:rsidP="005D6791">
      <w:pPr>
        <w:jc w:val="center"/>
        <w:rPr>
          <w:rStyle w:val="a3"/>
          <w:rFonts w:ascii="Times New Roman" w:hAnsi="Times New Roman" w:cs="Times New Roman"/>
          <w:color w:val="000000"/>
          <w:sz w:val="44"/>
          <w:szCs w:val="44"/>
          <w:u w:val="single"/>
          <w:bdr w:val="none" w:sz="0" w:space="0" w:color="auto" w:frame="1"/>
          <w:shd w:val="clear" w:color="auto" w:fill="FFFFFF"/>
        </w:rPr>
      </w:pPr>
      <w:bookmarkStart w:id="0" w:name="_GoBack"/>
      <w:r w:rsidRPr="00C84A00">
        <w:rPr>
          <w:rStyle w:val="a3"/>
          <w:rFonts w:ascii="Times New Roman" w:hAnsi="Times New Roman" w:cs="Times New Roman"/>
          <w:color w:val="000000"/>
          <w:sz w:val="44"/>
          <w:szCs w:val="44"/>
          <w:u w:val="single"/>
          <w:bdr w:val="none" w:sz="0" w:space="0" w:color="auto" w:frame="1"/>
          <w:shd w:val="clear" w:color="auto" w:fill="FFFFFF"/>
        </w:rPr>
        <w:t>«Использование инновационн</w:t>
      </w:r>
      <w:r w:rsidRPr="00C84A00">
        <w:rPr>
          <w:rStyle w:val="a3"/>
          <w:rFonts w:ascii="Times New Roman" w:hAnsi="Times New Roman" w:cs="Times New Roman"/>
          <w:color w:val="000000"/>
          <w:sz w:val="44"/>
          <w:szCs w:val="44"/>
          <w:u w:val="single"/>
          <w:bdr w:val="none" w:sz="0" w:space="0" w:color="auto" w:frame="1"/>
          <w:shd w:val="clear" w:color="auto" w:fill="FFFFFF"/>
        </w:rPr>
        <w:t>ых технологий на уроках музыки»</w:t>
      </w:r>
    </w:p>
    <w:bookmarkEnd w:id="0"/>
    <w:p w:rsidR="00C84A00" w:rsidRDefault="00C84A00" w:rsidP="005D6791">
      <w:pPr>
        <w:jc w:val="center"/>
        <w:rPr>
          <w:rStyle w:val="a3"/>
          <w:rFonts w:ascii="Times New Roman" w:hAnsi="Times New Roman" w:cs="Times New Roman"/>
          <w:color w:val="000000"/>
          <w:sz w:val="40"/>
          <w:szCs w:val="40"/>
          <w:bdr w:val="none" w:sz="0" w:space="0" w:color="auto" w:frame="1"/>
          <w:shd w:val="clear" w:color="auto" w:fill="FFFFFF"/>
        </w:rPr>
      </w:pPr>
    </w:p>
    <w:p w:rsidR="00C84A00" w:rsidRPr="00C84A00" w:rsidRDefault="00C84A00" w:rsidP="00C84A00">
      <w:pPr>
        <w:pStyle w:val="a4"/>
        <w:spacing w:before="0" w:beforeAutospacing="0" w:after="240" w:afterAutospacing="0"/>
        <w:jc w:val="center"/>
        <w:rPr>
          <w:b/>
          <w:color w:val="000000"/>
          <w:sz w:val="36"/>
          <w:szCs w:val="36"/>
        </w:rPr>
      </w:pPr>
      <w:r w:rsidRPr="00C84A00">
        <w:rPr>
          <w:b/>
          <w:color w:val="000000"/>
          <w:sz w:val="36"/>
          <w:szCs w:val="36"/>
        </w:rPr>
        <w:t xml:space="preserve">Выступление на заседании  ГМО </w:t>
      </w:r>
      <w:r>
        <w:rPr>
          <w:b/>
          <w:color w:val="000000"/>
          <w:sz w:val="36"/>
          <w:szCs w:val="36"/>
        </w:rPr>
        <w:t xml:space="preserve">учителей </w:t>
      </w:r>
    </w:p>
    <w:p w:rsidR="00C84A00" w:rsidRDefault="00C84A00" w:rsidP="00C84A00">
      <w:pPr>
        <w:pStyle w:val="a4"/>
        <w:spacing w:before="0" w:beforeAutospacing="0" w:after="240" w:afterAutospacing="0"/>
        <w:jc w:val="center"/>
        <w:rPr>
          <w:color w:val="000000"/>
          <w:sz w:val="36"/>
          <w:szCs w:val="36"/>
        </w:rPr>
      </w:pPr>
    </w:p>
    <w:p w:rsidR="00C84A00" w:rsidRDefault="00C84A00" w:rsidP="00C84A00">
      <w:pPr>
        <w:pStyle w:val="a4"/>
        <w:spacing w:before="0" w:beforeAutospacing="0" w:after="240" w:afterAutospacing="0"/>
        <w:jc w:val="center"/>
        <w:rPr>
          <w:color w:val="000000"/>
          <w:sz w:val="36"/>
          <w:szCs w:val="36"/>
        </w:rPr>
      </w:pPr>
    </w:p>
    <w:p w:rsidR="00C84A00" w:rsidRDefault="00C84A00" w:rsidP="00C84A00">
      <w:pPr>
        <w:pStyle w:val="a4"/>
        <w:spacing w:before="0" w:beforeAutospacing="0" w:after="240" w:afterAutospacing="0"/>
        <w:jc w:val="center"/>
        <w:rPr>
          <w:color w:val="000000"/>
          <w:sz w:val="36"/>
          <w:szCs w:val="36"/>
        </w:rPr>
      </w:pPr>
    </w:p>
    <w:p w:rsidR="00C84A00" w:rsidRDefault="00C84A00" w:rsidP="00C84A00">
      <w:pPr>
        <w:pStyle w:val="a4"/>
        <w:spacing w:before="0" w:beforeAutospacing="0" w:after="240" w:afterAutospacing="0"/>
        <w:jc w:val="center"/>
        <w:rPr>
          <w:color w:val="000000"/>
          <w:sz w:val="36"/>
          <w:szCs w:val="36"/>
        </w:rPr>
      </w:pPr>
    </w:p>
    <w:p w:rsidR="00C84A00" w:rsidRDefault="00C84A00" w:rsidP="00C84A00">
      <w:pPr>
        <w:pStyle w:val="a4"/>
        <w:spacing w:before="0" w:beforeAutospacing="0" w:after="240" w:afterAutospacing="0"/>
        <w:jc w:val="center"/>
        <w:rPr>
          <w:color w:val="000000"/>
          <w:sz w:val="36"/>
          <w:szCs w:val="36"/>
        </w:rPr>
      </w:pPr>
    </w:p>
    <w:p w:rsidR="00C84A00" w:rsidRPr="00115BF1" w:rsidRDefault="00C84A00" w:rsidP="00C84A00">
      <w:pPr>
        <w:pStyle w:val="a4"/>
        <w:spacing w:before="0" w:beforeAutospacing="0" w:after="240" w:afterAutospacing="0"/>
        <w:jc w:val="center"/>
        <w:rPr>
          <w:color w:val="000000"/>
          <w:sz w:val="36"/>
          <w:szCs w:val="36"/>
        </w:rPr>
      </w:pPr>
      <w:r>
        <w:rPr>
          <w:color w:val="000000"/>
          <w:sz w:val="36"/>
          <w:szCs w:val="36"/>
        </w:rPr>
        <w:t>Учитель музыки:</w:t>
      </w:r>
      <w:r w:rsidRPr="00115BF1">
        <w:rPr>
          <w:color w:val="000000"/>
          <w:sz w:val="36"/>
          <w:szCs w:val="36"/>
        </w:rPr>
        <w:t xml:space="preserve"> Шевчук Е.Э</w:t>
      </w:r>
    </w:p>
    <w:p w:rsidR="005D6791" w:rsidRPr="005D6791" w:rsidRDefault="005D6791" w:rsidP="005D6791">
      <w:pPr>
        <w:jc w:val="center"/>
        <w:rPr>
          <w:rStyle w:val="a3"/>
          <w:rFonts w:ascii="Times New Roman" w:hAnsi="Times New Roman" w:cs="Times New Roman"/>
          <w:color w:val="000000"/>
          <w:sz w:val="40"/>
          <w:szCs w:val="40"/>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40"/>
          <w:szCs w:val="40"/>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5D6791" w:rsidRDefault="005D6791" w:rsidP="005D6791">
      <w:pPr>
        <w:jc w:val="center"/>
        <w:rPr>
          <w:rStyle w:val="a3"/>
          <w:rFonts w:ascii="Times New Roman" w:hAnsi="Times New Roman" w:cs="Times New Roman"/>
          <w:color w:val="000000"/>
          <w:sz w:val="28"/>
          <w:szCs w:val="28"/>
          <w:bdr w:val="none" w:sz="0" w:space="0" w:color="auto" w:frame="1"/>
          <w:shd w:val="clear" w:color="auto" w:fill="FFFFFF"/>
        </w:rPr>
      </w:pPr>
    </w:p>
    <w:p w:rsidR="005D6791" w:rsidRPr="00C84A00" w:rsidRDefault="005D6791" w:rsidP="005D6791">
      <w:pPr>
        <w:jc w:val="center"/>
        <w:rPr>
          <w:rStyle w:val="a3"/>
          <w:rFonts w:ascii="Times New Roman" w:hAnsi="Times New Roman" w:cs="Times New Roman"/>
          <w:color w:val="000000"/>
          <w:sz w:val="24"/>
          <w:szCs w:val="24"/>
          <w:bdr w:val="none" w:sz="0" w:space="0" w:color="auto" w:frame="1"/>
          <w:shd w:val="clear" w:color="auto" w:fill="FFFFFF"/>
        </w:rPr>
      </w:pPr>
    </w:p>
    <w:p w:rsidR="005D6791" w:rsidRPr="00C84A00" w:rsidRDefault="00C84A00" w:rsidP="005D6791">
      <w:pPr>
        <w:rPr>
          <w:rFonts w:ascii="Times New Roman" w:hAnsi="Times New Roman" w:cs="Times New Roman"/>
          <w:color w:val="000000"/>
          <w:sz w:val="24"/>
          <w:szCs w:val="24"/>
          <w:shd w:val="clear" w:color="auto" w:fill="FFFFFF"/>
        </w:rPr>
      </w:pPr>
      <w:r w:rsidRPr="00C84A00">
        <w:rPr>
          <w:rFonts w:ascii="Times New Roman" w:hAnsi="Times New Roman" w:cs="Times New Roman"/>
          <w:color w:val="000000"/>
          <w:sz w:val="24"/>
          <w:szCs w:val="24"/>
          <w:shd w:val="clear" w:color="auto" w:fill="FFFFFF"/>
        </w:rPr>
        <w:t xml:space="preserve">        </w:t>
      </w:r>
      <w:r w:rsidR="005D6791" w:rsidRPr="00C84A00">
        <w:rPr>
          <w:rFonts w:ascii="Times New Roman" w:hAnsi="Times New Roman" w:cs="Times New Roman"/>
          <w:color w:val="000000"/>
          <w:sz w:val="24"/>
          <w:szCs w:val="24"/>
          <w:shd w:val="clear" w:color="auto" w:fill="FFFFFF"/>
        </w:rPr>
        <w:t>К инновационным процессам относятся все связанные с передовым опытом, многочисленные организационные преобразования в сфере непрерывного образования и внедрение их в практику. Учебно-воспитательный процесс, занимающий центральное место в педагогике, можно рассматривать как инновационный, т.к. его цель заключается в передачи учащимся новых для них знаний, формировании новых свойств личности.</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C84A00">
        <w:rPr>
          <w:rFonts w:ascii="Times New Roman" w:eastAsia="Times New Roman" w:hAnsi="Times New Roman" w:cs="Times New Roman"/>
          <w:color w:val="000000"/>
          <w:sz w:val="24"/>
          <w:szCs w:val="24"/>
          <w:lang w:eastAsia="ru-RU"/>
        </w:rPr>
        <w:t>Сегодня я мы</w:t>
      </w:r>
      <w:r w:rsidRPr="005D6791">
        <w:rPr>
          <w:rFonts w:ascii="Times New Roman" w:eastAsia="Times New Roman" w:hAnsi="Times New Roman" w:cs="Times New Roman"/>
          <w:color w:val="000000"/>
          <w:sz w:val="24"/>
          <w:szCs w:val="24"/>
          <w:lang w:eastAsia="ru-RU"/>
        </w:rPr>
        <w:t xml:space="preserve"> более подробно остановимся именно на инновационных технологиях, которые используем на уроках музыки в общеобразовательной школе.</w:t>
      </w:r>
      <w:r w:rsidRPr="005D6791">
        <w:rPr>
          <w:rFonts w:ascii="Times New Roman" w:eastAsia="Times New Roman" w:hAnsi="Times New Roman" w:cs="Times New Roman"/>
          <w:color w:val="000000"/>
          <w:sz w:val="24"/>
          <w:szCs w:val="24"/>
          <w:lang w:eastAsia="ru-RU"/>
        </w:rPr>
        <w:br/>
        <w:t>            Главной целью инновационных технологий образования является подготовка человека к жизни в постоянно меняющемся мире.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w:t>
      </w:r>
      <w:r w:rsidRPr="005D6791">
        <w:rPr>
          <w:rFonts w:ascii="Times New Roman" w:eastAsia="Times New Roman" w:hAnsi="Times New Roman" w:cs="Times New Roman"/>
          <w:color w:val="000000"/>
          <w:sz w:val="24"/>
          <w:szCs w:val="24"/>
          <w:lang w:eastAsia="ru-RU"/>
        </w:rPr>
        <w:br/>
        <w:t>           Наиболее перспективные образовательные технологии на сегодняшний день должны включать в себя такую деятельность педагога, которая целостна по своей природе, последовательна в наборе действий, а необходимый результат этой деятельности должен иметь прогнозируемый характер.</w:t>
      </w:r>
      <w:r w:rsidRPr="005D6791">
        <w:rPr>
          <w:rFonts w:ascii="Times New Roman" w:eastAsia="Times New Roman" w:hAnsi="Times New Roman" w:cs="Times New Roman"/>
          <w:color w:val="000000"/>
          <w:sz w:val="24"/>
          <w:szCs w:val="24"/>
          <w:lang w:eastAsia="ru-RU"/>
        </w:rPr>
        <w:br/>
        <w:t>           Использование современных технологий возможно и необходимо на уроках музыки, ведь применение мультимедийных средств, формирует условия для развития инновационного мышления школьника. Кроме того обеспечивает возможность в процессе изучения художественно-эстетических дисциплин в учебных заведениях и при самостоятельной работе создать предпосылки для интеллектуального и личностного развития учащихся и оптимизации образовательного процесса, развитию творческой компетентности учащихся.</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Сегодня я вам представлю следующие инновационные технологии, которые применяю на своих уроках музыки в общеобразовательной школе:</w:t>
      </w:r>
    </w:p>
    <w:p w:rsidR="005D6791" w:rsidRPr="005D6791" w:rsidRDefault="005D6791" w:rsidP="005D6791">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Технология развития процессов восприятия</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объединяет все виды музыкальной деятельности учащихся:</w:t>
      </w:r>
    </w:p>
    <w:p w:rsidR="005D6791" w:rsidRPr="005D6791" w:rsidRDefault="005D6791" w:rsidP="005D679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слушание музыки и размышления о ней,</w:t>
      </w:r>
    </w:p>
    <w:p w:rsidR="005D6791" w:rsidRPr="005D6791" w:rsidRDefault="005D6791" w:rsidP="005D679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певческое развитие школьников,</w:t>
      </w:r>
    </w:p>
    <w:p w:rsidR="005D6791" w:rsidRPr="005D6791" w:rsidRDefault="005D6791" w:rsidP="005D679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интонирование и музыкально-ритмические движения,</w:t>
      </w:r>
    </w:p>
    <w:p w:rsidR="005D6791" w:rsidRPr="005D6791" w:rsidRDefault="005D6791" w:rsidP="005D679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импровизации (речевые, вокальные, ритмические, пластические, художественные).</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Восприятие музыки</w:t>
      </w:r>
      <w:r w:rsidRPr="005D6791">
        <w:rPr>
          <w:rFonts w:ascii="Times New Roman" w:eastAsia="Times New Roman" w:hAnsi="Times New Roman" w:cs="Times New Roman"/>
          <w:color w:val="000000"/>
          <w:sz w:val="24"/>
          <w:szCs w:val="24"/>
          <w:lang w:eastAsia="ru-RU"/>
        </w:rPr>
        <w:t xml:space="preserve"> – это процесс музыкального мышления, целостное, эмоционально – осознанное познание содержания, смысла музыкального произведения. Развитие восприятия музыки является важнейшей задачей музыкального воспитания школьников, и происходит оно в </w:t>
      </w:r>
      <w:r w:rsidRPr="005D6791">
        <w:rPr>
          <w:rFonts w:ascii="Times New Roman" w:eastAsia="Times New Roman" w:hAnsi="Times New Roman" w:cs="Times New Roman"/>
          <w:color w:val="000000"/>
          <w:sz w:val="24"/>
          <w:szCs w:val="24"/>
          <w:lang w:eastAsia="ru-RU"/>
        </w:rPr>
        <w:lastRenderedPageBreak/>
        <w:t xml:space="preserve">процессе всех видов музыкальной деятельности. Восприятие музыки на уроке является самостоятельным видом деятельности на уроке. Оно определяется как слушание или слушание-восприятие. Учащиеся знакомятся с музыкальными произведениями, более сложными по сравнению с теми, которые могут исполнить сами. Однако процесс слушания таких произведений не сводится лишь к знакомству с музыкой. Важно формировать у учащихся навыки и умения, необходимые для полноценного восприятия ими музыкальных произведений, развивать у них интерес и музыкальный вкус. Основой воспитания у школьников музыкального вкуса являются художественно ценные произведения и </w:t>
      </w:r>
      <w:proofErr w:type="gramStart"/>
      <w:r w:rsidRPr="005D6791">
        <w:rPr>
          <w:rFonts w:ascii="Times New Roman" w:eastAsia="Times New Roman" w:hAnsi="Times New Roman" w:cs="Times New Roman"/>
          <w:color w:val="000000"/>
          <w:sz w:val="24"/>
          <w:szCs w:val="24"/>
          <w:lang w:eastAsia="ru-RU"/>
        </w:rPr>
        <w:t>активная</w:t>
      </w:r>
      <w:proofErr w:type="gramEnd"/>
      <w:r w:rsidRPr="005D6791">
        <w:rPr>
          <w:rFonts w:ascii="Times New Roman" w:eastAsia="Times New Roman" w:hAnsi="Times New Roman" w:cs="Times New Roman"/>
          <w:color w:val="000000"/>
          <w:sz w:val="24"/>
          <w:szCs w:val="24"/>
          <w:lang w:eastAsia="ru-RU"/>
        </w:rPr>
        <w:t xml:space="preserve"> музыкальная деятельность, направленная на их освоение. Правильно организованное слушание музыки, разнообразные приемы активации восприятия (например, через движение, игру на простейших музыкальных инструментах, а также вокализацию тем) способствуют развитию интересов учащихся, формированию их музыкальных потребностей. Музыкальное восприятие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Развить  процесс музыкального восприятия — значит научить слушателя переживать чувства и настроения, выражаемые композитором с помощью игры звуков, специальным образом организованных; включить слушателя в процесс активного сотворчества и сопереживания идеям и образам.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i/>
          <w:iCs/>
          <w:color w:val="000000"/>
          <w:sz w:val="24"/>
          <w:szCs w:val="24"/>
          <w:bdr w:val="none" w:sz="0" w:space="0" w:color="auto" w:frame="1"/>
          <w:lang w:eastAsia="ru-RU"/>
        </w:rPr>
        <w:t>Например: 2 класс урок №1 «Мелодия – душа музыки».</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Послушайте одну из самых красивых мелодий М.П. Мусоргского</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Звучит «Рассвет на Москве реке»</w:t>
      </w:r>
    </w:p>
    <w:p w:rsidR="005D6791" w:rsidRPr="005D6791" w:rsidRDefault="005D6791" w:rsidP="005D679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 звучала мелодия? (распевно, спокойно, песенно, широко)</w:t>
      </w:r>
    </w:p>
    <w:p w:rsidR="005D6791" w:rsidRPr="005D6791" w:rsidRDefault="005D6791" w:rsidP="005D679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На что похожа: танец, песня или марш? (на песню)</w:t>
      </w:r>
    </w:p>
    <w:p w:rsidR="005D6791" w:rsidRPr="005D6791" w:rsidRDefault="005D6791" w:rsidP="005D679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Какую картину нарисовала музыка? (картина природы, рассвета тихого и спокойного)</w:t>
      </w:r>
    </w:p>
    <w:p w:rsidR="005D6791" w:rsidRPr="005D6791" w:rsidRDefault="005D6791" w:rsidP="005D679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Какие чувства в ней переданы? (чувства восхищения и любви к природе)</w:t>
      </w:r>
    </w:p>
    <w:p w:rsidR="005D6791" w:rsidRPr="005D6791" w:rsidRDefault="005D6791" w:rsidP="005D679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Какому народу близка мелодия? Почему? (русскому, потому что мелодия широкая, распевная)</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Правильно. Мелодия песенная. Ведь именно песенность – главная черта русской музыки! А М.П.Мусоргский – это русский композитор.</w:t>
      </w:r>
    </w:p>
    <w:p w:rsidR="005D6791" w:rsidRPr="005D6791" w:rsidRDefault="005D6791" w:rsidP="005D679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 бы вы назвали это произведение? (предположения ребят)</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Фрагмент, который звучал, называется «Рассвет на Москве – реке», в котором композитор выразил свою любовь к природе, к Родине.</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Споём мелодию русского композитора Модеста Петровича Мусоргского (стр.8-9 учебника 2 класс)</w:t>
      </w:r>
    </w:p>
    <w:p w:rsidR="005D6791" w:rsidRPr="00C84A00" w:rsidRDefault="005D6791" w:rsidP="005D6791">
      <w:pPr>
        <w:spacing w:after="0" w:line="240" w:lineRule="auto"/>
        <w:rPr>
          <w:rFonts w:ascii="Times New Roman" w:eastAsia="Times New Roman" w:hAnsi="Times New Roman" w:cs="Times New Roman"/>
          <w:i/>
          <w:iCs/>
          <w:color w:val="000000"/>
          <w:sz w:val="24"/>
          <w:szCs w:val="24"/>
          <w:bdr w:val="none" w:sz="0" w:space="0" w:color="auto" w:frame="1"/>
          <w:lang w:eastAsia="ru-RU"/>
        </w:rPr>
      </w:pPr>
      <w:r w:rsidRPr="005D6791">
        <w:rPr>
          <w:rFonts w:ascii="Times New Roman" w:eastAsia="Times New Roman" w:hAnsi="Times New Roman" w:cs="Times New Roman"/>
          <w:i/>
          <w:iCs/>
          <w:color w:val="000000"/>
          <w:sz w:val="24"/>
          <w:szCs w:val="24"/>
          <w:bdr w:val="none" w:sz="0" w:space="0" w:color="auto" w:frame="1"/>
          <w:lang w:eastAsia="ru-RU"/>
        </w:rPr>
        <w:t>Поём мелодию…</w:t>
      </w:r>
    </w:p>
    <w:p w:rsidR="005D6791" w:rsidRPr="00C84A00" w:rsidRDefault="005D6791" w:rsidP="005D6791">
      <w:pPr>
        <w:spacing w:after="0" w:line="240" w:lineRule="auto"/>
        <w:rPr>
          <w:rFonts w:ascii="Times New Roman" w:eastAsia="Times New Roman" w:hAnsi="Times New Roman" w:cs="Times New Roman"/>
          <w:i/>
          <w:iCs/>
          <w:color w:val="000000"/>
          <w:sz w:val="24"/>
          <w:szCs w:val="24"/>
          <w:bdr w:val="none" w:sz="0" w:space="0" w:color="auto" w:frame="1"/>
          <w:lang w:eastAsia="ru-RU"/>
        </w:rPr>
      </w:pPr>
    </w:p>
    <w:p w:rsidR="005D6791" w:rsidRPr="005D6791" w:rsidRDefault="005D6791" w:rsidP="005D679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Технология развития ассоциативно-образного мышления школьников</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На уроках музыки базируются на связи музыки с другими видами искусства – литературой, изобразительном искусством, православной культурой, кино, театром. На уроке музыки интеграция искусств помогает осваивать язык музыки, сравнивая и выявляя его «сходства и различия» с языком других видов искусств. Одним из приемов данной технологии является </w:t>
      </w:r>
      <w:r w:rsidRPr="005D6791">
        <w:rPr>
          <w:rFonts w:ascii="Times New Roman" w:eastAsia="Times New Roman" w:hAnsi="Times New Roman" w:cs="Times New Roman"/>
          <w:b/>
          <w:bCs/>
          <w:color w:val="000000"/>
          <w:sz w:val="24"/>
          <w:szCs w:val="24"/>
          <w:bdr w:val="none" w:sz="0" w:space="0" w:color="auto" w:frame="1"/>
          <w:lang w:eastAsia="ru-RU"/>
        </w:rPr>
        <w:t>слушание музыки и ее восприятие, анализ произведения.</w:t>
      </w:r>
      <w:r w:rsidRPr="005D6791">
        <w:rPr>
          <w:rFonts w:ascii="Times New Roman" w:eastAsia="Times New Roman" w:hAnsi="Times New Roman" w:cs="Times New Roman"/>
          <w:color w:val="000000"/>
          <w:sz w:val="24"/>
          <w:szCs w:val="24"/>
          <w:lang w:eastAsia="ru-RU"/>
        </w:rPr>
        <w:t> Этот прием является самым творческим, т.к. в процессе работы раскрывается творческий потенциал ребенка, его внутренний мир. Такое прослушивание музыкального произведения, а затем его анализ помогают детям мысленно представить ту или иную картинку, которую можно перенести на бумагу.</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 </w:t>
      </w:r>
    </w:p>
    <w:p w:rsidR="005D6791" w:rsidRPr="005D6791" w:rsidRDefault="005D6791" w:rsidP="005D679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 xml:space="preserve">Технологии </w:t>
      </w:r>
      <w:proofErr w:type="spellStart"/>
      <w:r w:rsidRPr="005D6791">
        <w:rPr>
          <w:rFonts w:ascii="Times New Roman" w:eastAsia="Times New Roman" w:hAnsi="Times New Roman" w:cs="Times New Roman"/>
          <w:b/>
          <w:bCs/>
          <w:color w:val="000000"/>
          <w:sz w:val="24"/>
          <w:szCs w:val="24"/>
          <w:bdr w:val="none" w:sz="0" w:space="0" w:color="auto" w:frame="1"/>
          <w:lang w:eastAsia="ru-RU"/>
        </w:rPr>
        <w:t>арттерапевтического</w:t>
      </w:r>
      <w:proofErr w:type="spellEnd"/>
      <w:r w:rsidRPr="005D6791">
        <w:rPr>
          <w:rFonts w:ascii="Times New Roman" w:eastAsia="Times New Roman" w:hAnsi="Times New Roman" w:cs="Times New Roman"/>
          <w:b/>
          <w:bCs/>
          <w:color w:val="000000"/>
          <w:sz w:val="24"/>
          <w:szCs w:val="24"/>
          <w:bdr w:val="none" w:sz="0" w:space="0" w:color="auto" w:frame="1"/>
          <w:lang w:eastAsia="ru-RU"/>
        </w:rPr>
        <w:t xml:space="preserve"> воздействия</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создание комфортной обстановки для обучения (снижение влияния стрессов),</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нормализация основных функций организма – дыхание, артериальное давление, сердечные ритмы;</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стимулирование слуховой активности при восприятии музыки,</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оздоровление голосового аппарата в процессе пения,</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восстановление координации между слухом и голосом (</w:t>
      </w:r>
      <w:proofErr w:type="spellStart"/>
      <w:r w:rsidRPr="005D6791">
        <w:rPr>
          <w:rFonts w:ascii="Times New Roman" w:eastAsia="Times New Roman" w:hAnsi="Times New Roman" w:cs="Times New Roman"/>
          <w:color w:val="000000"/>
          <w:sz w:val="24"/>
          <w:szCs w:val="24"/>
          <w:lang w:eastAsia="ru-RU"/>
        </w:rPr>
        <w:t>вокалотерапия</w:t>
      </w:r>
      <w:proofErr w:type="spellEnd"/>
      <w:r w:rsidRPr="005D6791">
        <w:rPr>
          <w:rFonts w:ascii="Times New Roman" w:eastAsia="Times New Roman" w:hAnsi="Times New Roman" w:cs="Times New Roman"/>
          <w:color w:val="000000"/>
          <w:sz w:val="24"/>
          <w:szCs w:val="24"/>
          <w:lang w:eastAsia="ru-RU"/>
        </w:rPr>
        <w:t>),</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развитие функций легких в процессе пения,</w:t>
      </w:r>
    </w:p>
    <w:p w:rsidR="005D6791" w:rsidRPr="005D6791" w:rsidRDefault="005D6791" w:rsidP="005D6791">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lastRenderedPageBreak/>
        <w:t>развитие координации движений под музыку (пластическое интонирование, музыкально-</w:t>
      </w:r>
      <w:proofErr w:type="gramStart"/>
      <w:r w:rsidRPr="005D6791">
        <w:rPr>
          <w:rFonts w:ascii="Times New Roman" w:eastAsia="Times New Roman" w:hAnsi="Times New Roman" w:cs="Times New Roman"/>
          <w:color w:val="000000"/>
          <w:sz w:val="24"/>
          <w:szCs w:val="24"/>
          <w:lang w:eastAsia="ru-RU"/>
        </w:rPr>
        <w:t>ритмические движения</w:t>
      </w:r>
      <w:proofErr w:type="gramEnd"/>
      <w:r w:rsidRPr="005D6791">
        <w:rPr>
          <w:rFonts w:ascii="Times New Roman" w:eastAsia="Times New Roman" w:hAnsi="Times New Roman" w:cs="Times New Roman"/>
          <w:color w:val="000000"/>
          <w:sz w:val="24"/>
          <w:szCs w:val="24"/>
          <w:lang w:eastAsia="ru-RU"/>
        </w:rPr>
        <w:t>) и др.</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В ходе учебного процесса на уроках музыки необходимо увеличить объем восприятия и исполнения классической музыки с целью создания комфортной звуковой среды для музыкального образования и воспитания подрастающего поколения.</w:t>
      </w:r>
    </w:p>
    <w:p w:rsidR="005D6791" w:rsidRPr="005D6791" w:rsidRDefault="005D6791" w:rsidP="005D6791">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Технология - продуктивно-творческая деятельность</w:t>
      </w:r>
      <w:r w:rsidRPr="005D6791">
        <w:rPr>
          <w:rFonts w:ascii="Times New Roman" w:eastAsia="Times New Roman" w:hAnsi="Times New Roman" w:cs="Times New Roman"/>
          <w:color w:val="000000"/>
          <w:sz w:val="24"/>
          <w:szCs w:val="24"/>
          <w:lang w:eastAsia="ru-RU"/>
        </w:rPr>
        <w:t>.</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Урок в данной образовательной технологии строится по следующей формуле: чувства – мысли – действия, от игры к творчеству, результатом которого будет определенный продукт.</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Данная технология позволяет формировать систему поэтапного художественного познания мира, навыки созидательно-творческой деятельности, а также развивает рефлексию собственных достижений с учетом психофизиологических особенностей младшего и среднего возраста.</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При таком подходе к конструированию педагогического процесса формируются конкретные способы созидательной деятельности, создается ситуация успешности, за счет реального проживания учащимися себя в искусстве.</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Методологической основой при создании данной технологии  является выделение музыкальной деятельности как условия и способа, позволяющей организовать взаимодействие «учитель - искусство - учащийся». Звено «искусство - учащийся» является определяющим.</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Основными методами обучения продуктивно-творческой деятельности являются методы музыкальной импровизации, интеграции различных видов искусств,  интерпретации собственного исполнения  музыкального произведения.</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С этой целью  используются разные формы общения ребенка с музыкой, виды исполнительской деятельности.</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В процессе творческой деятельности учащиеся выступают в роли композиторов, музыкантов, дирижеров, актеров-исполнителей, создают рисунки, сочиняют стихи…</w:t>
      </w:r>
    </w:p>
    <w:p w:rsidR="005D6791" w:rsidRPr="00C84A00" w:rsidRDefault="005D6791" w:rsidP="005D6791">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композиторы:</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i/>
          <w:iCs/>
          <w:color w:val="000000"/>
          <w:sz w:val="24"/>
          <w:szCs w:val="24"/>
          <w:bdr w:val="none" w:sz="0" w:space="0" w:color="auto" w:frame="1"/>
          <w:lang w:eastAsia="ru-RU"/>
        </w:rPr>
        <w:t>Например: 3 класс урок №2 «Природа и музыка. Романс». Фрагмент.</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Мы продолжим знакомство с мелодиями П.И.Чайковского, но сначала:</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прочитайте текст романса «Благословляю, вас леса!»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(детям выдан текст) – читают.</w:t>
      </w:r>
    </w:p>
    <w:p w:rsidR="005D6791" w:rsidRPr="005D6791" w:rsidRDefault="005D6791" w:rsidP="005D679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Музыку, какого характера вы сочинили бы на эти стихи, если бы были композиторами? (ответы предположения ребят)</w:t>
      </w:r>
    </w:p>
    <w:p w:rsidR="005D6791" w:rsidRPr="005D6791" w:rsidRDefault="005D6791" w:rsidP="005D679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Кто сможет исполнить свой вариант мелодии? (ребята исполняют свои варианты мелодий)</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А сейчас, мы послушаем романс П.И.Чайковского «Благословляю, вас леса!» и сравним ваши варианты с музыкой композитора.</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Исполняет романс мужской голос – баритон.</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ЗВУЧИТ РОМАНС «БЛАГОСЛОВЛЯЮ, ВАС ЛЕСА!»</w:t>
      </w:r>
    </w:p>
    <w:p w:rsidR="005D6791" w:rsidRPr="005D6791" w:rsidRDefault="005D6791" w:rsidP="005D6791">
      <w:pPr>
        <w:numPr>
          <w:ilvl w:val="0"/>
          <w:numId w:val="17"/>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Совпало ли ваше настроение с настроением композитора? (ответы)</w:t>
      </w:r>
    </w:p>
    <w:p w:rsidR="005D6791" w:rsidRPr="005D6791" w:rsidRDefault="005D6791" w:rsidP="005D6791">
      <w:pPr>
        <w:numPr>
          <w:ilvl w:val="0"/>
          <w:numId w:val="17"/>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 звучит романс? (неторопливо)</w:t>
      </w:r>
    </w:p>
    <w:p w:rsidR="005D6791" w:rsidRPr="005D6791" w:rsidRDefault="005D6791" w:rsidP="005D6791">
      <w:pPr>
        <w:numPr>
          <w:ilvl w:val="0"/>
          <w:numId w:val="17"/>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Как звучит вступление к романсу? (очень размеренно, как размышление человека)</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Молодцы! Мелодия песенная, неторопливый темп, торжественного возвышенного характера, возможно путешественник любуется красотой природы, находится в размышлениях.</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 </w:t>
      </w:r>
    </w:p>
    <w:p w:rsidR="005D6791" w:rsidRPr="00C84A00" w:rsidRDefault="005D6791" w:rsidP="005D6791">
      <w:pPr>
        <w:numPr>
          <w:ilvl w:val="0"/>
          <w:numId w:val="21"/>
        </w:numPr>
        <w:spacing w:after="0" w:line="240" w:lineRule="auto"/>
        <w:ind w:left="0"/>
        <w:rPr>
          <w:rFonts w:ascii="Times New Roman" w:eastAsia="Times New Roman" w:hAnsi="Times New Roman" w:cs="Times New Roman"/>
          <w:color w:val="000000"/>
          <w:sz w:val="24"/>
          <w:szCs w:val="24"/>
          <w:lang w:eastAsia="ru-RU"/>
        </w:rPr>
      </w:pPr>
      <w:r w:rsidRPr="00C84A00">
        <w:rPr>
          <w:rFonts w:ascii="Times New Roman" w:hAnsi="Times New Roman" w:cs="Times New Roman"/>
          <w:color w:val="000000"/>
          <w:sz w:val="24"/>
          <w:szCs w:val="24"/>
        </w:rPr>
        <w:t> </w:t>
      </w:r>
      <w:r w:rsidRPr="00C84A00">
        <w:rPr>
          <w:rFonts w:ascii="Times New Roman" w:eastAsia="Times New Roman" w:hAnsi="Times New Roman" w:cs="Times New Roman"/>
          <w:b/>
          <w:bCs/>
          <w:color w:val="000000"/>
          <w:sz w:val="24"/>
          <w:szCs w:val="24"/>
          <w:bdr w:val="none" w:sz="0" w:space="0" w:color="auto" w:frame="1"/>
          <w:lang w:eastAsia="ru-RU"/>
        </w:rPr>
        <w:t>Здоровьесберегающие технологии</w:t>
      </w:r>
      <w:r w:rsidRPr="00C84A00">
        <w:rPr>
          <w:rFonts w:ascii="Times New Roman" w:eastAsia="Times New Roman" w:hAnsi="Times New Roman" w:cs="Times New Roman"/>
          <w:color w:val="000000"/>
          <w:sz w:val="24"/>
          <w:szCs w:val="24"/>
          <w:lang w:eastAsia="ru-RU"/>
        </w:rPr>
        <w:t>.</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lastRenderedPageBreak/>
        <w:t>Считаю одной из основных задач уроков музыки: снимать нервно-психические перегрузки, восстанавливать положительный эмоционально - энергетический тонус обучающихся. Поэтому наряду с основными формами музыкальной работы с детьми на уроках я использую:</w:t>
      </w:r>
    </w:p>
    <w:p w:rsidR="005D6791" w:rsidRPr="005D6791" w:rsidRDefault="005D6791" w:rsidP="005D6791">
      <w:pPr>
        <w:numPr>
          <w:ilvl w:val="0"/>
          <w:numId w:val="22"/>
        </w:numPr>
        <w:spacing w:after="0" w:line="240" w:lineRule="auto"/>
        <w:ind w:left="0"/>
        <w:rPr>
          <w:rFonts w:ascii="Times New Roman" w:eastAsia="Times New Roman" w:hAnsi="Times New Roman" w:cs="Times New Roman"/>
          <w:color w:val="000000"/>
          <w:sz w:val="24"/>
          <w:szCs w:val="24"/>
          <w:lang w:eastAsia="ru-RU"/>
        </w:rPr>
      </w:pPr>
      <w:proofErr w:type="spellStart"/>
      <w:r w:rsidRPr="005D6791">
        <w:rPr>
          <w:rFonts w:ascii="Times New Roman" w:eastAsia="Times New Roman" w:hAnsi="Times New Roman" w:cs="Times New Roman"/>
          <w:color w:val="000000"/>
          <w:sz w:val="24"/>
          <w:szCs w:val="24"/>
          <w:lang w:eastAsia="ru-RU"/>
        </w:rPr>
        <w:t>логоритмику</w:t>
      </w:r>
      <w:proofErr w:type="spellEnd"/>
      <w:r w:rsidRPr="005D6791">
        <w:rPr>
          <w:rFonts w:ascii="Times New Roman" w:eastAsia="Times New Roman" w:hAnsi="Times New Roman" w:cs="Times New Roman"/>
          <w:color w:val="000000"/>
          <w:sz w:val="24"/>
          <w:szCs w:val="24"/>
          <w:lang w:eastAsia="ru-RU"/>
        </w:rPr>
        <w:t>,</w:t>
      </w:r>
    </w:p>
    <w:p w:rsidR="005D6791" w:rsidRPr="005D6791" w:rsidRDefault="005D6791" w:rsidP="005D6791">
      <w:pPr>
        <w:numPr>
          <w:ilvl w:val="0"/>
          <w:numId w:val="22"/>
        </w:numPr>
        <w:spacing w:after="0" w:line="240" w:lineRule="auto"/>
        <w:ind w:left="0"/>
        <w:rPr>
          <w:rFonts w:ascii="Times New Roman" w:eastAsia="Times New Roman" w:hAnsi="Times New Roman" w:cs="Times New Roman"/>
          <w:color w:val="000000"/>
          <w:sz w:val="24"/>
          <w:szCs w:val="24"/>
          <w:lang w:eastAsia="ru-RU"/>
        </w:rPr>
      </w:pPr>
      <w:proofErr w:type="spellStart"/>
      <w:r w:rsidRPr="005D6791">
        <w:rPr>
          <w:rFonts w:ascii="Times New Roman" w:eastAsia="Times New Roman" w:hAnsi="Times New Roman" w:cs="Times New Roman"/>
          <w:color w:val="000000"/>
          <w:sz w:val="24"/>
          <w:szCs w:val="24"/>
          <w:lang w:eastAsia="ru-RU"/>
        </w:rPr>
        <w:t>ритмотерапию</w:t>
      </w:r>
      <w:proofErr w:type="spellEnd"/>
      <w:r w:rsidRPr="005D6791">
        <w:rPr>
          <w:rFonts w:ascii="Times New Roman" w:eastAsia="Times New Roman" w:hAnsi="Times New Roman" w:cs="Times New Roman"/>
          <w:color w:val="000000"/>
          <w:sz w:val="24"/>
          <w:szCs w:val="24"/>
          <w:lang w:eastAsia="ru-RU"/>
        </w:rPr>
        <w:t>,</w:t>
      </w:r>
    </w:p>
    <w:p w:rsidR="005D6791" w:rsidRPr="005D6791" w:rsidRDefault="005D6791" w:rsidP="005D679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фольклорную арт-терапию и др.</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i/>
          <w:iCs/>
          <w:color w:val="000000"/>
          <w:sz w:val="24"/>
          <w:szCs w:val="24"/>
          <w:bdr w:val="none" w:sz="0" w:space="0" w:color="auto" w:frame="1"/>
          <w:lang w:eastAsia="ru-RU"/>
        </w:rPr>
        <w:t>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proofErr w:type="spellStart"/>
      <w:r w:rsidRPr="005D6791">
        <w:rPr>
          <w:rFonts w:ascii="Times New Roman" w:eastAsia="Times New Roman" w:hAnsi="Times New Roman" w:cs="Times New Roman"/>
          <w:b/>
          <w:bCs/>
          <w:i/>
          <w:iCs/>
          <w:color w:val="000000"/>
          <w:sz w:val="24"/>
          <w:szCs w:val="24"/>
          <w:bdr w:val="none" w:sz="0" w:space="0" w:color="auto" w:frame="1"/>
          <w:lang w:eastAsia="ru-RU"/>
        </w:rPr>
        <w:t>Логоритмическая</w:t>
      </w:r>
      <w:proofErr w:type="spellEnd"/>
      <w:r w:rsidRPr="005D6791">
        <w:rPr>
          <w:rFonts w:ascii="Times New Roman" w:eastAsia="Times New Roman" w:hAnsi="Times New Roman" w:cs="Times New Roman"/>
          <w:b/>
          <w:bCs/>
          <w:i/>
          <w:iCs/>
          <w:color w:val="000000"/>
          <w:sz w:val="24"/>
          <w:szCs w:val="24"/>
          <w:bdr w:val="none" w:sz="0" w:space="0" w:color="auto" w:frame="1"/>
          <w:lang w:eastAsia="ru-RU"/>
        </w:rPr>
        <w:t xml:space="preserve"> гимнастика </w:t>
      </w:r>
      <w:r w:rsidRPr="005D6791">
        <w:rPr>
          <w:rFonts w:ascii="Times New Roman" w:eastAsia="Times New Roman" w:hAnsi="Times New Roman" w:cs="Times New Roman"/>
          <w:b/>
          <w:bCs/>
          <w:color w:val="000000"/>
          <w:sz w:val="24"/>
          <w:szCs w:val="24"/>
          <w:bdr w:val="none" w:sz="0" w:space="0" w:color="auto" w:frame="1"/>
          <w:lang w:eastAsia="ru-RU"/>
        </w:rPr>
        <w:t>– </w:t>
      </w:r>
      <w:r w:rsidRPr="005D6791">
        <w:rPr>
          <w:rFonts w:ascii="Times New Roman" w:eastAsia="Times New Roman" w:hAnsi="Times New Roman" w:cs="Times New Roman"/>
          <w:color w:val="000000"/>
          <w:sz w:val="24"/>
          <w:szCs w:val="24"/>
          <w:lang w:eastAsia="ru-RU"/>
        </w:rPr>
        <w:t>это форма активного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i/>
          <w:iCs/>
          <w:color w:val="000000"/>
          <w:sz w:val="24"/>
          <w:szCs w:val="24"/>
          <w:bdr w:val="none" w:sz="0" w:space="0" w:color="auto" w:frame="1"/>
          <w:lang w:eastAsia="ru-RU"/>
        </w:rPr>
        <w:t>Музыкально-рациональная психотерапия. </w:t>
      </w:r>
      <w:r w:rsidRPr="005D6791">
        <w:rPr>
          <w:rFonts w:ascii="Times New Roman" w:eastAsia="Times New Roman" w:hAnsi="Times New Roman" w:cs="Times New Roman"/>
          <w:color w:val="000000"/>
          <w:sz w:val="24"/>
          <w:szCs w:val="24"/>
          <w:lang w:eastAsia="ru-RU"/>
        </w:rPr>
        <w:t xml:space="preserve">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спектра доступных учащемуся переживаний и формирование мировоззрения, которое помогает ему быть здоровым и счастливым. В предлагаемом подходе объединяются </w:t>
      </w:r>
      <w:proofErr w:type="spellStart"/>
      <w:r w:rsidRPr="005D6791">
        <w:rPr>
          <w:rFonts w:ascii="Times New Roman" w:eastAsia="Times New Roman" w:hAnsi="Times New Roman" w:cs="Times New Roman"/>
          <w:color w:val="000000"/>
          <w:sz w:val="24"/>
          <w:szCs w:val="24"/>
          <w:lang w:eastAsia="ru-RU"/>
        </w:rPr>
        <w:t>эстетотерапия</w:t>
      </w:r>
      <w:proofErr w:type="spellEnd"/>
      <w:r w:rsidRPr="005D6791">
        <w:rPr>
          <w:rFonts w:ascii="Times New Roman" w:eastAsia="Times New Roman" w:hAnsi="Times New Roman" w:cs="Times New Roman"/>
          <w:color w:val="000000"/>
          <w:sz w:val="24"/>
          <w:szCs w:val="24"/>
          <w:lang w:eastAsia="ru-RU"/>
        </w:rPr>
        <w:t> </w:t>
      </w:r>
      <w:r w:rsidRPr="005D6791">
        <w:rPr>
          <w:rFonts w:ascii="Times New Roman" w:eastAsia="Times New Roman" w:hAnsi="Times New Roman" w:cs="Times New Roman"/>
          <w:b/>
          <w:bCs/>
          <w:color w:val="000000"/>
          <w:sz w:val="24"/>
          <w:szCs w:val="24"/>
          <w:bdr w:val="none" w:sz="0" w:space="0" w:color="auto" w:frame="1"/>
          <w:lang w:eastAsia="ru-RU"/>
        </w:rPr>
        <w:t>– </w:t>
      </w:r>
      <w:r w:rsidRPr="005D6791">
        <w:rPr>
          <w:rFonts w:ascii="Times New Roman" w:eastAsia="Times New Roman" w:hAnsi="Times New Roman" w:cs="Times New Roman"/>
          <w:color w:val="000000"/>
          <w:sz w:val="24"/>
          <w:szCs w:val="24"/>
          <w:lang w:eastAsia="ru-RU"/>
        </w:rPr>
        <w:t>лечение красотой и арт-терапия </w:t>
      </w:r>
      <w:r w:rsidRPr="005D6791">
        <w:rPr>
          <w:rFonts w:ascii="Times New Roman" w:eastAsia="Times New Roman" w:hAnsi="Times New Roman" w:cs="Times New Roman"/>
          <w:b/>
          <w:bCs/>
          <w:color w:val="000000"/>
          <w:sz w:val="24"/>
          <w:szCs w:val="24"/>
          <w:bdr w:val="none" w:sz="0" w:space="0" w:color="auto" w:frame="1"/>
          <w:lang w:eastAsia="ru-RU"/>
        </w:rPr>
        <w:t>– </w:t>
      </w:r>
      <w:r w:rsidRPr="005D6791">
        <w:rPr>
          <w:rFonts w:ascii="Times New Roman" w:eastAsia="Times New Roman" w:hAnsi="Times New Roman" w:cs="Times New Roman"/>
          <w:color w:val="000000"/>
          <w:sz w:val="24"/>
          <w:szCs w:val="24"/>
          <w:lang w:eastAsia="ru-RU"/>
        </w:rPr>
        <w:t>лечение идеалами.</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xml:space="preserve">Автор данной методики В. И. Петрушин не является профессиональным врачом, но, будучи профессиональным музыкантом, он опробовал свою методику в общеобразовательных школах и детских больницах. В этом лечении используются приемы музыкально-образной медитативной психотерапии, специальные дыхательные упражнения, </w:t>
      </w:r>
      <w:proofErr w:type="gramStart"/>
      <w:r w:rsidRPr="005D6791">
        <w:rPr>
          <w:rFonts w:ascii="Times New Roman" w:eastAsia="Times New Roman" w:hAnsi="Times New Roman" w:cs="Times New Roman"/>
          <w:color w:val="000000"/>
          <w:sz w:val="24"/>
          <w:szCs w:val="24"/>
          <w:lang w:eastAsia="ru-RU"/>
        </w:rPr>
        <w:t>ритмические движения</w:t>
      </w:r>
      <w:proofErr w:type="gramEnd"/>
      <w:r w:rsidRPr="005D6791">
        <w:rPr>
          <w:rFonts w:ascii="Times New Roman" w:eastAsia="Times New Roman" w:hAnsi="Times New Roman" w:cs="Times New Roman"/>
          <w:color w:val="000000"/>
          <w:sz w:val="24"/>
          <w:szCs w:val="24"/>
          <w:lang w:eastAsia="ru-RU"/>
        </w:rPr>
        <w:t xml:space="preserve"> и танцы, групповой массаж, просмотр слайдов с красивыми картинами природы и шедевров мировой живописи, внимательное прослушивание аффективно насыщенных музыкальных произведений. Автор концепции создал формулы (установки) музыкального самовнушения, которые могут оказывать на мироощущение ребенка положительное воздействие, ибо оптимистическое восприятие жизни необходимо для душевного и соматического здоровья.</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 </w:t>
      </w:r>
    </w:p>
    <w:p w:rsidR="005D6791" w:rsidRPr="005D6791" w:rsidRDefault="005D6791" w:rsidP="00C84A00">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Информационно-коммуникативные технологии</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xml:space="preserve">В наше время приобретают большое значение для учащихся-подростков на уроках и во внеурочной музыкально-эстетической деятельности. </w:t>
      </w:r>
      <w:proofErr w:type="gramStart"/>
      <w:r w:rsidRPr="005D6791">
        <w:rPr>
          <w:rFonts w:ascii="Times New Roman" w:eastAsia="Times New Roman" w:hAnsi="Times New Roman" w:cs="Times New Roman"/>
          <w:color w:val="000000"/>
          <w:sz w:val="24"/>
          <w:szCs w:val="24"/>
          <w:lang w:eastAsia="ru-RU"/>
        </w:rPr>
        <w:t>В условиях введения ФГОС большая роль отводится владению навыками самостоятельных умений школьников, направленных на умение работы с различными источниками информации: книгами, учебниками, справочниками, энциклопедиями, словарями (в том числе на электронных носителях, таких как:</w:t>
      </w:r>
      <w:proofErr w:type="gramEnd"/>
      <w:r w:rsidRPr="005D6791">
        <w:rPr>
          <w:rFonts w:ascii="Times New Roman" w:eastAsia="Times New Roman" w:hAnsi="Times New Roman" w:cs="Times New Roman"/>
          <w:color w:val="000000"/>
          <w:sz w:val="24"/>
          <w:szCs w:val="24"/>
          <w:lang w:eastAsia="ru-RU"/>
        </w:rPr>
        <w:t xml:space="preserve"> </w:t>
      </w:r>
      <w:proofErr w:type="gramStart"/>
      <w:r w:rsidRPr="005D6791">
        <w:rPr>
          <w:rFonts w:ascii="Times New Roman" w:eastAsia="Times New Roman" w:hAnsi="Times New Roman" w:cs="Times New Roman"/>
          <w:color w:val="000000"/>
          <w:sz w:val="24"/>
          <w:szCs w:val="24"/>
          <w:lang w:eastAsia="ru-RU"/>
        </w:rPr>
        <w:t>CD, DVD, флеш-карта) ресурсами сети Интернет; самостоятельный поиск, извлечение, систематизация, анализ и отбор необходимой информации.</w:t>
      </w:r>
      <w:proofErr w:type="gramEnd"/>
      <w:r w:rsidRPr="005D6791">
        <w:rPr>
          <w:rFonts w:ascii="Times New Roman" w:eastAsia="Times New Roman" w:hAnsi="Times New Roman" w:cs="Times New Roman"/>
          <w:color w:val="000000"/>
          <w:sz w:val="24"/>
          <w:szCs w:val="24"/>
          <w:lang w:eastAsia="ru-RU"/>
        </w:rPr>
        <w:t xml:space="preserve"> Одной из форм овладения учащимися ИКТ является </w:t>
      </w:r>
      <w:proofErr w:type="gramStart"/>
      <w:r w:rsidRPr="005D6791">
        <w:rPr>
          <w:rFonts w:ascii="Times New Roman" w:eastAsia="Times New Roman" w:hAnsi="Times New Roman" w:cs="Times New Roman"/>
          <w:color w:val="000000"/>
          <w:sz w:val="24"/>
          <w:szCs w:val="24"/>
          <w:lang w:eastAsia="ru-RU"/>
        </w:rPr>
        <w:t>проектная</w:t>
      </w:r>
      <w:proofErr w:type="gramEnd"/>
      <w:r w:rsidRPr="005D6791">
        <w:rPr>
          <w:rFonts w:ascii="Times New Roman" w:eastAsia="Times New Roman" w:hAnsi="Times New Roman" w:cs="Times New Roman"/>
          <w:color w:val="000000"/>
          <w:sz w:val="24"/>
          <w:szCs w:val="24"/>
          <w:lang w:eastAsia="ru-RU"/>
        </w:rPr>
        <w:t xml:space="preserve"> деятельность. При защите проектов обучающиеся приобретают навыки выбора, учатся работать в коллективе, применяют полученные знания при изучении других предметов, происходит индивидуальное развитие и самовоспитание творческого потенциала личности.</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Использование мною ИКТ на уроках музыкального искусства позволяет:</w:t>
      </w:r>
    </w:p>
    <w:p w:rsidR="005D6791" w:rsidRPr="005D6791" w:rsidRDefault="005D6791" w:rsidP="005D679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По-новому использовать на уроках музыки текстовую, звуковую, графическую и видеоинформацию и её источники;</w:t>
      </w:r>
    </w:p>
    <w:p w:rsidR="005D6791" w:rsidRPr="005D6791" w:rsidRDefault="005D6791" w:rsidP="005D679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Обогащать методические возможности урока музыки, придать ему современный уровень.</w:t>
      </w:r>
    </w:p>
    <w:p w:rsidR="005D6791" w:rsidRPr="005D6791" w:rsidRDefault="005D6791" w:rsidP="005D679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Активизировать творческий потенциал ребенка.</w:t>
      </w:r>
    </w:p>
    <w:p w:rsidR="005D6791" w:rsidRPr="005D6791" w:rsidRDefault="005D6791" w:rsidP="005D679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Воспитать интерес к музыкальной культуре.</w:t>
      </w:r>
    </w:p>
    <w:p w:rsidR="005D6791" w:rsidRPr="005D6791" w:rsidRDefault="005D6791" w:rsidP="005D679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Формировать духовный мир ребенка.</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Направления использования ИКТ в работе:</w:t>
      </w:r>
    </w:p>
    <w:p w:rsidR="005D6791" w:rsidRPr="005D6791" w:rsidRDefault="005D6791" w:rsidP="005D6791">
      <w:pPr>
        <w:numPr>
          <w:ilvl w:val="0"/>
          <w:numId w:val="30"/>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lastRenderedPageBreak/>
        <w:t>как средство наглядности на занятиях при изучении нового материала (мультимедиа, видео, компакт-диски);</w:t>
      </w:r>
    </w:p>
    <w:p w:rsidR="005D6791" w:rsidRPr="005D6791" w:rsidRDefault="005D6791" w:rsidP="005D6791">
      <w:pPr>
        <w:numPr>
          <w:ilvl w:val="0"/>
          <w:numId w:val="30"/>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контроль и проверка знаний учащихся (викторины, тесты);</w:t>
      </w:r>
    </w:p>
    <w:p w:rsidR="005D6791" w:rsidRPr="005D6791" w:rsidRDefault="005D6791" w:rsidP="005D6791">
      <w:pPr>
        <w:numPr>
          <w:ilvl w:val="0"/>
          <w:numId w:val="30"/>
        </w:numPr>
        <w:spacing w:after="0" w:line="240" w:lineRule="auto"/>
        <w:ind w:left="0"/>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i/>
          <w:iCs/>
          <w:color w:val="000000"/>
          <w:sz w:val="24"/>
          <w:szCs w:val="24"/>
          <w:bdr w:val="none" w:sz="0" w:space="0" w:color="auto" w:frame="1"/>
          <w:lang w:eastAsia="ru-RU"/>
        </w:rPr>
        <w:t>подготовка презентаций, докладов, выступлений.</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Благодаря современным технологиям, дети погружаются в мир музыкальных образов русской и зарубежной классики, современной музыки, фольклора, собственного творчества, слушают музыку в качественной записи, просматривают фрагменты произведений видеозаписи, имеют доступ к большому блоку информации, связанной с миром искусства: живопись, музыка, литература.</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Также с помощью разнообразных технологий, реализуется гуманистическая философия образования, целью которых является не только трансляция знаний, а выявление, развитие, рост творческих интересов и способностей каждого ребенка, стимулирование его самостоятельной продуктивной учебной деятельности. Одной из таких технологий и является </w:t>
      </w:r>
      <w:r w:rsidRPr="005D6791">
        <w:rPr>
          <w:rFonts w:ascii="Times New Roman" w:eastAsia="Times New Roman" w:hAnsi="Times New Roman" w:cs="Times New Roman"/>
          <w:b/>
          <w:bCs/>
          <w:color w:val="000000"/>
          <w:sz w:val="24"/>
          <w:szCs w:val="24"/>
          <w:bdr w:val="none" w:sz="0" w:space="0" w:color="auto" w:frame="1"/>
          <w:lang w:eastAsia="ru-RU"/>
        </w:rPr>
        <w:t>проектная методика</w:t>
      </w:r>
      <w:r w:rsidRPr="005D6791">
        <w:rPr>
          <w:rFonts w:ascii="Times New Roman" w:eastAsia="Times New Roman" w:hAnsi="Times New Roman" w:cs="Times New Roman"/>
          <w:color w:val="000000"/>
          <w:sz w:val="24"/>
          <w:szCs w:val="24"/>
          <w:lang w:eastAsia="ru-RU"/>
        </w:rPr>
        <w:t>. Сегодня </w:t>
      </w:r>
      <w:r w:rsidRPr="005D6791">
        <w:rPr>
          <w:rFonts w:ascii="Times New Roman" w:eastAsia="Times New Roman" w:hAnsi="Times New Roman" w:cs="Times New Roman"/>
          <w:b/>
          <w:bCs/>
          <w:color w:val="000000"/>
          <w:sz w:val="24"/>
          <w:szCs w:val="24"/>
          <w:bdr w:val="none" w:sz="0" w:space="0" w:color="auto" w:frame="1"/>
          <w:lang w:eastAsia="ru-RU"/>
        </w:rPr>
        <w:t>метод проектов</w:t>
      </w:r>
      <w:r w:rsidRPr="005D6791">
        <w:rPr>
          <w:rFonts w:ascii="Times New Roman" w:eastAsia="Times New Roman" w:hAnsi="Times New Roman" w:cs="Times New Roman"/>
          <w:color w:val="000000"/>
          <w:sz w:val="24"/>
          <w:szCs w:val="24"/>
          <w:lang w:eastAsia="ru-RU"/>
        </w:rPr>
        <w:t xml:space="preserve"> позволяет эффективно решать задачи личностно-ориентированного подхода в обучении подрастающего поколения. В европейских языках слово "проект" заимствовано из латыни: причастие </w:t>
      </w:r>
      <w:proofErr w:type="spellStart"/>
      <w:r w:rsidRPr="005D6791">
        <w:rPr>
          <w:rFonts w:ascii="Times New Roman" w:eastAsia="Times New Roman" w:hAnsi="Times New Roman" w:cs="Times New Roman"/>
          <w:color w:val="000000"/>
          <w:sz w:val="24"/>
          <w:szCs w:val="24"/>
          <w:lang w:eastAsia="ru-RU"/>
        </w:rPr>
        <w:t>projectus</w:t>
      </w:r>
      <w:proofErr w:type="spellEnd"/>
      <w:r w:rsidRPr="005D6791">
        <w:rPr>
          <w:rFonts w:ascii="Times New Roman" w:eastAsia="Times New Roman" w:hAnsi="Times New Roman" w:cs="Times New Roman"/>
          <w:color w:val="000000"/>
          <w:sz w:val="24"/>
          <w:szCs w:val="24"/>
          <w:lang w:eastAsia="ru-RU"/>
        </w:rPr>
        <w:t xml:space="preserve"> означает "выброшенный вперед", "выступающий", «бросающийся в глаза». Действительно, этот метод заслуживает внимания, «бросается в глаза».</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b/>
          <w:bCs/>
          <w:color w:val="000000"/>
          <w:sz w:val="24"/>
          <w:szCs w:val="24"/>
          <w:bdr w:val="none" w:sz="0" w:space="0" w:color="auto" w:frame="1"/>
          <w:lang w:eastAsia="ru-RU"/>
        </w:rPr>
        <w:t>Проектная методика</w:t>
      </w:r>
      <w:r w:rsidRPr="005D6791">
        <w:rPr>
          <w:rFonts w:ascii="Times New Roman" w:eastAsia="Times New Roman" w:hAnsi="Times New Roman" w:cs="Times New Roman"/>
          <w:color w:val="000000"/>
          <w:sz w:val="24"/>
          <w:szCs w:val="24"/>
          <w:lang w:eastAsia="ru-RU"/>
        </w:rPr>
        <w:t xml:space="preserve"> характеризуется высокой коммуникативностью и предполагает выражение учащимися своих собственных мнений, чувств, мыслей, активное включение в </w:t>
      </w:r>
      <w:proofErr w:type="gramStart"/>
      <w:r w:rsidRPr="005D6791">
        <w:rPr>
          <w:rFonts w:ascii="Times New Roman" w:eastAsia="Times New Roman" w:hAnsi="Times New Roman" w:cs="Times New Roman"/>
          <w:color w:val="000000"/>
          <w:sz w:val="24"/>
          <w:szCs w:val="24"/>
          <w:lang w:eastAsia="ru-RU"/>
        </w:rPr>
        <w:t>реальную</w:t>
      </w:r>
      <w:proofErr w:type="gramEnd"/>
      <w:r w:rsidRPr="005D6791">
        <w:rPr>
          <w:rFonts w:ascii="Times New Roman" w:eastAsia="Times New Roman" w:hAnsi="Times New Roman" w:cs="Times New Roman"/>
          <w:color w:val="000000"/>
          <w:sz w:val="24"/>
          <w:szCs w:val="24"/>
          <w:lang w:eastAsia="ru-RU"/>
        </w:rPr>
        <w:t xml:space="preserve"> деятельность, принятие личной ответственности за продвижение в обучении. С помощью проектной методики на уроке можно достичь сразу нескольких целей - побудить ребенка к творчеству, закрепить изученный материал, создать на уроке атмосферу праздника и украсить кабинет красочными работами детей. Подготовить, оформить и представить проект – дело гораздо более долгое, чем выполнение традиционных заданий. Проект ценен тем, что в ходе его выполнения, школьники учатся самостоятельно приобретать знания, получать опыт познавательной и учебной деятельности.</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Применяя новые информационные технологии на уроке музыки, нельзя забывать о том, что это урок общения с искусством. Вот почему так важно не “подменить” его общением с компьютером, не “засушить” урок, не превратить его в технический практикум. Для этого есть уроки информатики. Увлечённый новой методикой, мудрый учитель использует только те её открытия, которые помогут раскрыть, развить и реализовать способности ребёнка.</w:t>
      </w:r>
    </w:p>
    <w:p w:rsidR="005D6791" w:rsidRPr="005D6791" w:rsidRDefault="005D6791" w:rsidP="005D6791">
      <w:pPr>
        <w:spacing w:after="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xml:space="preserve">Главное в работе современного учителя </w:t>
      </w:r>
      <w:proofErr w:type="gramStart"/>
      <w:r w:rsidRPr="005D6791">
        <w:rPr>
          <w:rFonts w:ascii="Times New Roman" w:eastAsia="Times New Roman" w:hAnsi="Times New Roman" w:cs="Times New Roman"/>
          <w:color w:val="000000"/>
          <w:sz w:val="24"/>
          <w:szCs w:val="24"/>
          <w:lang w:eastAsia="ru-RU"/>
        </w:rPr>
        <w:t>–э</w:t>
      </w:r>
      <w:proofErr w:type="gramEnd"/>
      <w:r w:rsidRPr="005D6791">
        <w:rPr>
          <w:rFonts w:ascii="Times New Roman" w:eastAsia="Times New Roman" w:hAnsi="Times New Roman" w:cs="Times New Roman"/>
          <w:color w:val="000000"/>
          <w:sz w:val="24"/>
          <w:szCs w:val="24"/>
          <w:lang w:eastAsia="ru-RU"/>
        </w:rPr>
        <w:t>то приучить ребят к самостоятельной работе, вызвать интерес к своему предмету. Я не должна разговаривать «на тему о музыке» и передавать информацию о ней. </w:t>
      </w:r>
      <w:r w:rsidRPr="00C84A00">
        <w:rPr>
          <w:rFonts w:ascii="Times New Roman" w:eastAsia="Times New Roman" w:hAnsi="Times New Roman" w:cs="Times New Roman"/>
          <w:b/>
          <w:bCs/>
          <w:color w:val="000000"/>
          <w:sz w:val="24"/>
          <w:szCs w:val="24"/>
          <w:bdr w:val="none" w:sz="0" w:space="0" w:color="auto" w:frame="1"/>
          <w:lang w:eastAsia="ru-RU"/>
        </w:rPr>
        <w:t>Я должна затронуть души детей, привить им любовь к искусству, зародить желание слушать произведения классиков, встречаться с музыкой не только на уроках, но и в повседневной жизни.</w:t>
      </w:r>
    </w:p>
    <w:p w:rsidR="005D6791" w:rsidRPr="005D6791" w:rsidRDefault="005D6791" w:rsidP="005D6791">
      <w:pPr>
        <w:spacing w:after="300" w:line="240" w:lineRule="auto"/>
        <w:rPr>
          <w:rFonts w:ascii="Times New Roman" w:eastAsia="Times New Roman" w:hAnsi="Times New Roman" w:cs="Times New Roman"/>
          <w:color w:val="000000"/>
          <w:sz w:val="24"/>
          <w:szCs w:val="24"/>
          <w:lang w:eastAsia="ru-RU"/>
        </w:rPr>
      </w:pPr>
      <w:r w:rsidRPr="005D6791">
        <w:rPr>
          <w:rFonts w:ascii="Times New Roman" w:eastAsia="Times New Roman" w:hAnsi="Times New Roman" w:cs="Times New Roman"/>
          <w:color w:val="000000"/>
          <w:sz w:val="24"/>
          <w:szCs w:val="24"/>
          <w:lang w:eastAsia="ru-RU"/>
        </w:rPr>
        <w:t> Использование инновационных технологий на уроках музыки делает обучение ярким, запоминающимся, интересным для учащегося любого возраста, формирует эмоционально положительное отношение к предмету «Музыкальное искусство».</w:t>
      </w:r>
    </w:p>
    <w:p w:rsidR="005D6791" w:rsidRDefault="005D6791" w:rsidP="005D6791">
      <w:pPr>
        <w:pStyle w:val="a4"/>
        <w:spacing w:before="0" w:beforeAutospacing="0" w:after="300" w:afterAutospacing="0"/>
        <w:rPr>
          <w:rFonts w:ascii="Arial" w:hAnsi="Arial" w:cs="Arial"/>
          <w:color w:val="000000"/>
          <w:sz w:val="18"/>
          <w:szCs w:val="18"/>
        </w:rPr>
      </w:pPr>
    </w:p>
    <w:p w:rsidR="005D6791" w:rsidRDefault="005D6791" w:rsidP="005D6791">
      <w:pPr>
        <w:pStyle w:val="a4"/>
        <w:spacing w:before="0" w:beforeAutospacing="0" w:after="300" w:afterAutospacing="0"/>
        <w:rPr>
          <w:rFonts w:ascii="Arial" w:hAnsi="Arial" w:cs="Arial"/>
          <w:color w:val="000000"/>
          <w:sz w:val="18"/>
          <w:szCs w:val="18"/>
        </w:rPr>
      </w:pPr>
    </w:p>
    <w:p w:rsidR="005D6791" w:rsidRDefault="005D6791" w:rsidP="005D6791">
      <w:pPr>
        <w:pStyle w:val="a4"/>
        <w:spacing w:before="0" w:beforeAutospacing="0" w:after="300" w:afterAutospacing="0"/>
        <w:rPr>
          <w:rFonts w:ascii="Arial" w:hAnsi="Arial" w:cs="Arial"/>
          <w:color w:val="000000"/>
          <w:sz w:val="18"/>
          <w:szCs w:val="18"/>
        </w:rPr>
      </w:pPr>
      <w:r>
        <w:rPr>
          <w:rFonts w:ascii="Arial" w:hAnsi="Arial" w:cs="Arial"/>
          <w:color w:val="000000"/>
          <w:sz w:val="18"/>
          <w:szCs w:val="18"/>
        </w:rPr>
        <w:t> </w:t>
      </w:r>
    </w:p>
    <w:p w:rsidR="005D6791" w:rsidRPr="005D6791" w:rsidRDefault="005D6791" w:rsidP="005D6791">
      <w:pPr>
        <w:spacing w:after="0" w:line="240" w:lineRule="auto"/>
        <w:rPr>
          <w:rFonts w:ascii="Arial" w:eastAsia="Times New Roman" w:hAnsi="Arial" w:cs="Arial"/>
          <w:color w:val="000000"/>
          <w:sz w:val="18"/>
          <w:szCs w:val="18"/>
          <w:lang w:eastAsia="ru-RU"/>
        </w:rPr>
      </w:pPr>
    </w:p>
    <w:p w:rsidR="005D6791" w:rsidRPr="005D6791" w:rsidRDefault="005D6791" w:rsidP="005D6791">
      <w:pPr>
        <w:spacing w:after="0" w:line="240" w:lineRule="auto"/>
        <w:rPr>
          <w:rFonts w:ascii="Arial" w:eastAsia="Times New Roman" w:hAnsi="Arial" w:cs="Arial"/>
          <w:color w:val="000000"/>
          <w:sz w:val="18"/>
          <w:szCs w:val="18"/>
          <w:lang w:eastAsia="ru-RU"/>
        </w:rPr>
      </w:pPr>
      <w:r w:rsidRPr="005D6791">
        <w:rPr>
          <w:rFonts w:ascii="Arial" w:eastAsia="Times New Roman" w:hAnsi="Arial" w:cs="Arial"/>
          <w:i/>
          <w:iCs/>
          <w:color w:val="000000"/>
          <w:sz w:val="18"/>
          <w:szCs w:val="18"/>
          <w:bdr w:val="none" w:sz="0" w:space="0" w:color="auto" w:frame="1"/>
          <w:lang w:eastAsia="ru-RU"/>
        </w:rPr>
        <w:t> </w:t>
      </w:r>
    </w:p>
    <w:p w:rsidR="005D6791" w:rsidRDefault="005D6791" w:rsidP="005D6791"/>
    <w:sectPr w:rsidR="005D6791" w:rsidSect="005D6791">
      <w:pgSz w:w="11906" w:h="16838"/>
      <w:pgMar w:top="851" w:right="851"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265"/>
    <w:multiLevelType w:val="multilevel"/>
    <w:tmpl w:val="A90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353EA"/>
    <w:multiLevelType w:val="multilevel"/>
    <w:tmpl w:val="017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43E7"/>
    <w:multiLevelType w:val="multilevel"/>
    <w:tmpl w:val="6A0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F718A"/>
    <w:multiLevelType w:val="multilevel"/>
    <w:tmpl w:val="3292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D61EF"/>
    <w:multiLevelType w:val="multilevel"/>
    <w:tmpl w:val="BF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E67F0"/>
    <w:multiLevelType w:val="multilevel"/>
    <w:tmpl w:val="5754C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E6866"/>
    <w:multiLevelType w:val="multilevel"/>
    <w:tmpl w:val="D09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53454"/>
    <w:multiLevelType w:val="multilevel"/>
    <w:tmpl w:val="866C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E7CB5"/>
    <w:multiLevelType w:val="multilevel"/>
    <w:tmpl w:val="E2D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75552"/>
    <w:multiLevelType w:val="multilevel"/>
    <w:tmpl w:val="D900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C0F53"/>
    <w:multiLevelType w:val="multilevel"/>
    <w:tmpl w:val="35E4B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33BE3"/>
    <w:multiLevelType w:val="multilevel"/>
    <w:tmpl w:val="7B8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B2565"/>
    <w:multiLevelType w:val="multilevel"/>
    <w:tmpl w:val="98D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2A66FC"/>
    <w:multiLevelType w:val="multilevel"/>
    <w:tmpl w:val="1DB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642A9"/>
    <w:multiLevelType w:val="multilevel"/>
    <w:tmpl w:val="1EA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768E9"/>
    <w:multiLevelType w:val="multilevel"/>
    <w:tmpl w:val="F7FC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6047F"/>
    <w:multiLevelType w:val="multilevel"/>
    <w:tmpl w:val="741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2543F"/>
    <w:multiLevelType w:val="multilevel"/>
    <w:tmpl w:val="708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A3E31"/>
    <w:multiLevelType w:val="multilevel"/>
    <w:tmpl w:val="371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72766"/>
    <w:multiLevelType w:val="multilevel"/>
    <w:tmpl w:val="4B6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E29F7"/>
    <w:multiLevelType w:val="multilevel"/>
    <w:tmpl w:val="4E6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93875"/>
    <w:multiLevelType w:val="multilevel"/>
    <w:tmpl w:val="484CE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F47FC"/>
    <w:multiLevelType w:val="multilevel"/>
    <w:tmpl w:val="942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876D6"/>
    <w:multiLevelType w:val="multilevel"/>
    <w:tmpl w:val="9F72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43E80"/>
    <w:multiLevelType w:val="multilevel"/>
    <w:tmpl w:val="C4B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1E5384"/>
    <w:multiLevelType w:val="multilevel"/>
    <w:tmpl w:val="8B6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3C05DA"/>
    <w:multiLevelType w:val="multilevel"/>
    <w:tmpl w:val="5FC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73D4F"/>
    <w:multiLevelType w:val="multilevel"/>
    <w:tmpl w:val="872E8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366C15"/>
    <w:multiLevelType w:val="multilevel"/>
    <w:tmpl w:val="7FFC6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3462D"/>
    <w:multiLevelType w:val="multilevel"/>
    <w:tmpl w:val="F2A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2"/>
  </w:num>
  <w:num w:numId="4">
    <w:abstractNumId w:val="3"/>
  </w:num>
  <w:num w:numId="5">
    <w:abstractNumId w:val="10"/>
  </w:num>
  <w:num w:numId="6">
    <w:abstractNumId w:val="0"/>
  </w:num>
  <w:num w:numId="7">
    <w:abstractNumId w:val="25"/>
  </w:num>
  <w:num w:numId="8">
    <w:abstractNumId w:val="12"/>
  </w:num>
  <w:num w:numId="9">
    <w:abstractNumId w:val="24"/>
  </w:num>
  <w:num w:numId="10">
    <w:abstractNumId w:val="19"/>
  </w:num>
  <w:num w:numId="11">
    <w:abstractNumId w:val="28"/>
  </w:num>
  <w:num w:numId="12">
    <w:abstractNumId w:val="18"/>
  </w:num>
  <w:num w:numId="13">
    <w:abstractNumId w:val="5"/>
  </w:num>
  <w:num w:numId="14">
    <w:abstractNumId w:val="13"/>
  </w:num>
  <w:num w:numId="15">
    <w:abstractNumId w:val="8"/>
  </w:num>
  <w:num w:numId="16">
    <w:abstractNumId w:val="29"/>
  </w:num>
  <w:num w:numId="17">
    <w:abstractNumId w:val="20"/>
  </w:num>
  <w:num w:numId="18">
    <w:abstractNumId w:val="2"/>
  </w:num>
  <w:num w:numId="19">
    <w:abstractNumId w:val="4"/>
  </w:num>
  <w:num w:numId="20">
    <w:abstractNumId w:val="14"/>
  </w:num>
  <w:num w:numId="21">
    <w:abstractNumId w:val="21"/>
  </w:num>
  <w:num w:numId="22">
    <w:abstractNumId w:val="16"/>
  </w:num>
  <w:num w:numId="23">
    <w:abstractNumId w:val="7"/>
  </w:num>
  <w:num w:numId="24">
    <w:abstractNumId w:val="23"/>
  </w:num>
  <w:num w:numId="25">
    <w:abstractNumId w:val="6"/>
  </w:num>
  <w:num w:numId="26">
    <w:abstractNumId w:val="9"/>
  </w:num>
  <w:num w:numId="27">
    <w:abstractNumId w:val="1"/>
  </w:num>
  <w:num w:numId="28">
    <w:abstractNumId w:val="27"/>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91"/>
    <w:rsid w:val="004F022C"/>
    <w:rsid w:val="005D6791"/>
    <w:rsid w:val="00901819"/>
    <w:rsid w:val="00C8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6791"/>
    <w:rPr>
      <w:b/>
      <w:bCs/>
    </w:rPr>
  </w:style>
  <w:style w:type="paragraph" w:styleId="a4">
    <w:name w:val="Normal (Web)"/>
    <w:basedOn w:val="a"/>
    <w:uiPriority w:val="99"/>
    <w:semiHidden/>
    <w:unhideWhenUsed/>
    <w:rsid w:val="005D6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6791"/>
    <w:rPr>
      <w:b/>
      <w:bCs/>
    </w:rPr>
  </w:style>
  <w:style w:type="paragraph" w:styleId="a4">
    <w:name w:val="Normal (Web)"/>
    <w:basedOn w:val="a"/>
    <w:uiPriority w:val="99"/>
    <w:semiHidden/>
    <w:unhideWhenUsed/>
    <w:rsid w:val="005D6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8217">
      <w:bodyDiv w:val="1"/>
      <w:marLeft w:val="0"/>
      <w:marRight w:val="0"/>
      <w:marTop w:val="0"/>
      <w:marBottom w:val="0"/>
      <w:divBdr>
        <w:top w:val="none" w:sz="0" w:space="0" w:color="auto"/>
        <w:left w:val="none" w:sz="0" w:space="0" w:color="auto"/>
        <w:bottom w:val="none" w:sz="0" w:space="0" w:color="auto"/>
        <w:right w:val="none" w:sz="0" w:space="0" w:color="auto"/>
      </w:divBdr>
    </w:div>
    <w:div w:id="413748507">
      <w:bodyDiv w:val="1"/>
      <w:marLeft w:val="0"/>
      <w:marRight w:val="0"/>
      <w:marTop w:val="0"/>
      <w:marBottom w:val="0"/>
      <w:divBdr>
        <w:top w:val="none" w:sz="0" w:space="0" w:color="auto"/>
        <w:left w:val="none" w:sz="0" w:space="0" w:color="auto"/>
        <w:bottom w:val="none" w:sz="0" w:space="0" w:color="auto"/>
        <w:right w:val="none" w:sz="0" w:space="0" w:color="auto"/>
      </w:divBdr>
    </w:div>
    <w:div w:id="456072488">
      <w:bodyDiv w:val="1"/>
      <w:marLeft w:val="0"/>
      <w:marRight w:val="0"/>
      <w:marTop w:val="0"/>
      <w:marBottom w:val="0"/>
      <w:divBdr>
        <w:top w:val="none" w:sz="0" w:space="0" w:color="auto"/>
        <w:left w:val="none" w:sz="0" w:space="0" w:color="auto"/>
        <w:bottom w:val="none" w:sz="0" w:space="0" w:color="auto"/>
        <w:right w:val="none" w:sz="0" w:space="0" w:color="auto"/>
      </w:divBdr>
    </w:div>
    <w:div w:id="475998380">
      <w:bodyDiv w:val="1"/>
      <w:marLeft w:val="0"/>
      <w:marRight w:val="0"/>
      <w:marTop w:val="0"/>
      <w:marBottom w:val="0"/>
      <w:divBdr>
        <w:top w:val="none" w:sz="0" w:space="0" w:color="auto"/>
        <w:left w:val="none" w:sz="0" w:space="0" w:color="auto"/>
        <w:bottom w:val="none" w:sz="0" w:space="0" w:color="auto"/>
        <w:right w:val="none" w:sz="0" w:space="0" w:color="auto"/>
      </w:divBdr>
    </w:div>
    <w:div w:id="870066669">
      <w:bodyDiv w:val="1"/>
      <w:marLeft w:val="0"/>
      <w:marRight w:val="0"/>
      <w:marTop w:val="0"/>
      <w:marBottom w:val="0"/>
      <w:divBdr>
        <w:top w:val="none" w:sz="0" w:space="0" w:color="auto"/>
        <w:left w:val="none" w:sz="0" w:space="0" w:color="auto"/>
        <w:bottom w:val="none" w:sz="0" w:space="0" w:color="auto"/>
        <w:right w:val="none" w:sz="0" w:space="0" w:color="auto"/>
      </w:divBdr>
    </w:div>
    <w:div w:id="1041516296">
      <w:bodyDiv w:val="1"/>
      <w:marLeft w:val="0"/>
      <w:marRight w:val="0"/>
      <w:marTop w:val="0"/>
      <w:marBottom w:val="0"/>
      <w:divBdr>
        <w:top w:val="none" w:sz="0" w:space="0" w:color="auto"/>
        <w:left w:val="none" w:sz="0" w:space="0" w:color="auto"/>
        <w:bottom w:val="none" w:sz="0" w:space="0" w:color="auto"/>
        <w:right w:val="none" w:sz="0" w:space="0" w:color="auto"/>
      </w:divBdr>
    </w:div>
    <w:div w:id="1218395038">
      <w:bodyDiv w:val="1"/>
      <w:marLeft w:val="0"/>
      <w:marRight w:val="0"/>
      <w:marTop w:val="0"/>
      <w:marBottom w:val="0"/>
      <w:divBdr>
        <w:top w:val="none" w:sz="0" w:space="0" w:color="auto"/>
        <w:left w:val="none" w:sz="0" w:space="0" w:color="auto"/>
        <w:bottom w:val="none" w:sz="0" w:space="0" w:color="auto"/>
        <w:right w:val="none" w:sz="0" w:space="0" w:color="auto"/>
      </w:divBdr>
    </w:div>
    <w:div w:id="17757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Hsh</cp:lastModifiedBy>
  <cp:revision>1</cp:revision>
  <dcterms:created xsi:type="dcterms:W3CDTF">2020-09-12T14:27:00Z</dcterms:created>
  <dcterms:modified xsi:type="dcterms:W3CDTF">2020-09-12T14:53:00Z</dcterms:modified>
</cp:coreProperties>
</file>