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00" w:rsidRPr="00786C00" w:rsidRDefault="00786C00">
      <w:pPr>
        <w:rPr>
          <w:sz w:val="28"/>
          <w:szCs w:val="28"/>
          <w:lang w:val="en-US"/>
        </w:rPr>
      </w:pPr>
      <w:r w:rsidRPr="00786C00">
        <w:rPr>
          <w:b/>
          <w:sz w:val="28"/>
          <w:szCs w:val="28"/>
        </w:rPr>
        <w:t>РОЛЬ ИГРЫ В СИСТЕМЕ ЭКОЛОГИЧЕСКОГО ОБРАЗОВАНИЯ ДОШКОЛЬНИКОВ</w:t>
      </w:r>
      <w:r w:rsidRPr="00786C00">
        <w:rPr>
          <w:sz w:val="28"/>
          <w:szCs w:val="28"/>
        </w:rPr>
        <w:t xml:space="preserve"> </w:t>
      </w:r>
    </w:p>
    <w:p w:rsidR="00786C00" w:rsidRDefault="00786C00">
      <w:pPr>
        <w:rPr>
          <w:lang w:val="en-US"/>
        </w:rPr>
      </w:pPr>
      <w:r>
        <w:t xml:space="preserve">В статье рассматривается значение игровой деятельности в экологическом образовании детей, описывается педагогическая технология экологических игр для детей дошкольного возраста. Ключевые слова: игровая деятельность, игровые педагогические технологии, экологические игры, технология экологической игры. </w:t>
      </w:r>
    </w:p>
    <w:p w:rsidR="00786C00" w:rsidRDefault="00786C00">
      <w:pPr>
        <w:rPr>
          <w:lang w:val="en-US"/>
        </w:rPr>
      </w:pPr>
      <w:r>
        <w:t xml:space="preserve">Современная педагогика обращена к воспитанию как к культурному процессу, что предполагает определенную отвлеченность от технологического преломления, всегда подчиненное реализации конкретных задач, сформированных той или иной реформой образования. Как социально-культурный процесс, воспитание уходит корнями в </w:t>
      </w:r>
      <w:proofErr w:type="spellStart"/>
      <w:r>
        <w:t>историкокультурный</w:t>
      </w:r>
      <w:proofErr w:type="spellEnd"/>
      <w:r>
        <w:t xml:space="preserve"> опыт народа, его духовные традиции. Процесс воспитания представляет собой процесс формирования развития личности, который включает в себя не только целенаправленное воздействие извне, но и са</w:t>
      </w:r>
      <w:r>
        <w:t>мовоспитание личности</w:t>
      </w:r>
      <w:proofErr w:type="gramStart"/>
      <w:r>
        <w:t xml:space="preserve"> </w:t>
      </w:r>
      <w:r>
        <w:t>.</w:t>
      </w:r>
      <w:proofErr w:type="gramEnd"/>
      <w:r>
        <w:t xml:space="preserve"> </w:t>
      </w:r>
    </w:p>
    <w:p w:rsidR="00786C00" w:rsidRDefault="00786C00">
      <w:pPr>
        <w:rPr>
          <w:lang w:val="en-US"/>
        </w:rPr>
      </w:pPr>
      <w:r>
        <w:t xml:space="preserve">Сегодня экологическое образование дошкольников — это важное направление дошкольной педагогики. Исследования Л. С. </w:t>
      </w:r>
      <w:proofErr w:type="spellStart"/>
      <w:r>
        <w:t>Игнаткиной</w:t>
      </w:r>
      <w:proofErr w:type="spellEnd"/>
      <w:r>
        <w:t xml:space="preserve">, Н. Н. Кондратьевой, С. Н. Николаевой, П. Г. </w:t>
      </w:r>
      <w:proofErr w:type="spellStart"/>
      <w:r>
        <w:t>Саморуковой</w:t>
      </w:r>
      <w:proofErr w:type="spellEnd"/>
      <w:r>
        <w:t xml:space="preserve">, А. М. Федотовой, И. А. </w:t>
      </w:r>
      <w:proofErr w:type="spellStart"/>
      <w:r>
        <w:t>Хайдуровой</w:t>
      </w:r>
      <w:proofErr w:type="spellEnd"/>
      <w:r>
        <w:t xml:space="preserve"> показали, что в дошкольном возрасте, в детстве, складывается начальное ощущение окружающего мира, закладываются главные представления о природе, формируются основы экологического сознания. Ученые доказали, что оптимальной формой ознакомления дошкольников с природой являются игры и иг</w:t>
      </w:r>
      <w:r>
        <w:t>ровые обучающие ситуации</w:t>
      </w:r>
      <w:proofErr w:type="gramStart"/>
      <w:r>
        <w:t xml:space="preserve"> </w:t>
      </w:r>
      <w:r>
        <w:t>.</w:t>
      </w:r>
      <w:proofErr w:type="gramEnd"/>
      <w:r>
        <w:t xml:space="preserve"> </w:t>
      </w:r>
    </w:p>
    <w:p w:rsidR="00786C00" w:rsidRDefault="00786C00">
      <w:pPr>
        <w:rPr>
          <w:lang w:val="en-US"/>
        </w:rPr>
      </w:pPr>
      <w:r>
        <w:t xml:space="preserve">Усвоение знаний о природе при помощи игр, вызывающих эмоциональный отклик, влияет на формирование правильного отношения к объектам растительного и животного мира. Важна сторона явления: экологические знания, вызвавшие эмоциональную реакцию у детей, скорее войдут в их самостоятельную игровую деятельность, станут ее содержанием, чем знания, которые затрагивают лишь интеллектуальную </w:t>
      </w:r>
      <w:r>
        <w:t>сторону личности дошкольника</w:t>
      </w:r>
      <w:proofErr w:type="gramStart"/>
      <w:r>
        <w:t xml:space="preserve"> </w:t>
      </w:r>
      <w:r>
        <w:t>.</w:t>
      </w:r>
      <w:proofErr w:type="gramEnd"/>
      <w:r>
        <w:t xml:space="preserve"> </w:t>
      </w:r>
    </w:p>
    <w:p w:rsidR="00786C00" w:rsidRDefault="00786C00">
      <w:pPr>
        <w:rPr>
          <w:lang w:val="en-US"/>
        </w:rPr>
      </w:pPr>
      <w:r>
        <w:t xml:space="preserve">Многие ученые давали определение понятию «игра». Старое определение игры, как всякой деятельности ребенка, не преследующей получение результатов, раскрывает все виды детской деятельности </w:t>
      </w:r>
      <w:proofErr w:type="gramStart"/>
      <w:r>
        <w:t>эквивалентными</w:t>
      </w:r>
      <w:proofErr w:type="gramEnd"/>
      <w:r>
        <w:t xml:space="preserve"> друг другу. Открывает ли ребенок дверь, играет ли в лошадки, с точки зрения взрослого, он и то и другое делает для удовольствия, для игры, не для того, чтобы что-нибудь получить. Все это называют игрой. Игра вместе с трудовой деятельностью и ученьем — один из основных видов деятельности человека, удивительный феномен нашего существования. </w:t>
      </w:r>
    </w:p>
    <w:p w:rsidR="00786C00" w:rsidRDefault="00786C00">
      <w:pPr>
        <w:rPr>
          <w:lang w:val="en-US"/>
        </w:rPr>
      </w:pPr>
      <w:r>
        <w:t xml:space="preserve">Игра —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 В игровой деятельности благоприятные условия, для развития интеллекта, для перехода от наглядно-действенного мышления к элементам словесно-логического. Именно в игре ребенок развивает способность и создает системы обобщенных типичных образов и явлений, мысленно преобразовывая их. </w:t>
      </w:r>
    </w:p>
    <w:p w:rsidR="00786C00" w:rsidRDefault="00786C00">
      <w:pPr>
        <w:rPr>
          <w:lang w:val="en-US"/>
        </w:rPr>
      </w:pPr>
      <w:r>
        <w:t xml:space="preserve">В игровой деятельности зарождаются и разграничиваются новые виды деятельности дошкольника. Именно в игровой деятельности зарождается художественная деятельность, в ней впервые появляются элементы труда, обучения. Использование игровых приемов, дидактических игр делает обучение в этом возрасте сообразным природе ребенка. Игра непосредственно влияет на психическое развитие ребенка. В ней дети овладевают новыми навыками, умениями, знаниями. С помощью игры осваиваются правила человеческого общения. Вне игры не может быть достигнуто полноценное нравственное и волевое развитие ребенка, вне игры нет воспитания </w:t>
      </w:r>
      <w:r>
        <w:lastRenderedPageBreak/>
        <w:t xml:space="preserve">личности. Игра влияет на развитие у детей фантазии, концентрирует внимания. Как это ни удивительно на первый взгляд, но именно в игре, где, как ошибочно полагают взрослые, ребенку предоставляется полная свобода, малыши приобретают способность к сдерживанию непосредственных желаний, к </w:t>
      </w:r>
      <w:proofErr w:type="gramStart"/>
      <w:r>
        <w:t>контролю за</w:t>
      </w:r>
      <w:proofErr w:type="gramEnd"/>
      <w:r>
        <w:t xml:space="preserve"> своими действиями, к целенаправленному, произвольному поведению, регулируемому осознанной целью. Словом, все важнейшие психологические новообразования, которые необходимы ребенку во всей его дальнейшей жизни, в обучении, общении, творчестве, берут свое начало в детской игре. Игра развивает подлинно творческое воображение, направленное на конкретную цель, на создание нового, на получение определенного результата. А также, игра является хорошим диагностическим средством. </w:t>
      </w:r>
    </w:p>
    <w:p w:rsidR="00786C00" w:rsidRDefault="00786C00">
      <w:pPr>
        <w:rPr>
          <w:lang w:val="en-US"/>
        </w:rPr>
      </w:pPr>
      <w:r>
        <w:t xml:space="preserve">В игровой деятельности дети учатся общению друг с другом, а также устанавливают со сверстниками определенные взаимоотношения. Младшие дошкольники еще не умеют </w:t>
      </w:r>
      <w:proofErr w:type="spellStart"/>
      <w:r>
        <w:t>понастоящему</w:t>
      </w:r>
      <w:proofErr w:type="spellEnd"/>
      <w:r>
        <w:t xml:space="preserve"> общаться со сверстниками. Постепенно общение между ними становится более активным и полезным. Коллективная игра, а также просто игра, требует от ребенка привлечения всех его сил и возможностей: и физических, и умственных. Игровая деятельность предъявляет высокие требования к развитию речи ребенка: ведь он должен объяснить, во что и как он хотел бы играть, договориться с другими детьми, кто какую роль может сыграть, произнести свой текст так, чтобы его поняли остальные. В среднем и старшем дошкольном возрасте дети, несмотря на присущий эгоцентризм, договариваются друг с другом, предварительно распределяя роли, а также и во время самой игры. Обсуждение вопросов, связанных с ролями и </w:t>
      </w:r>
      <w:proofErr w:type="gramStart"/>
      <w:r>
        <w:t>контролем за</w:t>
      </w:r>
      <w:proofErr w:type="gramEnd"/>
      <w:r>
        <w:t xml:space="preserve"> выполнением правил игры, становится возможным благодаря включению детей в общую, эмоционально насыщенную для них деятельность. </w:t>
      </w:r>
    </w:p>
    <w:p w:rsidR="00786C00" w:rsidRDefault="00786C00">
      <w:r>
        <w:t>И</w:t>
      </w:r>
      <w:r>
        <w:t>гра способствует становлению не только общения со сверстниками, но и произвольного поведения ребенка. Контроль поведения — подчинение правилам — складывается в игре, но непосредственно проявляется в других видах деятельности. Произвольность предполагает наличие образца поведения, которому следует ребенок и контроля. Образцом поведения в игре является образ другого человека, чье п</w:t>
      </w:r>
      <w:r>
        <w:t>оведение копирует дошкольник</w:t>
      </w:r>
      <w:r>
        <w:t xml:space="preserve">. </w:t>
      </w:r>
    </w:p>
    <w:p w:rsidR="00786C00" w:rsidRDefault="00786C00">
      <w:r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игр. В отличие от игр вообще педагогическая игра обладает существенным признаком —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</w:t>
      </w:r>
      <w:r>
        <w:t xml:space="preserve">навательной направленностью. </w:t>
      </w:r>
      <w:r>
        <w:t xml:space="preserve"> </w:t>
      </w:r>
    </w:p>
    <w:p w:rsidR="00786C00" w:rsidRDefault="00786C00">
      <w:r>
        <w:t xml:space="preserve">В Программе воспитания и обучения в детском саду дается следующая классификация игр дошкольников: сюжетно-ролевые, театрализованные подвижные, дидактические. </w:t>
      </w:r>
    </w:p>
    <w:p w:rsidR="00786C00" w:rsidRDefault="00786C00">
      <w:r>
        <w:t xml:space="preserve">Главным компонентом сюжетно-ролевой игры является сюжет, без него нет самой сюжетно-ролевой игры. Сюжет игры — эта та сфера действительности, которая воспроизводится детьми. </w:t>
      </w:r>
      <w:proofErr w:type="gramStart"/>
      <w:r>
        <w:t>В зависимости от этого сюжетно-ролевые игры подразделяются на: игры на бытовые сюжеты: в «дом», «семью», «праздник», «дни рождения» (большое место уделяется кукле); - игры на производственные и общественные темы, в которых отражается труд людей (школа, магазин, библиотека, почта, транспорт: поезд, самолет, корабль); - игры на героико-патриотические темы, отражающие героические подвиги нашего народа (герои войны, космические полеты и т. д.);</w:t>
      </w:r>
      <w:proofErr w:type="gramEnd"/>
      <w:r>
        <w:t xml:space="preserve"> - </w:t>
      </w:r>
      <w:proofErr w:type="gramStart"/>
      <w:r>
        <w:t xml:space="preserve">игры на темы литературных произведений, кино-, теле- и радиопередач: в «моряков» и «летчиков», в Зайца и Волка, Чебурашку и крокодила Гену (по содержанию мультфильмов, кинофильмов) и т. д. </w:t>
      </w:r>
      <w:proofErr w:type="gramEnd"/>
    </w:p>
    <w:p w:rsidR="00786C00" w:rsidRDefault="00786C00">
      <w:r>
        <w:lastRenderedPageBreak/>
        <w:t>Длительность сюжетной игры: в младшем дошкольном возрасте (10-15 мин.); в среднем дошкольном возрасте (40-50 мин.)</w:t>
      </w:r>
      <w:proofErr w:type="gramStart"/>
      <w:r>
        <w:t xml:space="preserve"> ;</w:t>
      </w:r>
      <w:proofErr w:type="gramEnd"/>
      <w:r>
        <w:t xml:space="preserve"> в старшем дошкольном возрасте (от нескольких часов до дней). </w:t>
      </w:r>
    </w:p>
    <w:p w:rsidR="00786C00" w:rsidRDefault="00786C00">
      <w:r>
        <w:t>Театрализованные игры — разыгрывание в особах определенного литературного произведения и отображение с помощью выразительных способов (интонации, мимики, жестов) конкретных обра</w:t>
      </w:r>
      <w:r>
        <w:t>зов</w:t>
      </w:r>
      <w:r>
        <w:t>.</w:t>
      </w:r>
    </w:p>
    <w:p w:rsidR="00786C00" w:rsidRDefault="00786C00">
      <w:r>
        <w:t xml:space="preserve"> Подвижные игры — сознательная, активная, эмоционально окрашенная деятельность ребенка, характеризующаяся точным и своевременным выполнением заданий, связанных с обязательными для всех играющих правилами. Например, грузинская игра — игра в «Лягушек». Цель игры: развитие ловкости, быстроты движения, укрепление мускулатуры ног. На игровой площадке чертится круг диаметром 3 — 4 м, от которого на расстоянии 6—8 м обозначается домик. Игроки делятся на две команды по 6 — 8 детей. Одна из них, выбранная по жребию, становится в круг на четвереньки: они лягушки — скачут, квакают. На головах у них шапки. Игроки второй команды свободно располагаются за линией круга, стараются снять с них шапки, используя обманные движения, и донести их до домика. </w:t>
      </w:r>
      <w:proofErr w:type="gramStart"/>
      <w:r>
        <w:t>Убегающих преследуют лягушки, у которых сняли шапки.</w:t>
      </w:r>
      <w:proofErr w:type="gramEnd"/>
      <w:r>
        <w:t xml:space="preserve"> Они пытаются «осалить» убегающих (коснуться их рукой), прежде чем последние успеют вбежать в домик. Если им это удается, команде лягушек засчитывается столько очков, сколько игроков они «осалили». В противном случае очки получает другая команда. Каждые 3—4 минуты команды меняются местами. </w:t>
      </w:r>
    </w:p>
    <w:p w:rsidR="00786C00" w:rsidRDefault="00786C00">
      <w:r>
        <w:t xml:space="preserve">Правила игры: - лягушкам не разрешается выходить за пределы круга до тех пор, пока с них не снимут шапки; - в кругу лягушки передвигаются на четвереньках, а за его пределами преследуют убегающих обычным бегом; - снимать шапки разрешается с нескольких лягушек. В этом случае они могут «осаливать» любого из убегающих и даже нескольких игроков. </w:t>
      </w:r>
    </w:p>
    <w:p w:rsidR="00786C00" w:rsidRDefault="00786C00">
      <w:r>
        <w:t>Армянская игра «Цветы и ветерки». Цель игры: развитие двигательных качеств, внимания, выдержки. В середине игровой площадки на расстоянии 2 м проводятся две черты. За ними на расстоянии 10—15 м проводятся еще две черты. Выбираются две команды: цветы и «ветерки». Каждая из команд стоит перед внутренней чертой лицом к команде соперников.</w:t>
      </w:r>
    </w:p>
    <w:p w:rsidR="00786C00" w:rsidRDefault="00786C00">
      <w:r>
        <w:t xml:space="preserve"> Игру начинают «цветы», заранее выбрав себе имя — название цветка. Они говорят: «Здравствуйте, ветерки!» «Здравствуйте, цветы!» — отвечают ветерки. «Ветерки, ветерки, угадайте наши имена», — вновь говорит «цветы». «Ветерки» начинают угадывать названия «цветов». И как только угадывают, цветы убегают за вторую черту. «Ветерки» их догоняют. </w:t>
      </w:r>
    </w:p>
    <w:p w:rsidR="00786C00" w:rsidRDefault="00786C00">
      <w:r>
        <w:t xml:space="preserve">Правила игры: - очки определяются по числу пойманных цветов; - победителя определяют по условленной сумме очков; - после одной игры команды меняются ролями. </w:t>
      </w:r>
    </w:p>
    <w:p w:rsidR="00786C00" w:rsidRDefault="00786C00">
      <w:r>
        <w:t>В дидактических играх перед детьми ставятся задачи, решение которых требует сосредоточенности, внимания, умственного у</w:t>
      </w:r>
      <w:r>
        <w:t>силия, умения осмыслить правила</w:t>
      </w:r>
      <w:r>
        <w:t xml:space="preserve">. Они способствуют развитию у дошкольников ощущений и </w:t>
      </w:r>
      <w:proofErr w:type="gramStart"/>
      <w:r>
        <w:t>восприятии</w:t>
      </w:r>
      <w:proofErr w:type="gramEnd"/>
      <w:r>
        <w:t>, формированию представлений, усвоению знаний. Развивающая роль заключается в том, что эти игры дают возможность обучать детей разнообразным экономным и рациональным способам решения тех или иных умственных и практических задач.</w:t>
      </w:r>
    </w:p>
    <w:p w:rsidR="00786C00" w:rsidRDefault="00786C00">
      <w:r>
        <w:t xml:space="preserve"> Дидактическая игра способствует решению задач нравственного воспитания, развитию у детей общительности. Воспитатель создает оптимальные условия для сплоченности и адаптивности </w:t>
      </w:r>
      <w:r>
        <w:lastRenderedPageBreak/>
        <w:t xml:space="preserve">детей среди сверстников, а также контроль своего поведения, проявления справедливости, уступчивости и требовательности. </w:t>
      </w:r>
    </w:p>
    <w:p w:rsidR="00786C00" w:rsidRDefault="00786C00">
      <w:r>
        <w:t xml:space="preserve">Экологические игры — это форма экологического образования и воспитания экологической культуры, основанная на развёртывании особой игровой деятельности участников, стимулирующая высокий уровень мотивации, интереса к природе. </w:t>
      </w:r>
    </w:p>
    <w:p w:rsidR="00786C00" w:rsidRDefault="00786C00">
      <w:r>
        <w:t xml:space="preserve">Основные задачи воспитателя при использовании им экологической игры состоят в следующем: формирование системы знаний о природе; формирование мотивов, потребностей, привычек, экологически целесообразного поведения и деятельности в природе; формирование коммуникативных умений и навыков. </w:t>
      </w:r>
    </w:p>
    <w:p w:rsidR="00786C00" w:rsidRDefault="00786C00">
      <w:r>
        <w:t xml:space="preserve">Технология проведения экологической игры состоит в следующем: 1. Воспитатель выбирает раздел программы и темы, в которых можно проводить экологические игры. 2. Определяет место выбранного раздела и темы в системе воспитания экологической культуры, выделяет основные понятия, идею, систему формирующих отношений. 3. Составляет структуру и ход экологической игры. 4. Определяет систему педагогических условий, построенных на основе игрового метода, обеспечивающих эффективное формирование экологических знаний по выбранной теме. 5. Составляет систему заданий для проверки стартового уровня </w:t>
      </w:r>
      <w:proofErr w:type="spellStart"/>
      <w:r>
        <w:t>сформированности</w:t>
      </w:r>
      <w:proofErr w:type="spellEnd"/>
      <w:r>
        <w:t xml:space="preserve"> знаний и отношений, проводит диагностику. 6. Составляет комплекс заданий с целью проверки эффективности использования игрового метода в воспитании экологической культуры ребенка. </w:t>
      </w:r>
    </w:p>
    <w:p w:rsidR="00786C00" w:rsidRDefault="00786C00">
      <w:r>
        <w:t xml:space="preserve">Экологические игры по развитию и формированию правильного отношения к окружающей природе содержат сюжет, используют роли, правила или же содержат только задания. Действия в таких играх могут быть обозначены текстом, который и определяет последовательность игры. Игры, предложенные воспитателями ДОУ, помогут дошкольникам любить родной край и окружающую как живую, так и неживую природу. </w:t>
      </w:r>
    </w:p>
    <w:p w:rsidR="00786C00" w:rsidRDefault="00786C00">
      <w:r>
        <w:t xml:space="preserve">Дидактические игры занимают значительное место в системе экологического образования дошкольников. В </w:t>
      </w:r>
      <w:proofErr w:type="gramStart"/>
      <w:r>
        <w:t>процессе</w:t>
      </w:r>
      <w:proofErr w:type="gramEnd"/>
      <w:r>
        <w:t xml:space="preserve"> которых обучение осуществляется опосредовано, через различные элементы занимательного и, одновременно, познавательного материала, с которым взаимодействуют дети.</w:t>
      </w:r>
    </w:p>
    <w:p w:rsidR="00786C00" w:rsidRDefault="00786C00">
      <w:r>
        <w:t xml:space="preserve"> Для того чтобы использование дидактических игр было эффективным, необходимо целенаправленно обучать детей играть в эти игры. Методика обучения детей дидактическим играм зависит от возрастных особенностей и возможностей дошкольников. </w:t>
      </w:r>
    </w:p>
    <w:p w:rsidR="00786C00" w:rsidRDefault="00786C00">
      <w:r>
        <w:t xml:space="preserve">В процессе экологического образования дошкольников используются следующие виды дидактических игр: предметные, настольно-печатные, словесные, творческие. </w:t>
      </w:r>
    </w:p>
    <w:p w:rsidR="00F45B4A" w:rsidRDefault="00786C00">
      <w:r>
        <w:t xml:space="preserve">Предметные игры. К данной категории относятся игры с использованием различных предметов природы (листья, шишки, семена, камешки и т.д.). </w:t>
      </w:r>
      <w:proofErr w:type="gramStart"/>
      <w:r>
        <w:t xml:space="preserve">Предметные игры рекомендуется использовать с целью уточнения и конкретизации знаний детей о качествах и свойствах объектов природы, они учат детей обследовать предмет или объект, развивают </w:t>
      </w:r>
      <w:proofErr w:type="spellStart"/>
      <w:r>
        <w:t>сенсорику</w:t>
      </w:r>
      <w:proofErr w:type="spellEnd"/>
      <w:r>
        <w:t xml:space="preserve"> ребенка («Узнай и назови», «Что есть у животных?», «Отгадай-ка», «Одуванчики».</w:t>
      </w:r>
      <w:proofErr w:type="gramEnd"/>
    </w:p>
    <w:p w:rsidR="00F45B4A" w:rsidRDefault="00786C00">
      <w:r>
        <w:t xml:space="preserve">Настольно-печатные игры. Это игры типа лото, домино, разрезных картинок («Ботаническое лото», «Ягоды и фрукты», «Грибы» и пр.). Данные игры дают возможность  систематизировать знания детей о растениях, животных, явлениях природы. Большое влияние они оказывают на </w:t>
      </w:r>
      <w:r>
        <w:lastRenderedPageBreak/>
        <w:t xml:space="preserve">развитие логического мышления дошкольников, развивают способность быстро, мобильно использовать имеющиеся знания в новой ситуации. </w:t>
      </w:r>
    </w:p>
    <w:p w:rsidR="00F45B4A" w:rsidRDefault="00786C00">
      <w:r>
        <w:t xml:space="preserve">Словесные игры. Игры, не требующие наглядного материала. </w:t>
      </w:r>
      <w:proofErr w:type="gramStart"/>
      <w:r>
        <w:t xml:space="preserve">Они проводятся с целью закрепления, обобщения, систематизации имеющихся у детей представлений о мире природы и являются эффективным средством развития внимания, памяти, сообразительности дошкольников, хорошо развивают речь детей («Времена года», «Живое не живое», «Зоологическое лето». </w:t>
      </w:r>
      <w:proofErr w:type="gramEnd"/>
    </w:p>
    <w:p w:rsidR="00F45B4A" w:rsidRDefault="00786C00">
      <w:r>
        <w:t>Творческие игры. Особенностью данных игр является то, что они организуются по инициативе самих детей и отражают опыт, знания, впечатления, полученные детьми от общения с природными объектами. Также следует отметить, что самостоятельный характер творческих игр дошкольников помогает воспитателю выявить уровень экологических знаний и отношений детей к природе, что имеет большое значение для дальнейшей организации системы экологической работы дошкольниками</w:t>
      </w:r>
      <w:proofErr w:type="gramStart"/>
      <w:r>
        <w:t xml:space="preserve"> </w:t>
      </w:r>
      <w:r w:rsidR="00F45B4A">
        <w:t>.</w:t>
      </w:r>
      <w:bookmarkStart w:id="0" w:name="_GoBack"/>
      <w:bookmarkEnd w:id="0"/>
      <w:proofErr w:type="gramEnd"/>
    </w:p>
    <w:p w:rsidR="00786C00" w:rsidRPr="00786C00" w:rsidRDefault="00786C00">
      <w:r>
        <w:t xml:space="preserve">Таким образом, можно сделать следующий вывод о том, что экологическое образование детей дошкольного возраста необходимо строить на игровой основе — с большим включением в педагогическую деятельность разных видов игр. </w:t>
      </w:r>
      <w:proofErr w:type="gramStart"/>
      <w:r>
        <w:t xml:space="preserve">В процессе общения с природой в игровой форме у детей воспитывается эмоциональная отзывчивость, формируется желание беречь и защищать природу, видеть живые объекты во всем многообразии их свойств и качеств, принимать участие в установке нормализации жизнедеятельности существ, находящихся в сфере детской досягаемости, понимать важность охраны природы, осознанно выполнять нормы поведения в природе. </w:t>
      </w:r>
      <w:proofErr w:type="gramEnd"/>
    </w:p>
    <w:p w:rsidR="00786C00" w:rsidRPr="00786C00" w:rsidRDefault="00786C00">
      <w:pPr>
        <w:rPr>
          <w:b/>
          <w:sz w:val="28"/>
          <w:szCs w:val="28"/>
          <w:lang w:val="en-US"/>
        </w:rPr>
      </w:pPr>
      <w:r w:rsidRPr="00786C00">
        <w:rPr>
          <w:b/>
          <w:sz w:val="28"/>
          <w:szCs w:val="28"/>
        </w:rPr>
        <w:t>Литература</w:t>
      </w:r>
    </w:p>
    <w:p w:rsidR="00786C00" w:rsidRDefault="00786C00">
      <w:pPr>
        <w:rPr>
          <w:lang w:val="en-US"/>
        </w:rPr>
      </w:pPr>
      <w:r>
        <w:t xml:space="preserve"> 1. Использование ролевых игр на занятиях для студентов </w:t>
      </w:r>
      <w:proofErr w:type="spellStart"/>
      <w:r>
        <w:t>инженернотехнологического</w:t>
      </w:r>
      <w:proofErr w:type="spellEnd"/>
      <w:r>
        <w:t xml:space="preserve"> профиля /Романенко Е. С., Барабаш И. П., </w:t>
      </w:r>
      <w:proofErr w:type="spellStart"/>
      <w:r>
        <w:t>Есаулко</w:t>
      </w:r>
      <w:proofErr w:type="spellEnd"/>
      <w:r>
        <w:t xml:space="preserve"> Н. А., Гурская О. А., Соссюра Е. А., </w:t>
      </w:r>
      <w:proofErr w:type="spellStart"/>
      <w:r>
        <w:t>Нуднова</w:t>
      </w:r>
      <w:proofErr w:type="spellEnd"/>
      <w:r>
        <w:t xml:space="preserve"> А. Ф., Селиванова М. В. Ставрополь, 2015 </w:t>
      </w:r>
    </w:p>
    <w:p w:rsidR="00786C00" w:rsidRDefault="00786C00">
      <w:pPr>
        <w:rPr>
          <w:lang w:val="en-US"/>
        </w:rPr>
      </w:pPr>
      <w:r>
        <w:t xml:space="preserve">2. Кондрашова М. А. Экологическое воспитание дошкольников на занятиях и в повседневной жизни. Методические разработки. Оренбург, 2005. — 116 с. </w:t>
      </w:r>
    </w:p>
    <w:p w:rsidR="00786C00" w:rsidRDefault="00786C00">
      <w:pPr>
        <w:rPr>
          <w:lang w:val="en-US"/>
        </w:rPr>
      </w:pPr>
      <w:r>
        <w:t>3. Николаева С. Н. Теория и методика экологического образования детей: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студентов высших </w:t>
      </w:r>
      <w:proofErr w:type="spellStart"/>
      <w:r>
        <w:t>пед</w:t>
      </w:r>
      <w:proofErr w:type="spellEnd"/>
      <w:r>
        <w:t xml:space="preserve">. учеб. заведений. — М.: Академия, 2002. — 336 с. </w:t>
      </w:r>
    </w:p>
    <w:p w:rsidR="00E5645A" w:rsidRDefault="00786C00">
      <w:r>
        <w:t xml:space="preserve">4. Николаева С. Н., Комарова И. А. Сюжетные игры в экологическом воспитании дошкольников. Игровые обучающие ситуации с игрушками разного типа и литературными персонажами: Пособие для педагогов дошкольных учреждений. М.: Гном и Д, 2005. — 128 с. 5. Павлова Л. Игры как средство эколого-эстетического воспитания // Дошкольное воспитание. 2002. N 10. С. 40-49. 6. Рыжова Н. А. Экологическое образование в детском саду. — М.: Изд. Дом «Карапуз», 2001. — 432 с. 7. </w:t>
      </w:r>
      <w:proofErr w:type="spellStart"/>
      <w:r>
        <w:t>Ситак</w:t>
      </w:r>
      <w:proofErr w:type="spellEnd"/>
      <w:r>
        <w:t xml:space="preserve"> Л. </w:t>
      </w:r>
      <w:proofErr w:type="spellStart"/>
      <w:r>
        <w:t>А.Формирование</w:t>
      </w:r>
      <w:proofErr w:type="spellEnd"/>
      <w:r>
        <w:t xml:space="preserve"> экологической культуры студентов во внеклассной работе: монография.- Пятигорск: ПГЛУ,2011.-172 с. 8. </w:t>
      </w:r>
      <w:proofErr w:type="spellStart"/>
      <w:r>
        <w:t>Ситак</w:t>
      </w:r>
      <w:proofErr w:type="spellEnd"/>
      <w:r>
        <w:t xml:space="preserve"> Л. А. Формирование экологической культуры студентов педагогических вузов средствами внеклассной работы// Крымский научный вестник. — №4 — 2015 г., Том 2. «Педагогические науки», с. 242-248. [Электронный ресурс]. — Режим доступа: http://krvestnik.ru/pub/2015/09/SitakLA1.pdf 9. </w:t>
      </w:r>
      <w:proofErr w:type="spellStart"/>
      <w:r>
        <w:t>Ярлыкова</w:t>
      </w:r>
      <w:proofErr w:type="spellEnd"/>
      <w:r>
        <w:t xml:space="preserve"> О. В. Некоторые аспекты игровых технологий в образовательном процессе вуза // Материалы I Международной научно-практической конференции «Методика и практика преподавания в XXI веке» — г. Варна, Болгария, 2015. С 97-100</w:t>
      </w:r>
    </w:p>
    <w:sectPr w:rsidR="00E56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00"/>
    <w:rsid w:val="00786C00"/>
    <w:rsid w:val="00E5645A"/>
    <w:rsid w:val="00F4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2020-09-16T16:58:00Z</dcterms:created>
  <dcterms:modified xsi:type="dcterms:W3CDTF">2020-09-16T17:09:00Z</dcterms:modified>
</cp:coreProperties>
</file>