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71" w:rsidRPr="00474071" w:rsidRDefault="00474071" w:rsidP="0047407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</w:pPr>
      <w:r w:rsidRPr="00474071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>Применение современных педагогических технологий в учебно-воспитательном процессе в младшей группе ДОУ</w:t>
      </w:r>
    </w:p>
    <w:p w:rsidR="00474071" w:rsidRPr="00474071" w:rsidRDefault="00474071" w:rsidP="004740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74071">
        <w:rPr>
          <w:rFonts w:ascii="Times New Roman" w:eastAsia="Times New Roman" w:hAnsi="Times New Roman" w:cs="Times New Roman"/>
          <w:color w:val="111111"/>
          <w:sz w:val="27"/>
          <w:szCs w:val="27"/>
        </w:rPr>
        <w:t>Обмен опытом "</w:t>
      </w:r>
      <w:r w:rsidRPr="00474071">
        <w:rPr>
          <w:rFonts w:ascii="Times New Roman" w:eastAsia="Times New Roman" w:hAnsi="Times New Roman" w:cs="Times New Roman"/>
          <w:b/>
          <w:bCs/>
          <w:color w:val="111111"/>
          <w:sz w:val="27"/>
        </w:rPr>
        <w:t>Применение современных педагогических технологий в учебно-воспитательном процессе в младшей группе ДОУ</w:t>
      </w:r>
      <w:r w:rsidRPr="00474071">
        <w:rPr>
          <w:rFonts w:ascii="Times New Roman" w:eastAsia="Times New Roman" w:hAnsi="Times New Roman" w:cs="Times New Roman"/>
          <w:color w:val="111111"/>
          <w:sz w:val="27"/>
          <w:szCs w:val="27"/>
        </w:rPr>
        <w:t>".</w:t>
      </w:r>
    </w:p>
    <w:p w:rsidR="00474071" w:rsidRPr="00474071" w:rsidRDefault="00474071" w:rsidP="004740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74071">
        <w:rPr>
          <w:rFonts w:ascii="Times New Roman" w:eastAsia="Times New Roman" w:hAnsi="Times New Roman" w:cs="Times New Roman"/>
          <w:color w:val="111111"/>
          <w:sz w:val="27"/>
          <w:szCs w:val="27"/>
        </w:rPr>
        <w:t>Обновление содержания образования требует от </w:t>
      </w:r>
      <w:r w:rsidRPr="00474071">
        <w:rPr>
          <w:rFonts w:ascii="Times New Roman" w:eastAsia="Times New Roman" w:hAnsi="Times New Roman" w:cs="Times New Roman"/>
          <w:b/>
          <w:bCs/>
          <w:color w:val="111111"/>
          <w:sz w:val="27"/>
        </w:rPr>
        <w:t>педагогов</w:t>
      </w:r>
      <w:r w:rsidRPr="00474071">
        <w:rPr>
          <w:rFonts w:ascii="Times New Roman" w:eastAsia="Times New Roman" w:hAnsi="Times New Roman" w:cs="Times New Roman"/>
          <w:color w:val="111111"/>
          <w:sz w:val="27"/>
          <w:szCs w:val="27"/>
        </w:rPr>
        <w:t> развития таких компетенций, которые помогли бы ему строить весь образовательный </w:t>
      </w:r>
      <w:r w:rsidRPr="00474071">
        <w:rPr>
          <w:rFonts w:ascii="Times New Roman" w:eastAsia="Times New Roman" w:hAnsi="Times New Roman" w:cs="Times New Roman"/>
          <w:b/>
          <w:bCs/>
          <w:color w:val="111111"/>
          <w:sz w:val="27"/>
        </w:rPr>
        <w:t>процесс</w:t>
      </w:r>
      <w:r w:rsidRPr="00474071">
        <w:rPr>
          <w:rFonts w:ascii="Times New Roman" w:eastAsia="Times New Roman" w:hAnsi="Times New Roman" w:cs="Times New Roman"/>
          <w:color w:val="111111"/>
          <w:sz w:val="27"/>
          <w:szCs w:val="27"/>
        </w:rPr>
        <w:t> в соответствии с требованиями. А значит, использовать в своей работе </w:t>
      </w:r>
      <w:r w:rsidRPr="00474071">
        <w:rPr>
          <w:rFonts w:ascii="Times New Roman" w:eastAsia="Times New Roman" w:hAnsi="Times New Roman" w:cs="Times New Roman"/>
          <w:b/>
          <w:bCs/>
          <w:color w:val="111111"/>
          <w:sz w:val="27"/>
        </w:rPr>
        <w:t>современные методы</w:t>
      </w:r>
      <w:r w:rsidRPr="00474071">
        <w:rPr>
          <w:rFonts w:ascii="Times New Roman" w:eastAsia="Times New Roman" w:hAnsi="Times New Roman" w:cs="Times New Roman"/>
          <w:color w:val="111111"/>
          <w:sz w:val="27"/>
          <w:szCs w:val="27"/>
        </w:rPr>
        <w:t>, формы обучения и воспитания, </w:t>
      </w:r>
      <w:r w:rsidRPr="00474071">
        <w:rPr>
          <w:rFonts w:ascii="Times New Roman" w:eastAsia="Times New Roman" w:hAnsi="Times New Roman" w:cs="Times New Roman"/>
          <w:b/>
          <w:bCs/>
          <w:color w:val="111111"/>
          <w:sz w:val="27"/>
        </w:rPr>
        <w:t>современные педагогические технологии обучения</w:t>
      </w:r>
      <w:r w:rsidRPr="00474071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474071" w:rsidRPr="00474071" w:rsidRDefault="00474071" w:rsidP="004740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74071">
        <w:rPr>
          <w:rFonts w:ascii="Times New Roman" w:eastAsia="Times New Roman" w:hAnsi="Times New Roman" w:cs="Times New Roman"/>
          <w:b/>
          <w:bCs/>
          <w:color w:val="111111"/>
          <w:sz w:val="27"/>
        </w:rPr>
        <w:t>Современные образовательные технологии</w:t>
      </w:r>
      <w:r w:rsidRPr="00474071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</w:p>
    <w:p w:rsidR="00474071" w:rsidRPr="00474071" w:rsidRDefault="00474071" w:rsidP="004740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74071">
        <w:rPr>
          <w:rFonts w:ascii="Times New Roman" w:eastAsia="Times New Roman" w:hAnsi="Times New Roman" w:cs="Times New Roman"/>
          <w:color w:val="111111"/>
          <w:sz w:val="27"/>
          <w:szCs w:val="27"/>
        </w:rPr>
        <w:t>здоровье сберегающая </w:t>
      </w:r>
      <w:r w:rsidRPr="00474071">
        <w:rPr>
          <w:rFonts w:ascii="Times New Roman" w:eastAsia="Times New Roman" w:hAnsi="Times New Roman" w:cs="Times New Roman"/>
          <w:b/>
          <w:bCs/>
          <w:color w:val="111111"/>
          <w:sz w:val="27"/>
        </w:rPr>
        <w:t>технология</w:t>
      </w:r>
      <w:r w:rsidRPr="00474071">
        <w:rPr>
          <w:rFonts w:ascii="Times New Roman" w:eastAsia="Times New Roman" w:hAnsi="Times New Roman" w:cs="Times New Roman"/>
          <w:color w:val="111111"/>
          <w:sz w:val="27"/>
          <w:szCs w:val="27"/>
        </w:rPr>
        <w:t> -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474071" w:rsidRPr="00474071" w:rsidRDefault="00474071" w:rsidP="004740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74071">
        <w:rPr>
          <w:rFonts w:ascii="Times New Roman" w:eastAsia="Times New Roman" w:hAnsi="Times New Roman" w:cs="Times New Roman"/>
          <w:b/>
          <w:bCs/>
          <w:color w:val="111111"/>
          <w:sz w:val="27"/>
        </w:rPr>
        <w:t>технология</w:t>
      </w:r>
      <w:r w:rsidRPr="00474071">
        <w:rPr>
          <w:rFonts w:ascii="Times New Roman" w:eastAsia="Times New Roman" w:hAnsi="Times New Roman" w:cs="Times New Roman"/>
          <w:color w:val="111111"/>
          <w:sz w:val="27"/>
          <w:szCs w:val="27"/>
        </w:rPr>
        <w:t> проектной деятельности - Развитие свободной творческой личности ребенка. Стержнем </w:t>
      </w:r>
      <w:r w:rsidRPr="00474071">
        <w:rPr>
          <w:rFonts w:ascii="Times New Roman" w:eastAsia="Times New Roman" w:hAnsi="Times New Roman" w:cs="Times New Roman"/>
          <w:b/>
          <w:bCs/>
          <w:color w:val="111111"/>
          <w:sz w:val="27"/>
        </w:rPr>
        <w:t>технологии</w:t>
      </w:r>
      <w:r w:rsidRPr="00474071">
        <w:rPr>
          <w:rFonts w:ascii="Times New Roman" w:eastAsia="Times New Roman" w:hAnsi="Times New Roman" w:cs="Times New Roman"/>
          <w:color w:val="111111"/>
          <w:sz w:val="27"/>
          <w:szCs w:val="27"/>
        </w:rPr>
        <w:t> проектной деятельности является самостоятельная деятельность детей – исследовательская, познавательная, продуктивная, в </w:t>
      </w:r>
      <w:r w:rsidRPr="00474071">
        <w:rPr>
          <w:rFonts w:ascii="Times New Roman" w:eastAsia="Times New Roman" w:hAnsi="Times New Roman" w:cs="Times New Roman"/>
          <w:b/>
          <w:bCs/>
          <w:color w:val="111111"/>
          <w:sz w:val="27"/>
        </w:rPr>
        <w:t>процессе</w:t>
      </w:r>
      <w:r w:rsidRPr="00474071">
        <w:rPr>
          <w:rFonts w:ascii="Times New Roman" w:eastAsia="Times New Roman" w:hAnsi="Times New Roman" w:cs="Times New Roman"/>
          <w:color w:val="111111"/>
          <w:sz w:val="27"/>
          <w:szCs w:val="27"/>
        </w:rPr>
        <w:t> которой ребенок познает окружающий мир и воплощает новые знания в реальные продукты.</w:t>
      </w:r>
    </w:p>
    <w:p w:rsidR="00474071" w:rsidRPr="00474071" w:rsidRDefault="00474071" w:rsidP="004740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proofErr w:type="gramStart"/>
      <w:r w:rsidRPr="00474071">
        <w:rPr>
          <w:rFonts w:ascii="Times New Roman" w:eastAsia="Times New Roman" w:hAnsi="Times New Roman" w:cs="Times New Roman"/>
          <w:color w:val="111111"/>
          <w:sz w:val="27"/>
          <w:szCs w:val="27"/>
        </w:rPr>
        <w:t>и</w:t>
      </w:r>
      <w:proofErr w:type="gramEnd"/>
      <w:r w:rsidRPr="00474071">
        <w:rPr>
          <w:rFonts w:ascii="Times New Roman" w:eastAsia="Times New Roman" w:hAnsi="Times New Roman" w:cs="Times New Roman"/>
          <w:color w:val="111111"/>
          <w:sz w:val="27"/>
          <w:szCs w:val="27"/>
        </w:rPr>
        <w:t>нформационно-коммуникационная </w:t>
      </w:r>
      <w:r w:rsidRPr="00474071">
        <w:rPr>
          <w:rFonts w:ascii="Times New Roman" w:eastAsia="Times New Roman" w:hAnsi="Times New Roman" w:cs="Times New Roman"/>
          <w:b/>
          <w:bCs/>
          <w:color w:val="111111"/>
          <w:sz w:val="27"/>
        </w:rPr>
        <w:t>технология</w:t>
      </w:r>
      <w:r w:rsidRPr="00474071">
        <w:rPr>
          <w:rFonts w:ascii="Times New Roman" w:eastAsia="Times New Roman" w:hAnsi="Times New Roman" w:cs="Times New Roman"/>
          <w:color w:val="111111"/>
          <w:sz w:val="27"/>
          <w:szCs w:val="27"/>
        </w:rPr>
        <w:t> - Повышение качества воспитательно-образовательного </w:t>
      </w:r>
      <w:r w:rsidRPr="00474071">
        <w:rPr>
          <w:rFonts w:ascii="Times New Roman" w:eastAsia="Times New Roman" w:hAnsi="Times New Roman" w:cs="Times New Roman"/>
          <w:b/>
          <w:bCs/>
          <w:color w:val="111111"/>
          <w:sz w:val="27"/>
        </w:rPr>
        <w:t>процесса</w:t>
      </w:r>
      <w:r w:rsidRPr="00474071">
        <w:rPr>
          <w:rFonts w:ascii="Times New Roman" w:eastAsia="Times New Roman" w:hAnsi="Times New Roman" w:cs="Times New Roman"/>
          <w:color w:val="111111"/>
          <w:sz w:val="27"/>
          <w:szCs w:val="27"/>
        </w:rPr>
        <w:t> через совершенствование информационной культуры и активное использование компьютерной </w:t>
      </w:r>
      <w:r w:rsidRPr="00474071">
        <w:rPr>
          <w:rFonts w:ascii="Times New Roman" w:eastAsia="Times New Roman" w:hAnsi="Times New Roman" w:cs="Times New Roman"/>
          <w:b/>
          <w:bCs/>
          <w:color w:val="111111"/>
          <w:sz w:val="27"/>
        </w:rPr>
        <w:t>технологии</w:t>
      </w:r>
      <w:r w:rsidRPr="00474071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474071" w:rsidRPr="00474071" w:rsidRDefault="00474071" w:rsidP="004740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74071">
        <w:rPr>
          <w:rFonts w:ascii="Times New Roman" w:eastAsia="Times New Roman" w:hAnsi="Times New Roman" w:cs="Times New Roman"/>
          <w:color w:val="111111"/>
          <w:sz w:val="27"/>
          <w:szCs w:val="27"/>
        </w:rPr>
        <w:t>личностно-ориентированная </w:t>
      </w:r>
      <w:r w:rsidRPr="00474071">
        <w:rPr>
          <w:rFonts w:ascii="Times New Roman" w:eastAsia="Times New Roman" w:hAnsi="Times New Roman" w:cs="Times New Roman"/>
          <w:b/>
          <w:bCs/>
          <w:color w:val="111111"/>
          <w:sz w:val="27"/>
        </w:rPr>
        <w:t>технология</w:t>
      </w:r>
      <w:r w:rsidRPr="00474071">
        <w:rPr>
          <w:rFonts w:ascii="Times New Roman" w:eastAsia="Times New Roman" w:hAnsi="Times New Roman" w:cs="Times New Roman"/>
          <w:color w:val="111111"/>
          <w:sz w:val="27"/>
          <w:szCs w:val="27"/>
        </w:rPr>
        <w:t> - Развитие личности ребёнка, его индивидуальности и неповторимости; максимальное развитие </w:t>
      </w:r>
      <w:r w:rsidRPr="004740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(а не формирование заранее заданных)</w:t>
      </w:r>
      <w:r w:rsidRPr="00474071">
        <w:rPr>
          <w:rFonts w:ascii="Times New Roman" w:eastAsia="Times New Roman" w:hAnsi="Times New Roman" w:cs="Times New Roman"/>
          <w:color w:val="111111"/>
          <w:sz w:val="27"/>
          <w:szCs w:val="27"/>
        </w:rPr>
        <w:t> индивидуальных познавательных способностей ребенка на основе использования имеющегося у него опыта жизнедеятельности.</w:t>
      </w:r>
    </w:p>
    <w:p w:rsidR="00474071" w:rsidRPr="00474071" w:rsidRDefault="00474071" w:rsidP="004740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74071">
        <w:rPr>
          <w:rFonts w:ascii="Times New Roman" w:eastAsia="Times New Roman" w:hAnsi="Times New Roman" w:cs="Times New Roman"/>
          <w:color w:val="111111"/>
          <w:sz w:val="27"/>
          <w:szCs w:val="27"/>
        </w:rPr>
        <w:t>игровая </w:t>
      </w:r>
      <w:r w:rsidRPr="00474071">
        <w:rPr>
          <w:rFonts w:ascii="Times New Roman" w:eastAsia="Times New Roman" w:hAnsi="Times New Roman" w:cs="Times New Roman"/>
          <w:b/>
          <w:bCs/>
          <w:color w:val="111111"/>
          <w:sz w:val="27"/>
        </w:rPr>
        <w:t>технология</w:t>
      </w:r>
      <w:r w:rsidRPr="00474071">
        <w:rPr>
          <w:rFonts w:ascii="Times New Roman" w:eastAsia="Times New Roman" w:hAnsi="Times New Roman" w:cs="Times New Roman"/>
          <w:color w:val="111111"/>
          <w:sz w:val="27"/>
          <w:szCs w:val="27"/>
        </w:rPr>
        <w:t> - Раскрытие личностных способностей детей через актуализацию познавательного опыта в </w:t>
      </w:r>
      <w:r w:rsidRPr="00474071">
        <w:rPr>
          <w:rFonts w:ascii="Times New Roman" w:eastAsia="Times New Roman" w:hAnsi="Times New Roman" w:cs="Times New Roman"/>
          <w:b/>
          <w:bCs/>
          <w:color w:val="111111"/>
          <w:sz w:val="27"/>
        </w:rPr>
        <w:t>процессе</w:t>
      </w:r>
      <w:r w:rsidRPr="00474071">
        <w:rPr>
          <w:rFonts w:ascii="Times New Roman" w:eastAsia="Times New Roman" w:hAnsi="Times New Roman" w:cs="Times New Roman"/>
          <w:color w:val="111111"/>
          <w:sz w:val="27"/>
          <w:szCs w:val="27"/>
        </w:rPr>
        <w:t> игровой деятельности.</w:t>
      </w:r>
    </w:p>
    <w:p w:rsidR="00474071" w:rsidRPr="00474071" w:rsidRDefault="00474071" w:rsidP="004740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74071">
        <w:rPr>
          <w:rFonts w:ascii="Times New Roman" w:eastAsia="Times New Roman" w:hAnsi="Times New Roman" w:cs="Times New Roman"/>
          <w:color w:val="111111"/>
          <w:sz w:val="27"/>
          <w:szCs w:val="27"/>
        </w:rPr>
        <w:t>Эффективность использования </w:t>
      </w:r>
      <w:r w:rsidRPr="00474071">
        <w:rPr>
          <w:rFonts w:ascii="Times New Roman" w:eastAsia="Times New Roman" w:hAnsi="Times New Roman" w:cs="Times New Roman"/>
          <w:b/>
          <w:bCs/>
          <w:color w:val="111111"/>
          <w:sz w:val="27"/>
        </w:rPr>
        <w:t>педагогических технологий</w:t>
      </w:r>
      <w:r w:rsidRPr="00474071">
        <w:rPr>
          <w:rFonts w:ascii="Times New Roman" w:eastAsia="Times New Roman" w:hAnsi="Times New Roman" w:cs="Times New Roman"/>
          <w:color w:val="111111"/>
          <w:sz w:val="27"/>
          <w:szCs w:val="27"/>
        </w:rPr>
        <w:t> зависит исходного уровня специальных знаний и умений разработки и реализации </w:t>
      </w:r>
      <w:r w:rsidRPr="00474071">
        <w:rPr>
          <w:rFonts w:ascii="Times New Roman" w:eastAsia="Times New Roman" w:hAnsi="Times New Roman" w:cs="Times New Roman"/>
          <w:b/>
          <w:bCs/>
          <w:color w:val="111111"/>
          <w:sz w:val="27"/>
        </w:rPr>
        <w:t>технологий</w:t>
      </w:r>
      <w:r w:rsidRPr="00474071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, от уровня </w:t>
      </w:r>
      <w:proofErr w:type="spellStart"/>
      <w:r w:rsidRPr="00474071">
        <w:rPr>
          <w:rFonts w:ascii="Times New Roman" w:eastAsia="Times New Roman" w:hAnsi="Times New Roman" w:cs="Times New Roman"/>
          <w:color w:val="111111"/>
          <w:sz w:val="27"/>
          <w:szCs w:val="27"/>
        </w:rPr>
        <w:t>сформированности</w:t>
      </w:r>
      <w:proofErr w:type="spellEnd"/>
      <w:r w:rsidRPr="00474071">
        <w:rPr>
          <w:rFonts w:ascii="Times New Roman" w:eastAsia="Times New Roman" w:hAnsi="Times New Roman" w:cs="Times New Roman"/>
          <w:color w:val="111111"/>
          <w:sz w:val="27"/>
          <w:szCs w:val="27"/>
        </w:rPr>
        <w:t> </w:t>
      </w:r>
      <w:r w:rsidRPr="00474071">
        <w:rPr>
          <w:rFonts w:ascii="Times New Roman" w:eastAsia="Times New Roman" w:hAnsi="Times New Roman" w:cs="Times New Roman"/>
          <w:b/>
          <w:bCs/>
          <w:color w:val="111111"/>
          <w:sz w:val="27"/>
        </w:rPr>
        <w:t>общепедагогических умений</w:t>
      </w:r>
      <w:r w:rsidRPr="00474071">
        <w:rPr>
          <w:rFonts w:ascii="Times New Roman" w:eastAsia="Times New Roman" w:hAnsi="Times New Roman" w:cs="Times New Roman"/>
          <w:color w:val="111111"/>
          <w:sz w:val="27"/>
          <w:szCs w:val="27"/>
        </w:rPr>
        <w:t>, методологической культуры, профессионального развития </w:t>
      </w:r>
      <w:r w:rsidRPr="00474071">
        <w:rPr>
          <w:rFonts w:ascii="Times New Roman" w:eastAsia="Times New Roman" w:hAnsi="Times New Roman" w:cs="Times New Roman"/>
          <w:b/>
          <w:bCs/>
          <w:color w:val="111111"/>
          <w:sz w:val="27"/>
        </w:rPr>
        <w:t>педагогов в целом</w:t>
      </w:r>
      <w:r w:rsidRPr="00474071">
        <w:rPr>
          <w:rFonts w:ascii="Times New Roman" w:eastAsia="Times New Roman" w:hAnsi="Times New Roman" w:cs="Times New Roman"/>
          <w:color w:val="111111"/>
          <w:sz w:val="27"/>
          <w:szCs w:val="27"/>
        </w:rPr>
        <w:t>. Это предполагает индивидуализацию и дифференциацию обучения и по содержанию, и по его организации.</w:t>
      </w:r>
    </w:p>
    <w:p w:rsidR="00000000" w:rsidRPr="00474071" w:rsidRDefault="00474071">
      <w:pPr>
        <w:rPr>
          <w:rFonts w:ascii="Times New Roman" w:hAnsi="Times New Roman" w:cs="Times New Roman"/>
          <w:sz w:val="28"/>
          <w:szCs w:val="28"/>
        </w:rPr>
      </w:pP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Внедрение в образовательный процесс ФГОС в нашем детском саду потребовало тщательного анализа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педагогической деятельности</w:t>
      </w:r>
      <w:r w:rsidRPr="00474071">
        <w:rPr>
          <w:color w:val="111111"/>
          <w:sz w:val="28"/>
          <w:szCs w:val="28"/>
        </w:rPr>
        <w:t>.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Педагогический</w:t>
      </w:r>
      <w:r w:rsidRPr="00474071">
        <w:rPr>
          <w:color w:val="111111"/>
          <w:sz w:val="28"/>
          <w:szCs w:val="28"/>
        </w:rPr>
        <w:t> коллектив готов к внедрению и принятию нового в дошкольном образовании. По мнению наших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педагогов</w:t>
      </w:r>
      <w:r w:rsidRPr="00474071">
        <w:rPr>
          <w:color w:val="111111"/>
          <w:sz w:val="28"/>
          <w:szCs w:val="28"/>
        </w:rPr>
        <w:t xml:space="preserve"> не дети </w:t>
      </w:r>
      <w:r w:rsidRPr="00474071">
        <w:rPr>
          <w:color w:val="111111"/>
          <w:sz w:val="28"/>
          <w:szCs w:val="28"/>
        </w:rPr>
        <w:lastRenderedPageBreak/>
        <w:t>должны приспосабливаться к детскому саду, а дошкольное образовательное учреждение должно стремиться создать необходимые условия для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активизации каждого ребёнка</w:t>
      </w:r>
      <w:r w:rsidRPr="00474071">
        <w:rPr>
          <w:color w:val="111111"/>
          <w:sz w:val="28"/>
          <w:szCs w:val="28"/>
        </w:rPr>
        <w:t xml:space="preserve">, принимая во внимание его склонности и способности, состояние психического и физического здоровья. </w:t>
      </w:r>
      <w:proofErr w:type="gramStart"/>
      <w:r w:rsidRPr="00474071">
        <w:rPr>
          <w:color w:val="111111"/>
          <w:sz w:val="28"/>
          <w:szCs w:val="28"/>
        </w:rPr>
        <w:t>И</w:t>
      </w:r>
      <w:proofErr w:type="gramEnd"/>
      <w:r w:rsidRPr="00474071">
        <w:rPr>
          <w:color w:val="111111"/>
          <w:sz w:val="28"/>
          <w:szCs w:val="28"/>
        </w:rPr>
        <w:t xml:space="preserve"> конечно же необходима помощь со стороны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474071">
        <w:rPr>
          <w:color w:val="111111"/>
          <w:sz w:val="28"/>
          <w:szCs w:val="28"/>
        </w:rPr>
        <w:t>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Для реализации государственного стандарта в дошкольном учреждении созданы благоприятные условия в свете современных требований. Имеется достаточно развивающего оборудования, методического и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дидактического</w:t>
      </w:r>
      <w:r w:rsidRPr="00474071">
        <w:rPr>
          <w:color w:val="111111"/>
          <w:sz w:val="28"/>
          <w:szCs w:val="28"/>
        </w:rPr>
        <w:t> материала для образовательной деятельности, создана современная предметно-развивающая среда в соответствии с ООП.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Целью деятельности взрослого в условиях ДОУ является такое взаимодействие с ребенком, которое будет способствовать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активизации</w:t>
      </w:r>
      <w:r w:rsidRPr="00474071">
        <w:rPr>
          <w:color w:val="111111"/>
          <w:sz w:val="28"/>
          <w:szCs w:val="28"/>
        </w:rPr>
        <w:t> его в познании окружающей действительности, раскрытию его неповторимой индивидуальности. Условием реализации такой цели является использование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педагогических технологий</w:t>
      </w:r>
      <w:r w:rsidRPr="00474071">
        <w:rPr>
          <w:color w:val="111111"/>
          <w:sz w:val="28"/>
          <w:szCs w:val="28"/>
        </w:rPr>
        <w:t>. Сегодня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педагогу</w:t>
      </w:r>
      <w:r w:rsidRPr="00474071">
        <w:rPr>
          <w:color w:val="111111"/>
          <w:sz w:val="28"/>
          <w:szCs w:val="28"/>
        </w:rPr>
        <w:t> недостаточно знаний о существующих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технологиях</w:t>
      </w:r>
      <w:r w:rsidRPr="00474071">
        <w:rPr>
          <w:color w:val="111111"/>
          <w:sz w:val="28"/>
          <w:szCs w:val="28"/>
        </w:rPr>
        <w:t>, необходимо еще и умение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применять их в практической деятельности</w:t>
      </w:r>
      <w:r w:rsidRPr="00474071">
        <w:rPr>
          <w:color w:val="111111"/>
          <w:sz w:val="28"/>
          <w:szCs w:val="28"/>
        </w:rPr>
        <w:t>, привлекая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474071">
        <w:rPr>
          <w:color w:val="111111"/>
          <w:sz w:val="28"/>
          <w:szCs w:val="28"/>
        </w:rPr>
        <w:t>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Для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активизации детей и родителей</w:t>
      </w:r>
      <w:r w:rsidRPr="00474071">
        <w:rPr>
          <w:color w:val="111111"/>
          <w:sz w:val="28"/>
          <w:szCs w:val="28"/>
        </w:rPr>
        <w:t> в своей работе я использую современные инновационные </w:t>
      </w:r>
      <w:proofErr w:type="spellStart"/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технологии</w:t>
      </w:r>
      <w:proofErr w:type="gramStart"/>
      <w:r w:rsidRPr="00474071">
        <w:rPr>
          <w:color w:val="111111"/>
          <w:sz w:val="28"/>
          <w:szCs w:val="28"/>
        </w:rPr>
        <w:t>,</w:t>
      </w:r>
      <w:r w:rsidRPr="00474071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474071">
        <w:rPr>
          <w:color w:val="111111"/>
          <w:sz w:val="28"/>
          <w:szCs w:val="28"/>
          <w:u w:val="single"/>
          <w:bdr w:val="none" w:sz="0" w:space="0" w:color="auto" w:frame="1"/>
        </w:rPr>
        <w:t>аправленные</w:t>
      </w:r>
      <w:proofErr w:type="spellEnd"/>
      <w:r w:rsidRPr="00474071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на реализацию ФГОС и обеспечения вариативности образовательного процесса</w:t>
      </w:r>
      <w:r w:rsidRPr="00474071">
        <w:rPr>
          <w:color w:val="111111"/>
          <w:sz w:val="28"/>
          <w:szCs w:val="28"/>
        </w:rPr>
        <w:t>: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1. Игровые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технологии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 xml:space="preserve">2. </w:t>
      </w:r>
      <w:proofErr w:type="spellStart"/>
      <w:r w:rsidRPr="00474071">
        <w:rPr>
          <w:color w:val="111111"/>
          <w:sz w:val="28"/>
          <w:szCs w:val="28"/>
        </w:rPr>
        <w:t>Здоровьесберегающие</w:t>
      </w:r>
      <w:proofErr w:type="spellEnd"/>
      <w:r w:rsidRPr="00474071">
        <w:rPr>
          <w:color w:val="111111"/>
          <w:sz w:val="28"/>
          <w:szCs w:val="28"/>
        </w:rPr>
        <w:t>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технологии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3. 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Технологии</w:t>
      </w:r>
      <w:r w:rsidRPr="00474071">
        <w:rPr>
          <w:color w:val="111111"/>
          <w:sz w:val="28"/>
          <w:szCs w:val="28"/>
        </w:rPr>
        <w:t> проектной деятельности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4. 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Технология</w:t>
      </w:r>
      <w:r w:rsidRPr="00474071">
        <w:rPr>
          <w:color w:val="111111"/>
          <w:sz w:val="28"/>
          <w:szCs w:val="28"/>
        </w:rPr>
        <w:t> исследовательской деятельности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5. Информационно – коммуникативные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технологии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6. Личностно-ориентированные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технологии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Игровые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технологии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74071">
        <w:rPr>
          <w:color w:val="111111"/>
          <w:sz w:val="28"/>
          <w:szCs w:val="28"/>
        </w:rPr>
        <w:t>: создание возможности дать дошкольникам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примерить</w:t>
      </w:r>
      <w:r w:rsidRPr="00474071">
        <w:rPr>
          <w:color w:val="111111"/>
          <w:sz w:val="28"/>
          <w:szCs w:val="28"/>
        </w:rPr>
        <w:t> на себя первые социальные роли, развивая познавательные интересы и радость творчества,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активизируя</w:t>
      </w:r>
      <w:r w:rsidRPr="00474071">
        <w:rPr>
          <w:color w:val="111111"/>
          <w:sz w:val="28"/>
          <w:szCs w:val="28"/>
        </w:rPr>
        <w:t> полноценную мотивационную основу для игровой деятельности.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Игровая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технология</w:t>
      </w:r>
      <w:r w:rsidRPr="00474071">
        <w:rPr>
          <w:color w:val="111111"/>
          <w:sz w:val="28"/>
          <w:szCs w:val="28"/>
        </w:rPr>
        <w:t xml:space="preserve"> строится как целостное образование, охватывающее определенную часть образовательного процесса и объединенное общим содержанием, сюжетом, </w:t>
      </w:r>
      <w:proofErr w:type="spellStart"/>
      <w:r w:rsidRPr="00474071">
        <w:rPr>
          <w:color w:val="111111"/>
          <w:sz w:val="28"/>
          <w:szCs w:val="28"/>
        </w:rPr>
        <w:t>персонажем</w:t>
      </w:r>
      <w:proofErr w:type="gramStart"/>
      <w:r w:rsidRPr="00474071">
        <w:rPr>
          <w:color w:val="111111"/>
          <w:sz w:val="28"/>
          <w:szCs w:val="28"/>
        </w:rPr>
        <w:t>.</w:t>
      </w:r>
      <w:r w:rsidRPr="00474071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spellEnd"/>
      <w:proofErr w:type="gramEnd"/>
      <w:r w:rsidRPr="00474071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нее включаются последовательно</w:t>
      </w:r>
      <w:r w:rsidRPr="00474071">
        <w:rPr>
          <w:color w:val="111111"/>
          <w:sz w:val="28"/>
          <w:szCs w:val="28"/>
        </w:rPr>
        <w:t>: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игры и упражнения,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активизирующие</w:t>
      </w:r>
      <w:r w:rsidRPr="00474071">
        <w:rPr>
          <w:color w:val="111111"/>
          <w:sz w:val="28"/>
          <w:szCs w:val="28"/>
        </w:rPr>
        <w:t> умение выделять основные, характерные признаки предметов, сравнивать, сопоставлять их;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группы игр на обобщение предметов по определенным признакам;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группы игр, в процессе которых у дошкольников развивается и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активизируется</w:t>
      </w:r>
      <w:r w:rsidRPr="00474071">
        <w:rPr>
          <w:color w:val="111111"/>
          <w:sz w:val="28"/>
          <w:szCs w:val="28"/>
        </w:rPr>
        <w:t xml:space="preserve"> умение отличать реальные явления </w:t>
      </w:r>
      <w:proofErr w:type="gramStart"/>
      <w:r w:rsidRPr="00474071">
        <w:rPr>
          <w:color w:val="111111"/>
          <w:sz w:val="28"/>
          <w:szCs w:val="28"/>
        </w:rPr>
        <w:t>от</w:t>
      </w:r>
      <w:proofErr w:type="gramEnd"/>
      <w:r w:rsidRPr="00474071">
        <w:rPr>
          <w:color w:val="111111"/>
          <w:sz w:val="28"/>
          <w:szCs w:val="28"/>
        </w:rPr>
        <w:t xml:space="preserve"> нереальных;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группы игр,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воспитывающих</w:t>
      </w:r>
      <w:r w:rsidRPr="00474071">
        <w:rPr>
          <w:color w:val="111111"/>
          <w:sz w:val="28"/>
          <w:szCs w:val="28"/>
        </w:rPr>
        <w:t> умение владеть собой, быстроту реакции на слово, фонематический слух, смекалку.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Составление игровых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технологий</w:t>
      </w:r>
      <w:r w:rsidRPr="00474071">
        <w:rPr>
          <w:color w:val="111111"/>
          <w:sz w:val="28"/>
          <w:szCs w:val="28"/>
        </w:rPr>
        <w:t> из отдельных игр и элементов — забота каждого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воспитателя</w:t>
      </w:r>
      <w:r w:rsidRPr="00474071">
        <w:rPr>
          <w:color w:val="111111"/>
          <w:sz w:val="28"/>
          <w:szCs w:val="28"/>
        </w:rPr>
        <w:t>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lastRenderedPageBreak/>
        <w:t>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технологии</w:t>
      </w:r>
      <w:r w:rsidRPr="00474071">
        <w:rPr>
          <w:color w:val="111111"/>
          <w:sz w:val="28"/>
          <w:szCs w:val="28"/>
        </w:rPr>
        <w:t>, содержали четко обозначенную и пошагово описанную систему игровых заданий и различных игр с тем чтобы, используя эту систему,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педагог</w:t>
      </w:r>
      <w:r w:rsidRPr="00474071">
        <w:rPr>
          <w:color w:val="111111"/>
          <w:sz w:val="28"/>
          <w:szCs w:val="28"/>
        </w:rPr>
        <w:t> мог быть уверенным в том, что в результате он получит гарантированный уровень усвоения ребенком того или иного предметного содержания. В деятельности с помощью игровых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технологий</w:t>
      </w:r>
      <w:r w:rsidRPr="00474071">
        <w:rPr>
          <w:color w:val="111111"/>
          <w:sz w:val="28"/>
          <w:szCs w:val="28"/>
        </w:rPr>
        <w:t> у детей развиваются психические процессы.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Игровые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технологии</w:t>
      </w:r>
      <w:r w:rsidRPr="00474071">
        <w:rPr>
          <w:color w:val="111111"/>
          <w:sz w:val="28"/>
          <w:szCs w:val="28"/>
        </w:rPr>
        <w:t> тесно связаны со всеми сторонами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воспитательной</w:t>
      </w:r>
      <w:r w:rsidRPr="00474071">
        <w:rPr>
          <w:color w:val="111111"/>
          <w:sz w:val="28"/>
          <w:szCs w:val="28"/>
        </w:rPr>
        <w:t> и образовательной работы детского сада и решением его основных задач. В своей работе я использую народную игру как средство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активизации детей и родителей</w:t>
      </w:r>
      <w:r w:rsidRPr="00474071">
        <w:rPr>
          <w:color w:val="111111"/>
          <w:sz w:val="28"/>
          <w:szCs w:val="28"/>
        </w:rPr>
        <w:t>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474071">
        <w:rPr>
          <w:color w:val="111111"/>
          <w:sz w:val="28"/>
          <w:szCs w:val="28"/>
        </w:rPr>
        <w:t>Здоровьесберегающие</w:t>
      </w:r>
      <w:proofErr w:type="spellEnd"/>
      <w:r w:rsidRPr="00474071">
        <w:rPr>
          <w:color w:val="111111"/>
          <w:sz w:val="28"/>
          <w:szCs w:val="28"/>
        </w:rPr>
        <w:t>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технологии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74071">
        <w:rPr>
          <w:color w:val="111111"/>
          <w:sz w:val="28"/>
          <w:szCs w:val="28"/>
        </w:rPr>
        <w:t>: формирование умений овладения простейшими способами и формами поведения, способствующими укреплению и сохранению здоровья.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В современных условиях развитие человека невозможно без построения системы формирования его здоровья.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474071">
        <w:rPr>
          <w:color w:val="111111"/>
          <w:sz w:val="28"/>
          <w:szCs w:val="28"/>
        </w:rPr>
        <w:t>Здоровьесберегающую</w:t>
      </w:r>
      <w:proofErr w:type="spellEnd"/>
      <w:r w:rsidRPr="00474071">
        <w:rPr>
          <w:color w:val="111111"/>
          <w:sz w:val="28"/>
          <w:szCs w:val="28"/>
        </w:rPr>
        <w:t>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технологию</w:t>
      </w:r>
      <w:r w:rsidRPr="00474071">
        <w:rPr>
          <w:color w:val="111111"/>
          <w:sz w:val="28"/>
          <w:szCs w:val="28"/>
        </w:rPr>
        <w:t> мы рассматриваем как </w:t>
      </w:r>
      <w:r w:rsidRPr="00474071">
        <w:rPr>
          <w:i/>
          <w:iCs/>
          <w:color w:val="111111"/>
          <w:sz w:val="28"/>
          <w:szCs w:val="28"/>
          <w:bdr w:val="none" w:sz="0" w:space="0" w:color="auto" w:frame="1"/>
        </w:rPr>
        <w:t>«сертификат безопасности»</w:t>
      </w:r>
      <w:r w:rsidRPr="00474071">
        <w:rPr>
          <w:color w:val="111111"/>
          <w:sz w:val="28"/>
          <w:szCs w:val="28"/>
        </w:rPr>
        <w:t> и как совокупность тех принципов, приемов, методов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педагогической работы</w:t>
      </w:r>
      <w:r w:rsidRPr="00474071">
        <w:rPr>
          <w:color w:val="111111"/>
          <w:sz w:val="28"/>
          <w:szCs w:val="28"/>
        </w:rPr>
        <w:t>, которые дополняют традиционные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технологии</w:t>
      </w:r>
      <w:r w:rsidRPr="00474071">
        <w:rPr>
          <w:color w:val="111111"/>
          <w:sz w:val="28"/>
          <w:szCs w:val="28"/>
        </w:rPr>
        <w:t xml:space="preserve"> задачами </w:t>
      </w:r>
      <w:proofErr w:type="spellStart"/>
      <w:r w:rsidRPr="00474071">
        <w:rPr>
          <w:color w:val="111111"/>
          <w:sz w:val="28"/>
          <w:szCs w:val="28"/>
        </w:rPr>
        <w:t>здоровьесбережения</w:t>
      </w:r>
      <w:proofErr w:type="spellEnd"/>
      <w:r w:rsidRPr="00474071">
        <w:rPr>
          <w:color w:val="111111"/>
          <w:sz w:val="28"/>
          <w:szCs w:val="28"/>
        </w:rPr>
        <w:t>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В нашей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практике применяются </w:t>
      </w:r>
      <w:proofErr w:type="spellStart"/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технологии</w:t>
      </w:r>
      <w:r w:rsidRPr="00474071">
        <w:rPr>
          <w:color w:val="111111"/>
          <w:sz w:val="28"/>
          <w:szCs w:val="28"/>
        </w:rPr>
        <w:t>: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физкультурно-оздоровительные, направленные на физическое развитие и укрепление здоровья ребенка —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технологии</w:t>
      </w:r>
      <w:r w:rsidRPr="00474071">
        <w:rPr>
          <w:color w:val="111111"/>
          <w:sz w:val="28"/>
          <w:szCs w:val="28"/>
        </w:rPr>
        <w:t> развития физических качеств, закаливания;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образовательные –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воспитание</w:t>
      </w:r>
      <w:r w:rsidRPr="00474071">
        <w:rPr>
          <w:color w:val="111111"/>
          <w:sz w:val="28"/>
          <w:szCs w:val="28"/>
        </w:rPr>
        <w:t> культуры здоровья дошкольников;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сохранения и стимулирования здоровья (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технология</w:t>
      </w:r>
      <w:r w:rsidRPr="00474071">
        <w:rPr>
          <w:color w:val="111111"/>
          <w:sz w:val="28"/>
          <w:szCs w:val="28"/>
        </w:rPr>
        <w:t> использования подвижных и спортивных игр, гимнастика </w:t>
      </w:r>
      <w:r w:rsidRPr="00474071">
        <w:rPr>
          <w:i/>
          <w:iCs/>
          <w:color w:val="111111"/>
          <w:sz w:val="28"/>
          <w:szCs w:val="28"/>
          <w:bdr w:val="none" w:sz="0" w:space="0" w:color="auto" w:frame="1"/>
        </w:rPr>
        <w:t>(для глаз, дыхательная, динамические паузы, релаксация)</w:t>
      </w:r>
      <w:r w:rsidRPr="00474071">
        <w:rPr>
          <w:color w:val="111111"/>
          <w:sz w:val="28"/>
          <w:szCs w:val="28"/>
        </w:rPr>
        <w:t>;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обучения здоровому образу жизни –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технологии</w:t>
      </w:r>
      <w:r w:rsidRPr="00474071">
        <w:rPr>
          <w:color w:val="111111"/>
          <w:sz w:val="28"/>
          <w:szCs w:val="28"/>
        </w:rPr>
        <w:t> использования физкультурных занятий, коммуникативные игры, система занятий из серии </w:t>
      </w:r>
      <w:r w:rsidRPr="00474071">
        <w:rPr>
          <w:i/>
          <w:iCs/>
          <w:color w:val="111111"/>
          <w:sz w:val="28"/>
          <w:szCs w:val="28"/>
          <w:bdr w:val="none" w:sz="0" w:space="0" w:color="auto" w:frame="1"/>
        </w:rPr>
        <w:t>«Уроки здоровья»</w:t>
      </w:r>
      <w:r w:rsidRPr="00474071">
        <w:rPr>
          <w:color w:val="111111"/>
          <w:sz w:val="28"/>
          <w:szCs w:val="28"/>
        </w:rPr>
        <w:t> из программы М. Лазарева </w:t>
      </w:r>
      <w:r w:rsidRPr="00474071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«Здравствуй»</w:t>
      </w:r>
      <w:r w:rsidRPr="00474071">
        <w:rPr>
          <w:color w:val="111111"/>
          <w:sz w:val="28"/>
          <w:szCs w:val="28"/>
        </w:rPr>
        <w:t>, знают и владеют данной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технологией пока немногие педагоги </w:t>
      </w:r>
      <w:r w:rsidRPr="00474071">
        <w:rPr>
          <w:i/>
          <w:iCs/>
          <w:color w:val="111111"/>
          <w:sz w:val="28"/>
          <w:szCs w:val="28"/>
          <w:bdr w:val="none" w:sz="0" w:space="0" w:color="auto" w:frame="1"/>
        </w:rPr>
        <w:t>(30% .)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Педагоги</w:t>
      </w:r>
      <w:r w:rsidRPr="00474071">
        <w:rPr>
          <w:color w:val="111111"/>
          <w:sz w:val="28"/>
          <w:szCs w:val="28"/>
          <w:u w:val="single"/>
          <w:bdr w:val="none" w:sz="0" w:space="0" w:color="auto" w:frame="1"/>
        </w:rPr>
        <w:t>ДОУ</w:t>
      </w:r>
      <w:proofErr w:type="spellEnd"/>
      <w:r w:rsidRPr="00474071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используют различные </w:t>
      </w:r>
      <w:proofErr w:type="spellStart"/>
      <w:r w:rsidRPr="00474071">
        <w:rPr>
          <w:color w:val="111111"/>
          <w:sz w:val="28"/>
          <w:szCs w:val="28"/>
          <w:u w:val="single"/>
          <w:bdr w:val="none" w:sz="0" w:space="0" w:color="auto" w:frame="1"/>
        </w:rPr>
        <w:t>здоровьесберегающие</w:t>
      </w:r>
      <w:proofErr w:type="spellEnd"/>
      <w:r w:rsidRPr="00474071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гимнастики</w:t>
      </w:r>
      <w:r w:rsidRPr="00474071">
        <w:rPr>
          <w:color w:val="111111"/>
          <w:sz w:val="28"/>
          <w:szCs w:val="28"/>
        </w:rPr>
        <w:t>: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 xml:space="preserve">• </w:t>
      </w:r>
      <w:proofErr w:type="spellStart"/>
      <w:r w:rsidRPr="00474071">
        <w:rPr>
          <w:color w:val="111111"/>
          <w:sz w:val="28"/>
          <w:szCs w:val="28"/>
        </w:rPr>
        <w:t>кинезиологическая</w:t>
      </w:r>
      <w:proofErr w:type="spellEnd"/>
      <w:r w:rsidRPr="00474071">
        <w:rPr>
          <w:color w:val="111111"/>
          <w:sz w:val="28"/>
          <w:szCs w:val="28"/>
        </w:rPr>
        <w:t xml:space="preserve"> гимнастика </w:t>
      </w:r>
      <w:proofErr w:type="spellStart"/>
      <w:r w:rsidRPr="00474071">
        <w:rPr>
          <w:color w:val="111111"/>
          <w:sz w:val="28"/>
          <w:szCs w:val="28"/>
        </w:rPr>
        <w:t>Брэйн</w:t>
      </w:r>
      <w:proofErr w:type="spellEnd"/>
      <w:r w:rsidRPr="00474071">
        <w:rPr>
          <w:color w:val="111111"/>
          <w:sz w:val="28"/>
          <w:szCs w:val="28"/>
        </w:rPr>
        <w:t xml:space="preserve"> Джим Доктор </w:t>
      </w:r>
      <w:proofErr w:type="spellStart"/>
      <w:r w:rsidRPr="00474071">
        <w:rPr>
          <w:color w:val="111111"/>
          <w:sz w:val="28"/>
          <w:szCs w:val="28"/>
        </w:rPr>
        <w:t>Пауль</w:t>
      </w:r>
      <w:proofErr w:type="spellEnd"/>
      <w:r w:rsidRPr="00474071">
        <w:rPr>
          <w:color w:val="111111"/>
          <w:sz w:val="28"/>
          <w:szCs w:val="28"/>
        </w:rPr>
        <w:t xml:space="preserve"> </w:t>
      </w:r>
      <w:proofErr w:type="spellStart"/>
      <w:r w:rsidRPr="00474071">
        <w:rPr>
          <w:color w:val="111111"/>
          <w:sz w:val="28"/>
          <w:szCs w:val="28"/>
        </w:rPr>
        <w:t>Деннисон</w:t>
      </w:r>
      <w:proofErr w:type="spellEnd"/>
      <w:r w:rsidRPr="00474071">
        <w:rPr>
          <w:color w:val="111111"/>
          <w:sz w:val="28"/>
          <w:szCs w:val="28"/>
        </w:rPr>
        <w:t>, данную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технологию используют воспитатели</w:t>
      </w:r>
      <w:r w:rsidRPr="00474071">
        <w:rPr>
          <w:color w:val="111111"/>
          <w:sz w:val="28"/>
          <w:szCs w:val="28"/>
        </w:rPr>
        <w:t xml:space="preserve"> старших групп как отдельно перед занятиями, так и как </w:t>
      </w:r>
      <w:proofErr w:type="spellStart"/>
      <w:r w:rsidRPr="00474071">
        <w:rPr>
          <w:color w:val="111111"/>
          <w:sz w:val="28"/>
          <w:szCs w:val="28"/>
        </w:rPr>
        <w:t>физминутку</w:t>
      </w:r>
      <w:proofErr w:type="spellEnd"/>
      <w:r w:rsidRPr="00474071">
        <w:rPr>
          <w:color w:val="111111"/>
          <w:sz w:val="28"/>
          <w:szCs w:val="28"/>
        </w:rPr>
        <w:t xml:space="preserve"> во время НОД;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пальчиковая гимнастика – </w:t>
      </w:r>
      <w:r w:rsidRPr="0047407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(В. В. </w:t>
      </w:r>
      <w:proofErr w:type="spellStart"/>
      <w:r w:rsidRPr="00474071">
        <w:rPr>
          <w:i/>
          <w:iCs/>
          <w:color w:val="111111"/>
          <w:sz w:val="28"/>
          <w:szCs w:val="28"/>
          <w:bdr w:val="none" w:sz="0" w:space="0" w:color="auto" w:frame="1"/>
        </w:rPr>
        <w:t>Коноваленко</w:t>
      </w:r>
      <w:proofErr w:type="spellEnd"/>
      <w:r w:rsidRPr="0047407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С. В. </w:t>
      </w:r>
      <w:proofErr w:type="spellStart"/>
      <w:r w:rsidRPr="00474071">
        <w:rPr>
          <w:i/>
          <w:iCs/>
          <w:color w:val="111111"/>
          <w:sz w:val="28"/>
          <w:szCs w:val="28"/>
          <w:bdr w:val="none" w:sz="0" w:space="0" w:color="auto" w:frame="1"/>
        </w:rPr>
        <w:t>Коноваленко</w:t>
      </w:r>
      <w:proofErr w:type="spellEnd"/>
      <w:r w:rsidRPr="0047407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74071">
        <w:rPr>
          <w:color w:val="111111"/>
          <w:sz w:val="28"/>
          <w:szCs w:val="28"/>
        </w:rPr>
        <w:t> помогает укреплять мышечную систему, стимулирует общее развитие ребенка; повышает работоспособность головного мозга. Данной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технологией владеют все 100% педагогов</w:t>
      </w:r>
      <w:r w:rsidRPr="00474071">
        <w:rPr>
          <w:color w:val="111111"/>
          <w:sz w:val="28"/>
          <w:szCs w:val="28"/>
        </w:rPr>
        <w:t>, самый большой опыт, по использованию данной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технологией у воспитателя </w:t>
      </w:r>
      <w:proofErr w:type="spellStart"/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Турутиной</w:t>
      </w:r>
      <w:proofErr w:type="spellEnd"/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О</w:t>
      </w:r>
      <w:r w:rsidRPr="00474071">
        <w:rPr>
          <w:color w:val="111111"/>
          <w:sz w:val="28"/>
          <w:szCs w:val="28"/>
        </w:rPr>
        <w:t xml:space="preserve">. Г., </w:t>
      </w:r>
      <w:r w:rsidRPr="00474071">
        <w:rPr>
          <w:color w:val="111111"/>
          <w:sz w:val="28"/>
          <w:szCs w:val="28"/>
        </w:rPr>
        <w:lastRenderedPageBreak/>
        <w:t>которая неоднократно проводила семинары и открытые мероприятия по её использованию;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музыкотерапия – Все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педагоги </w:t>
      </w:r>
      <w:r w:rsidRPr="00474071">
        <w:rPr>
          <w:i/>
          <w:iCs/>
          <w:color w:val="111111"/>
          <w:sz w:val="28"/>
          <w:szCs w:val="28"/>
          <w:bdr w:val="none" w:sz="0" w:space="0" w:color="auto" w:frame="1"/>
        </w:rPr>
        <w:t>(100%)</w:t>
      </w:r>
      <w:r w:rsidRPr="00474071">
        <w:rPr>
          <w:color w:val="111111"/>
          <w:sz w:val="28"/>
          <w:szCs w:val="28"/>
        </w:rPr>
        <w:t> используют при организации режимных моментов, перед сном и после сна. Под тихую классическую музыку дети засыпают, а встают</w:t>
      </w:r>
      <w:proofErr w:type="gramStart"/>
      <w:r w:rsidRPr="00474071">
        <w:rPr>
          <w:color w:val="111111"/>
          <w:sz w:val="28"/>
          <w:szCs w:val="28"/>
        </w:rPr>
        <w:t>.</w:t>
      </w:r>
      <w:proofErr w:type="gramEnd"/>
      <w:r w:rsidRPr="00474071">
        <w:rPr>
          <w:color w:val="111111"/>
          <w:sz w:val="28"/>
          <w:szCs w:val="28"/>
        </w:rPr>
        <w:t xml:space="preserve"> </w:t>
      </w:r>
      <w:proofErr w:type="gramStart"/>
      <w:r w:rsidRPr="00474071">
        <w:rPr>
          <w:color w:val="111111"/>
          <w:sz w:val="28"/>
          <w:szCs w:val="28"/>
        </w:rPr>
        <w:t>п</w:t>
      </w:r>
      <w:proofErr w:type="gramEnd"/>
      <w:r w:rsidRPr="00474071">
        <w:rPr>
          <w:color w:val="111111"/>
          <w:sz w:val="28"/>
          <w:szCs w:val="28"/>
        </w:rPr>
        <w:t>росыпаются под пение птиц. Также музыкотерапия используется при проведении интегрированных занятий, во время рисования, аппликации и др.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дыхательная гимнастика (М Лазарев, программа </w:t>
      </w:r>
      <w:r w:rsidRPr="00474071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«Здравствуй»</w:t>
      </w:r>
      <w:r w:rsidRPr="00474071">
        <w:rPr>
          <w:color w:val="111111"/>
          <w:sz w:val="28"/>
          <w:szCs w:val="28"/>
        </w:rPr>
        <w:t xml:space="preserve">) его комплекс дыхательных игровых упражнений и </w:t>
      </w:r>
      <w:proofErr w:type="spellStart"/>
      <w:r w:rsidRPr="00474071">
        <w:rPr>
          <w:color w:val="111111"/>
          <w:sz w:val="28"/>
          <w:szCs w:val="28"/>
        </w:rPr>
        <w:t>попевок</w:t>
      </w:r>
      <w:proofErr w:type="spellEnd"/>
      <w:r w:rsidRPr="00474071">
        <w:rPr>
          <w:color w:val="111111"/>
          <w:sz w:val="28"/>
          <w:szCs w:val="28"/>
        </w:rPr>
        <w:t xml:space="preserve"> разработан в игровой и занимательной форме, что доступно детям дошкольного возраста. Дыхательную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технологию М</w:t>
      </w:r>
      <w:r w:rsidRPr="00474071">
        <w:rPr>
          <w:color w:val="111111"/>
          <w:sz w:val="28"/>
          <w:szCs w:val="28"/>
        </w:rPr>
        <w:t>. Лазарева использует музыкальный руководитель на своих занятиях, как часть НОД и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воспитатели </w:t>
      </w:r>
      <w:r w:rsidRPr="00474071">
        <w:rPr>
          <w:i/>
          <w:iCs/>
          <w:color w:val="111111"/>
          <w:sz w:val="28"/>
          <w:szCs w:val="28"/>
          <w:bdr w:val="none" w:sz="0" w:space="0" w:color="auto" w:frame="1"/>
        </w:rPr>
        <w:t>(30%)</w:t>
      </w:r>
      <w:r w:rsidRPr="00474071">
        <w:rPr>
          <w:color w:val="111111"/>
          <w:sz w:val="28"/>
          <w:szCs w:val="28"/>
        </w:rPr>
        <w:t> для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профилактики</w:t>
      </w:r>
      <w:r w:rsidRPr="00474071">
        <w:rPr>
          <w:color w:val="111111"/>
          <w:sz w:val="28"/>
          <w:szCs w:val="28"/>
        </w:rPr>
        <w:t> простудных заболеваниях.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474071">
        <w:rPr>
          <w:color w:val="111111"/>
          <w:sz w:val="28"/>
          <w:szCs w:val="28"/>
        </w:rPr>
        <w:t>д</w:t>
      </w:r>
      <w:proofErr w:type="gramEnd"/>
      <w:r w:rsidRPr="00474071">
        <w:rPr>
          <w:color w:val="111111"/>
          <w:sz w:val="28"/>
          <w:szCs w:val="28"/>
        </w:rPr>
        <w:t>ыхательная гимнастика и др.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 xml:space="preserve">Использование </w:t>
      </w:r>
      <w:proofErr w:type="spellStart"/>
      <w:r w:rsidRPr="00474071">
        <w:rPr>
          <w:color w:val="111111"/>
          <w:sz w:val="28"/>
          <w:szCs w:val="28"/>
        </w:rPr>
        <w:t>здоровьесберегающих</w:t>
      </w:r>
      <w:proofErr w:type="spellEnd"/>
      <w:r w:rsidRPr="00474071">
        <w:rPr>
          <w:color w:val="111111"/>
          <w:sz w:val="28"/>
          <w:szCs w:val="28"/>
        </w:rPr>
        <w:t>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технологий способствуют воспитанию</w:t>
      </w:r>
      <w:r w:rsidRPr="00474071">
        <w:rPr>
          <w:color w:val="111111"/>
          <w:sz w:val="28"/>
          <w:szCs w:val="28"/>
        </w:rPr>
        <w:t> интереса ребенка к процессу обучения, повышает познавательную и двигательную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активность и</w:t>
      </w:r>
      <w:r w:rsidRPr="00474071">
        <w:rPr>
          <w:color w:val="111111"/>
          <w:sz w:val="28"/>
          <w:szCs w:val="28"/>
        </w:rPr>
        <w:t xml:space="preserve">, самое главное улучшает </w:t>
      </w:r>
      <w:proofErr w:type="spellStart"/>
      <w:r w:rsidRPr="00474071">
        <w:rPr>
          <w:color w:val="111111"/>
          <w:sz w:val="28"/>
          <w:szCs w:val="28"/>
        </w:rPr>
        <w:t>психоэмоциональное</w:t>
      </w:r>
      <w:proofErr w:type="spellEnd"/>
      <w:r w:rsidRPr="00474071">
        <w:rPr>
          <w:color w:val="111111"/>
          <w:sz w:val="28"/>
          <w:szCs w:val="28"/>
        </w:rPr>
        <w:t xml:space="preserve"> самочувствие и здоровье детей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Технологии</w:t>
      </w:r>
      <w:r w:rsidRPr="00474071">
        <w:rPr>
          <w:color w:val="111111"/>
          <w:sz w:val="28"/>
          <w:szCs w:val="28"/>
        </w:rPr>
        <w:t> проектной деятельности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74071">
        <w:rPr>
          <w:color w:val="111111"/>
          <w:sz w:val="28"/>
          <w:szCs w:val="28"/>
        </w:rPr>
        <w:t>: развитие и обогащение социально - личностного опыта дошкольников посредством включения детей в сферу межличностного взаимодействия.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В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воспитательно-образовательном</w:t>
      </w:r>
      <w:r w:rsidRPr="00474071">
        <w:rPr>
          <w:color w:val="111111"/>
          <w:sz w:val="28"/>
          <w:szCs w:val="28"/>
        </w:rPr>
        <w:t> процессе нашего детского сада проектная деятельность носит характер сотрудничества, в котором принимают участие дети и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педагоги ДОУ</w:t>
      </w:r>
      <w:r w:rsidRPr="00474071">
        <w:rPr>
          <w:color w:val="111111"/>
          <w:sz w:val="28"/>
          <w:szCs w:val="28"/>
        </w:rPr>
        <w:t>,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474071">
        <w:rPr>
          <w:color w:val="111111"/>
          <w:sz w:val="28"/>
          <w:szCs w:val="28"/>
        </w:rPr>
        <w:t>.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474071">
        <w:rPr>
          <w:color w:val="111111"/>
          <w:sz w:val="28"/>
          <w:szCs w:val="28"/>
        </w:rPr>
        <w:t> являются источниками информации, реальной помощи и поддержки ребенку и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педагогу</w:t>
      </w:r>
      <w:r w:rsidRPr="00474071">
        <w:rPr>
          <w:color w:val="111111"/>
          <w:sz w:val="28"/>
          <w:szCs w:val="28"/>
        </w:rPr>
        <w:t> в процессе работы над проектом, но могут и стать непосредственными участниками образовательного процесса, обогатить свой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педагогический опыт</w:t>
      </w:r>
      <w:r w:rsidRPr="00474071">
        <w:rPr>
          <w:color w:val="111111"/>
          <w:sz w:val="28"/>
          <w:szCs w:val="28"/>
        </w:rPr>
        <w:t>, испытать чувство сопричастности и удовлетворения от своих успехов и успехов ребенка.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Основной целью проектного является развитие свободной творческой личности, которое определяется задачами развития и задачами исследовательской деятельности детей, что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активизирует</w:t>
      </w:r>
      <w:r w:rsidRPr="00474071">
        <w:rPr>
          <w:color w:val="111111"/>
          <w:sz w:val="28"/>
          <w:szCs w:val="28"/>
        </w:rPr>
        <w:t> ребенка на самостоятельную деятельность. Задачи исследовательской деятельности специфичны для каждого возраста. Так, в работе с детьми младшего дошкольного возраста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педагог</w:t>
      </w:r>
      <w:r w:rsidRPr="00474071">
        <w:rPr>
          <w:color w:val="111111"/>
          <w:sz w:val="28"/>
          <w:szCs w:val="28"/>
        </w:rPr>
        <w:t> может использовать подсказку, наводящие вопросы? А детям старшего дошкольного возраста необходимо предоставлять больше самостоятельности.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 xml:space="preserve">I этап разработки проекта </w:t>
      </w:r>
      <w:proofErr w:type="gramStart"/>
      <w:r w:rsidRPr="00474071">
        <w:rPr>
          <w:color w:val="111111"/>
          <w:sz w:val="28"/>
          <w:szCs w:val="28"/>
        </w:rPr>
        <w:t>–</w:t>
      </w:r>
      <w:proofErr w:type="spellStart"/>
      <w:r w:rsidRPr="00474071">
        <w:rPr>
          <w:color w:val="111111"/>
          <w:sz w:val="28"/>
          <w:szCs w:val="28"/>
          <w:u w:val="single"/>
          <w:bdr w:val="none" w:sz="0" w:space="0" w:color="auto" w:frame="1"/>
        </w:rPr>
        <w:t>ц</w:t>
      </w:r>
      <w:proofErr w:type="gramEnd"/>
      <w:r w:rsidRPr="00474071">
        <w:rPr>
          <w:color w:val="111111"/>
          <w:sz w:val="28"/>
          <w:szCs w:val="28"/>
          <w:u w:val="single"/>
          <w:bdr w:val="none" w:sz="0" w:space="0" w:color="auto" w:frame="1"/>
        </w:rPr>
        <w:t>елеполагание</w:t>
      </w:r>
      <w:proofErr w:type="spellEnd"/>
      <w:r w:rsidRPr="00474071">
        <w:rPr>
          <w:color w:val="111111"/>
          <w:sz w:val="28"/>
          <w:szCs w:val="28"/>
        </w:rPr>
        <w:t>: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474071">
        <w:rPr>
          <w:color w:val="111111"/>
          <w:sz w:val="28"/>
          <w:szCs w:val="28"/>
        </w:rPr>
        <w:t> выносит проблему на обсуждение детям. В результате совместного обсуждения выдвигается гипотеза, которую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474071">
        <w:rPr>
          <w:color w:val="111111"/>
          <w:sz w:val="28"/>
          <w:szCs w:val="28"/>
        </w:rPr>
        <w:t> предлагает детям подтвердить в процессе поисковой деятельности.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lastRenderedPageBreak/>
        <w:t>II этап работы над проектом представляет собой разработку совместного плана действий по достижению цели </w:t>
      </w:r>
      <w:r w:rsidRPr="00474071">
        <w:rPr>
          <w:i/>
          <w:iCs/>
          <w:color w:val="111111"/>
          <w:sz w:val="28"/>
          <w:szCs w:val="28"/>
          <w:bdr w:val="none" w:sz="0" w:space="0" w:color="auto" w:frame="1"/>
        </w:rPr>
        <w:t>(а гипотеза – это и есть цель проекта)</w:t>
      </w:r>
      <w:r w:rsidRPr="00474071">
        <w:rPr>
          <w:color w:val="111111"/>
          <w:sz w:val="28"/>
          <w:szCs w:val="28"/>
        </w:rPr>
        <w:t>. Сначала проводится общее обсуждение, чтобы дети выяснили, что они уже знают об определённом предмете или явлении.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474071">
        <w:rPr>
          <w:color w:val="111111"/>
          <w:sz w:val="28"/>
          <w:szCs w:val="28"/>
        </w:rPr>
        <w:t> фиксирует ответы на большом листе ватмана, чтобы группа могла их видеть. Для фиксации ответов лучше использовать условные схематические символы, знакомые и доступные детям. Затем </w:t>
      </w:r>
      <w:proofErr w:type="spellStart"/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474071">
        <w:rPr>
          <w:color w:val="111111"/>
          <w:sz w:val="28"/>
          <w:szCs w:val="28"/>
          <w:u w:val="single"/>
          <w:bdr w:val="none" w:sz="0" w:space="0" w:color="auto" w:frame="1"/>
        </w:rPr>
        <w:t>задает</w:t>
      </w:r>
      <w:proofErr w:type="spellEnd"/>
      <w:r w:rsidRPr="00474071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второй вопрос</w:t>
      </w:r>
      <w:r w:rsidRPr="00474071">
        <w:rPr>
          <w:color w:val="111111"/>
          <w:sz w:val="28"/>
          <w:szCs w:val="28"/>
        </w:rPr>
        <w:t>: </w:t>
      </w:r>
      <w:r w:rsidRPr="00474071">
        <w:rPr>
          <w:i/>
          <w:iCs/>
          <w:color w:val="111111"/>
          <w:sz w:val="28"/>
          <w:szCs w:val="28"/>
          <w:bdr w:val="none" w:sz="0" w:space="0" w:color="auto" w:frame="1"/>
        </w:rPr>
        <w:t>«Что мы хотим узнать?»</w:t>
      </w:r>
      <w:r w:rsidRPr="00474071">
        <w:rPr>
          <w:color w:val="111111"/>
          <w:sz w:val="28"/>
          <w:szCs w:val="28"/>
        </w:rPr>
        <w:t> Ответы снова фиксируются, причём независимо от того, что они могут показаться глупыми или нелогичными. Здесь важно, чтобы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педагог активизировал ребенка на работу</w:t>
      </w:r>
      <w:r w:rsidRPr="00474071">
        <w:rPr>
          <w:color w:val="111111"/>
          <w:sz w:val="28"/>
          <w:szCs w:val="28"/>
        </w:rPr>
        <w:t>, проявил терпение, уважение к точке зрения каждого ребенка,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тактичность</w:t>
      </w:r>
      <w:r w:rsidRPr="00474071">
        <w:rPr>
          <w:color w:val="111111"/>
          <w:sz w:val="28"/>
          <w:szCs w:val="28"/>
        </w:rPr>
        <w:t> по отношению к нелепым высказываниям малышей. Необходимо учитывать и возрастные особенности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474071">
        <w:rPr>
          <w:color w:val="111111"/>
          <w:sz w:val="28"/>
          <w:szCs w:val="28"/>
        </w:rPr>
        <w:t>. Для детей младшего дошкольного возраста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474071">
        <w:rPr>
          <w:color w:val="111111"/>
          <w:sz w:val="28"/>
          <w:szCs w:val="28"/>
        </w:rPr>
        <w:t xml:space="preserve"> использует подсказку, наводящие вопросы; для детей старшего дошкольного возраста необходимо предоставлять больше </w:t>
      </w:r>
      <w:proofErr w:type="spellStart"/>
      <w:r w:rsidRPr="00474071">
        <w:rPr>
          <w:color w:val="111111"/>
          <w:sz w:val="28"/>
          <w:szCs w:val="28"/>
        </w:rPr>
        <w:t>самостоятельности</w:t>
      </w:r>
      <w:proofErr w:type="gramStart"/>
      <w:r w:rsidRPr="00474071">
        <w:rPr>
          <w:color w:val="111111"/>
          <w:sz w:val="28"/>
          <w:szCs w:val="28"/>
        </w:rPr>
        <w:t>.</w:t>
      </w:r>
      <w:r w:rsidRPr="00474071">
        <w:rPr>
          <w:color w:val="111111"/>
          <w:sz w:val="28"/>
          <w:szCs w:val="28"/>
          <w:u w:val="single"/>
          <w:bdr w:val="none" w:sz="0" w:space="0" w:color="auto" w:frame="1"/>
        </w:rPr>
        <w:t>Р</w:t>
      </w:r>
      <w:proofErr w:type="gramEnd"/>
      <w:r w:rsidRPr="00474071">
        <w:rPr>
          <w:color w:val="111111"/>
          <w:sz w:val="28"/>
          <w:szCs w:val="28"/>
          <w:u w:val="single"/>
          <w:bdr w:val="none" w:sz="0" w:space="0" w:color="auto" w:frame="1"/>
        </w:rPr>
        <w:t>ешением</w:t>
      </w:r>
      <w:proofErr w:type="spellEnd"/>
      <w:r w:rsidRPr="00474071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поставленного вопроса используются различные мероприятия</w:t>
      </w:r>
      <w:r w:rsidRPr="00474071">
        <w:rPr>
          <w:color w:val="111111"/>
          <w:sz w:val="28"/>
          <w:szCs w:val="28"/>
        </w:rPr>
        <w:t>: чтение книг, энциклопедий, обращение к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474071">
        <w:rPr>
          <w:color w:val="111111"/>
          <w:sz w:val="28"/>
          <w:szCs w:val="28"/>
        </w:rPr>
        <w:t>, специалистам, проведение экспериментов, тематических экскурсий.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III этап работы над проектом – его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практическая часть</w:t>
      </w:r>
      <w:r w:rsidRPr="00474071">
        <w:rPr>
          <w:color w:val="111111"/>
          <w:sz w:val="28"/>
          <w:szCs w:val="28"/>
        </w:rPr>
        <w:t>. Дети исследуют, экспериментируют, ищут, творят. Для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активизации</w:t>
      </w:r>
      <w:r w:rsidRPr="00474071">
        <w:rPr>
          <w:color w:val="111111"/>
          <w:sz w:val="28"/>
          <w:szCs w:val="28"/>
        </w:rPr>
        <w:t> детского мышления предлагаю решить проблемные ситуации, головоломки, развивая тем самым пытливость ума. Необходимо, создавать такую ситуацию, когда ребёнок должен что-то познать самостоятельно, догадаться, попробовать, придумать. Среда вокруг ребёнка должна быть как бы незаконченной, незавершённой. Особую роль в данном случае играют центры по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познавательно-практической деятельности</w:t>
      </w:r>
      <w:r w:rsidRPr="00474071">
        <w:rPr>
          <w:color w:val="111111"/>
          <w:sz w:val="28"/>
          <w:szCs w:val="28"/>
        </w:rPr>
        <w:t>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 xml:space="preserve">IV этапом работы над проектом - является презентация </w:t>
      </w:r>
      <w:proofErr w:type="spellStart"/>
      <w:r w:rsidRPr="00474071">
        <w:rPr>
          <w:color w:val="111111"/>
          <w:sz w:val="28"/>
          <w:szCs w:val="28"/>
        </w:rPr>
        <w:t>проекта</w:t>
      </w:r>
      <w:proofErr w:type="gramStart"/>
      <w:r w:rsidRPr="00474071">
        <w:rPr>
          <w:color w:val="111111"/>
          <w:sz w:val="28"/>
          <w:szCs w:val="28"/>
        </w:rPr>
        <w:t>.</w:t>
      </w:r>
      <w:r w:rsidRPr="00474071">
        <w:rPr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474071">
        <w:rPr>
          <w:color w:val="111111"/>
          <w:sz w:val="28"/>
          <w:szCs w:val="28"/>
          <w:u w:val="single"/>
          <w:bdr w:val="none" w:sz="0" w:space="0" w:color="auto" w:frame="1"/>
        </w:rPr>
        <w:t>резентация</w:t>
      </w:r>
      <w:proofErr w:type="spellEnd"/>
      <w:r w:rsidRPr="00474071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может проходить в различных формах в зависимости от возраста детей и темы проекта</w:t>
      </w:r>
      <w:r w:rsidRPr="00474071">
        <w:rPr>
          <w:color w:val="111111"/>
          <w:sz w:val="28"/>
          <w:szCs w:val="28"/>
        </w:rPr>
        <w:t>: итоговые игры-занятия, игры-викторины, тематические развлечения, оформление альбомов, фотовыставок, мини-музеев, творческих газет. Проекты, вне зависимости от вида, творческие, исследовательские, информационные, открытые, игровые,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практико-ориентированные и др</w:t>
      </w:r>
      <w:r w:rsidRPr="00474071">
        <w:rPr>
          <w:color w:val="111111"/>
          <w:sz w:val="28"/>
          <w:szCs w:val="28"/>
        </w:rPr>
        <w:t>., нуждаются в постоянном внимании, помощи и сопровождении со стороны взрослых на каждом этапе реализации.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Спецификой использования метода проектов в дошкольной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практике является то</w:t>
      </w:r>
      <w:r w:rsidRPr="00474071">
        <w:rPr>
          <w:color w:val="111111"/>
          <w:sz w:val="28"/>
          <w:szCs w:val="28"/>
        </w:rPr>
        <w:t>, что взрослым необходимо </w:t>
      </w:r>
      <w:r w:rsidRPr="00474071">
        <w:rPr>
          <w:i/>
          <w:iCs/>
          <w:color w:val="111111"/>
          <w:sz w:val="28"/>
          <w:szCs w:val="28"/>
          <w:bdr w:val="none" w:sz="0" w:space="0" w:color="auto" w:frame="1"/>
        </w:rPr>
        <w:t>«наводить»</w:t>
      </w:r>
      <w:r w:rsidRPr="00474071">
        <w:rPr>
          <w:color w:val="111111"/>
          <w:sz w:val="28"/>
          <w:szCs w:val="28"/>
        </w:rPr>
        <w:t> ребенка,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активизировать его </w:t>
      </w:r>
      <w:proofErr w:type="spellStart"/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мышление</w:t>
      </w:r>
      <w:proofErr w:type="gramStart"/>
      <w:r w:rsidRPr="00474071">
        <w:rPr>
          <w:color w:val="111111"/>
          <w:sz w:val="28"/>
          <w:szCs w:val="28"/>
        </w:rPr>
        <w:t>,п</w:t>
      </w:r>
      <w:proofErr w:type="gramEnd"/>
      <w:r w:rsidRPr="00474071">
        <w:rPr>
          <w:color w:val="111111"/>
          <w:sz w:val="28"/>
          <w:szCs w:val="28"/>
        </w:rPr>
        <w:t>омогать</w:t>
      </w:r>
      <w:proofErr w:type="spellEnd"/>
      <w:r w:rsidRPr="00474071">
        <w:rPr>
          <w:color w:val="111111"/>
          <w:sz w:val="28"/>
          <w:szCs w:val="28"/>
        </w:rPr>
        <w:t xml:space="preserve"> обнаруживать проблему или даже провоцировать ее возникновение, вызвать к ней интерес и </w:t>
      </w:r>
      <w:r w:rsidRPr="00474071">
        <w:rPr>
          <w:i/>
          <w:iCs/>
          <w:color w:val="111111"/>
          <w:sz w:val="28"/>
          <w:szCs w:val="28"/>
          <w:bdr w:val="none" w:sz="0" w:space="0" w:color="auto" w:frame="1"/>
        </w:rPr>
        <w:t>«втягивать»</w:t>
      </w:r>
      <w:r w:rsidRPr="00474071">
        <w:rPr>
          <w:color w:val="111111"/>
          <w:sz w:val="28"/>
          <w:szCs w:val="28"/>
        </w:rPr>
        <w:t> детей в совместный проект, при этом не переусердствовать с опекой и помощью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474071">
        <w:rPr>
          <w:color w:val="111111"/>
          <w:sz w:val="28"/>
          <w:szCs w:val="28"/>
        </w:rPr>
        <w:t>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Технологии</w:t>
      </w:r>
      <w:r w:rsidRPr="00474071">
        <w:rPr>
          <w:color w:val="111111"/>
          <w:sz w:val="28"/>
          <w:szCs w:val="28"/>
        </w:rPr>
        <w:t> исследовательской деятельности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74071">
        <w:rPr>
          <w:color w:val="111111"/>
          <w:sz w:val="28"/>
          <w:szCs w:val="28"/>
        </w:rPr>
        <w:t>: формирование у детей способности к исследовательскому типу мышления, развивая познавательную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активность и любознательность</w:t>
      </w:r>
      <w:r w:rsidRPr="00474071">
        <w:rPr>
          <w:color w:val="111111"/>
          <w:sz w:val="28"/>
          <w:szCs w:val="28"/>
        </w:rPr>
        <w:t>, обогащая мыслительные процессы.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lastRenderedPageBreak/>
        <w:t>Надо отметить, что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применение проектных технологий</w:t>
      </w:r>
      <w:r w:rsidRPr="00474071">
        <w:rPr>
          <w:color w:val="111111"/>
          <w:sz w:val="28"/>
          <w:szCs w:val="28"/>
        </w:rPr>
        <w:t> не может существовать без использования </w:t>
      </w:r>
      <w:proofErr w:type="spellStart"/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ТРИЗ-технологии</w:t>
      </w:r>
      <w:proofErr w:type="spellEnd"/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47407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47407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технологии</w:t>
      </w:r>
      <w:r w:rsidRPr="00474071">
        <w:rPr>
          <w:i/>
          <w:iCs/>
          <w:color w:val="111111"/>
          <w:sz w:val="28"/>
          <w:szCs w:val="28"/>
          <w:bdr w:val="none" w:sz="0" w:space="0" w:color="auto" w:frame="1"/>
        </w:rPr>
        <w:t> решения изобретательских задач)</w:t>
      </w:r>
      <w:r w:rsidRPr="00474071">
        <w:rPr>
          <w:color w:val="111111"/>
          <w:sz w:val="28"/>
          <w:szCs w:val="28"/>
        </w:rPr>
        <w:t>. Поэтому при организации работы над творческим проектом детям предлагается проблемная задача, которую можно решить, что-то исследуя или проводя эксперименты.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 xml:space="preserve">Методы и приемы организации экспериментально </w:t>
      </w:r>
      <w:proofErr w:type="gramStart"/>
      <w:r w:rsidRPr="00474071">
        <w:rPr>
          <w:color w:val="111111"/>
          <w:sz w:val="28"/>
          <w:szCs w:val="28"/>
        </w:rPr>
        <w:t>–</w:t>
      </w:r>
      <w:r w:rsidRPr="00474071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gramEnd"/>
      <w:r w:rsidRPr="00474071">
        <w:rPr>
          <w:color w:val="111111"/>
          <w:sz w:val="28"/>
          <w:szCs w:val="28"/>
          <w:u w:val="single"/>
          <w:bdr w:val="none" w:sz="0" w:space="0" w:color="auto" w:frame="1"/>
        </w:rPr>
        <w:t>сследовательской деятельности используемые мной в работе</w:t>
      </w:r>
      <w:r w:rsidRPr="00474071">
        <w:rPr>
          <w:color w:val="111111"/>
          <w:sz w:val="28"/>
          <w:szCs w:val="28"/>
        </w:rPr>
        <w:t>: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эвристические беседы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постановка и решение вопросов проблемного характера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наблюдения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моделирование </w:t>
      </w:r>
      <w:r w:rsidRPr="00474071">
        <w:rPr>
          <w:i/>
          <w:iCs/>
          <w:color w:val="111111"/>
          <w:sz w:val="28"/>
          <w:szCs w:val="28"/>
          <w:bdr w:val="none" w:sz="0" w:space="0" w:color="auto" w:frame="1"/>
        </w:rPr>
        <w:t>(создание моделей об изменениях в неживой природе)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опыты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</w:t>
      </w:r>
      <w:r w:rsidRPr="00474071">
        <w:rPr>
          <w:color w:val="111111"/>
          <w:sz w:val="28"/>
          <w:szCs w:val="28"/>
          <w:u w:val="single"/>
          <w:bdr w:val="none" w:sz="0" w:space="0" w:color="auto" w:frame="1"/>
        </w:rPr>
        <w:t>фиксация результатов</w:t>
      </w:r>
      <w:r w:rsidRPr="00474071">
        <w:rPr>
          <w:color w:val="111111"/>
          <w:sz w:val="28"/>
          <w:szCs w:val="28"/>
        </w:rPr>
        <w:t>: наблюдений, опытов, экспериментов, трудовой деятельности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 </w:t>
      </w:r>
      <w:r w:rsidRPr="00474071">
        <w:rPr>
          <w:i/>
          <w:iCs/>
          <w:color w:val="111111"/>
          <w:sz w:val="28"/>
          <w:szCs w:val="28"/>
          <w:bdr w:val="none" w:sz="0" w:space="0" w:color="auto" w:frame="1"/>
        </w:rPr>
        <w:t>«погружение»</w:t>
      </w:r>
      <w:r w:rsidRPr="00474071">
        <w:rPr>
          <w:color w:val="111111"/>
          <w:sz w:val="28"/>
          <w:szCs w:val="28"/>
        </w:rPr>
        <w:t> в краски, звуки, запахи и образы природы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подражание голосам и звукам природы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использование художественного слова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Содержание познавательно-исследовательской деятельности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1. Опыты </w:t>
      </w:r>
      <w:r w:rsidRPr="00474071">
        <w:rPr>
          <w:i/>
          <w:iCs/>
          <w:color w:val="111111"/>
          <w:sz w:val="28"/>
          <w:szCs w:val="28"/>
          <w:bdr w:val="none" w:sz="0" w:space="0" w:color="auto" w:frame="1"/>
        </w:rPr>
        <w:t>(экспериментирование)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Состояние и превращение вещества.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Движение воздуха, воды.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Свойства почвы и минералов.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Условия жизни растений.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2. Коллекционирование </w:t>
      </w:r>
      <w:r w:rsidRPr="00474071">
        <w:rPr>
          <w:i/>
          <w:iCs/>
          <w:color w:val="111111"/>
          <w:sz w:val="28"/>
          <w:szCs w:val="28"/>
          <w:bdr w:val="none" w:sz="0" w:space="0" w:color="auto" w:frame="1"/>
        </w:rPr>
        <w:t>(классификационная работа)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Виды растений.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Виды животных.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Виды строительных сооружений.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Виды транспорта.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Виды профессий.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3. Путешествие по карте </w:t>
      </w:r>
      <w:r w:rsidRPr="00474071">
        <w:rPr>
          <w:i/>
          <w:iCs/>
          <w:color w:val="111111"/>
          <w:sz w:val="28"/>
          <w:szCs w:val="28"/>
          <w:bdr w:val="none" w:sz="0" w:space="0" w:color="auto" w:frame="1"/>
        </w:rPr>
        <w:t>(старший возраст)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lastRenderedPageBreak/>
        <w:t>• Стороны света.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Рельефы местности.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Природные ландшафты и их обитатели.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Части света, их природные и культурные </w:t>
      </w:r>
      <w:r w:rsidRPr="00474071">
        <w:rPr>
          <w:i/>
          <w:iCs/>
          <w:color w:val="111111"/>
          <w:sz w:val="28"/>
          <w:szCs w:val="28"/>
          <w:bdr w:val="none" w:sz="0" w:space="0" w:color="auto" w:frame="1"/>
        </w:rPr>
        <w:t>«метки»</w:t>
      </w:r>
      <w:r w:rsidRPr="00474071">
        <w:rPr>
          <w:color w:val="111111"/>
          <w:sz w:val="28"/>
          <w:szCs w:val="28"/>
        </w:rPr>
        <w:t> — символы.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4. Путешествие по </w:t>
      </w:r>
      <w:r w:rsidRPr="00474071">
        <w:rPr>
          <w:i/>
          <w:iCs/>
          <w:color w:val="111111"/>
          <w:sz w:val="28"/>
          <w:szCs w:val="28"/>
          <w:bdr w:val="none" w:sz="0" w:space="0" w:color="auto" w:frame="1"/>
        </w:rPr>
        <w:t>«реке времени»</w:t>
      </w:r>
      <w:r w:rsidRPr="00474071">
        <w:rPr>
          <w:color w:val="111111"/>
          <w:sz w:val="28"/>
          <w:szCs w:val="28"/>
        </w:rPr>
        <w:t> </w:t>
      </w:r>
      <w:r w:rsidRPr="00474071">
        <w:rPr>
          <w:i/>
          <w:iCs/>
          <w:color w:val="111111"/>
          <w:sz w:val="28"/>
          <w:szCs w:val="28"/>
          <w:bdr w:val="none" w:sz="0" w:space="0" w:color="auto" w:frame="1"/>
        </w:rPr>
        <w:t>(старший возраст)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74071">
        <w:rPr>
          <w:color w:val="111111"/>
          <w:sz w:val="28"/>
          <w:szCs w:val="28"/>
        </w:rPr>
        <w:t>• Прошлое и настоящее человечества </w:t>
      </w:r>
      <w:r w:rsidRPr="00474071">
        <w:rPr>
          <w:i/>
          <w:iCs/>
          <w:color w:val="111111"/>
          <w:sz w:val="28"/>
          <w:szCs w:val="28"/>
          <w:bdr w:val="none" w:sz="0" w:space="0" w:color="auto" w:frame="1"/>
        </w:rPr>
        <w:t>(историческое время)</w:t>
      </w:r>
      <w:r w:rsidRPr="00474071">
        <w:rPr>
          <w:color w:val="111111"/>
          <w:sz w:val="28"/>
          <w:szCs w:val="28"/>
        </w:rPr>
        <w:t> в </w:t>
      </w:r>
      <w:r w:rsidRPr="00474071">
        <w:rPr>
          <w:i/>
          <w:iCs/>
          <w:color w:val="111111"/>
          <w:sz w:val="28"/>
          <w:szCs w:val="28"/>
          <w:bdr w:val="none" w:sz="0" w:space="0" w:color="auto" w:frame="1"/>
        </w:rPr>
        <w:t>«метках»</w:t>
      </w:r>
      <w:r w:rsidRPr="00474071">
        <w:rPr>
          <w:color w:val="111111"/>
          <w:sz w:val="28"/>
          <w:szCs w:val="28"/>
        </w:rPr>
        <w:t> материальной цивилизации </w:t>
      </w:r>
      <w:r w:rsidRPr="0047407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47407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например</w:t>
      </w:r>
      <w:r w:rsidRPr="00474071">
        <w:rPr>
          <w:i/>
          <w:iCs/>
          <w:color w:val="111111"/>
          <w:sz w:val="28"/>
          <w:szCs w:val="28"/>
          <w:bdr w:val="none" w:sz="0" w:space="0" w:color="auto" w:frame="1"/>
        </w:rPr>
        <w:t>, Египет — пирамиды)</w:t>
      </w:r>
      <w:r w:rsidRPr="00474071">
        <w:rPr>
          <w:color w:val="111111"/>
          <w:sz w:val="28"/>
          <w:szCs w:val="28"/>
        </w:rPr>
        <w:t>.</w:t>
      </w:r>
      <w:proofErr w:type="gramEnd"/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История жилища и благоустройства.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5. 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Технология </w:t>
      </w:r>
      <w:r w:rsidRPr="00474071">
        <w:rPr>
          <w:i/>
          <w:iCs/>
          <w:color w:val="111111"/>
          <w:sz w:val="28"/>
          <w:szCs w:val="28"/>
          <w:bdr w:val="none" w:sz="0" w:space="0" w:color="auto" w:frame="1"/>
        </w:rPr>
        <w:t>«ТРИЗ»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474071">
        <w:rPr>
          <w:color w:val="111111"/>
          <w:sz w:val="28"/>
          <w:szCs w:val="28"/>
        </w:rPr>
        <w:t xml:space="preserve">ТРИЗ (теория решения изобретательских задач, которая создана ученым-изобретателем Т. С. </w:t>
      </w:r>
      <w:proofErr w:type="spellStart"/>
      <w:r w:rsidRPr="00474071">
        <w:rPr>
          <w:color w:val="111111"/>
          <w:sz w:val="28"/>
          <w:szCs w:val="28"/>
        </w:rPr>
        <w:t>Альтшуллером</w:t>
      </w:r>
      <w:proofErr w:type="spellEnd"/>
      <w:r w:rsidRPr="00474071">
        <w:rPr>
          <w:color w:val="111111"/>
          <w:sz w:val="28"/>
          <w:szCs w:val="28"/>
        </w:rPr>
        <w:t>.</w:t>
      </w:r>
      <w:proofErr w:type="gramEnd"/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474071">
        <w:rPr>
          <w:color w:val="111111"/>
          <w:sz w:val="28"/>
          <w:szCs w:val="28"/>
        </w:rPr>
        <w:t xml:space="preserve"> использует нетрадиционные формы работы, которые ставят ребенка в позицию думающего человека. </w:t>
      </w:r>
      <w:proofErr w:type="gramStart"/>
      <w:r w:rsidRPr="00474071">
        <w:rPr>
          <w:color w:val="111111"/>
          <w:sz w:val="28"/>
          <w:szCs w:val="28"/>
        </w:rPr>
        <w:t>Адаптированная</w:t>
      </w:r>
      <w:proofErr w:type="gramEnd"/>
      <w:r w:rsidRPr="00474071">
        <w:rPr>
          <w:color w:val="111111"/>
          <w:sz w:val="28"/>
          <w:szCs w:val="28"/>
        </w:rPr>
        <w:t xml:space="preserve"> к дошкольному возрасту </w:t>
      </w:r>
      <w:proofErr w:type="spellStart"/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ТРИЗ-технология</w:t>
      </w:r>
      <w:proofErr w:type="spellEnd"/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позволит воспитывать</w:t>
      </w:r>
      <w:r w:rsidRPr="00474071">
        <w:rPr>
          <w:color w:val="111111"/>
          <w:sz w:val="28"/>
          <w:szCs w:val="28"/>
        </w:rPr>
        <w:t> и обучать ребенка под девизом </w:t>
      </w:r>
      <w:r w:rsidRPr="00474071">
        <w:rPr>
          <w:i/>
          <w:iCs/>
          <w:color w:val="111111"/>
          <w:sz w:val="28"/>
          <w:szCs w:val="28"/>
          <w:bdr w:val="none" w:sz="0" w:space="0" w:color="auto" w:frame="1"/>
        </w:rPr>
        <w:t>«Творчество во всем!»</w:t>
      </w:r>
      <w:r w:rsidRPr="00474071">
        <w:rPr>
          <w:color w:val="111111"/>
          <w:sz w:val="28"/>
          <w:szCs w:val="28"/>
        </w:rPr>
        <w:t xml:space="preserve"> Дошкольный возраст уникален, </w:t>
      </w:r>
      <w:proofErr w:type="gramStart"/>
      <w:r w:rsidRPr="00474071">
        <w:rPr>
          <w:color w:val="111111"/>
          <w:sz w:val="28"/>
          <w:szCs w:val="28"/>
        </w:rPr>
        <w:t>ибо</w:t>
      </w:r>
      <w:proofErr w:type="gramEnd"/>
      <w:r w:rsidRPr="00474071">
        <w:rPr>
          <w:color w:val="111111"/>
          <w:sz w:val="28"/>
          <w:szCs w:val="28"/>
        </w:rPr>
        <w:t xml:space="preserve">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Целью использования данной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технологии</w:t>
      </w:r>
      <w:r w:rsidRPr="00474071">
        <w:rPr>
          <w:color w:val="111111"/>
          <w:sz w:val="28"/>
          <w:szCs w:val="28"/>
        </w:rPr>
        <w:t> в детском саду является развитие, с одной стороны и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активизация мышления</w:t>
      </w:r>
      <w:r w:rsidRPr="00474071">
        <w:rPr>
          <w:color w:val="111111"/>
          <w:sz w:val="28"/>
          <w:szCs w:val="28"/>
        </w:rPr>
        <w:t>, с другой – поисковой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активности</w:t>
      </w:r>
      <w:r w:rsidRPr="00474071">
        <w:rPr>
          <w:color w:val="111111"/>
          <w:sz w:val="28"/>
          <w:szCs w:val="28"/>
        </w:rPr>
        <w:t>, стремления к новизне; речи и творческого воображения.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Основная задача использования ТРИЗ —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технологии</w:t>
      </w:r>
      <w:r w:rsidRPr="00474071">
        <w:rPr>
          <w:color w:val="111111"/>
          <w:sz w:val="28"/>
          <w:szCs w:val="28"/>
        </w:rPr>
        <w:t> в дошкольном возрасте – это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активизировать</w:t>
      </w:r>
      <w:r w:rsidRPr="00474071">
        <w:rPr>
          <w:color w:val="111111"/>
          <w:sz w:val="28"/>
          <w:szCs w:val="28"/>
        </w:rPr>
        <w:t> ребенка на радость творческих открытий.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примерах</w:t>
      </w:r>
      <w:r w:rsidRPr="00474071">
        <w:rPr>
          <w:color w:val="111111"/>
          <w:sz w:val="28"/>
          <w:szCs w:val="28"/>
        </w:rPr>
        <w:t>. Сказки, игровые, бытовые ситуации – вот та среда, через которую ребенок научится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применять </w:t>
      </w:r>
      <w:proofErr w:type="spellStart"/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тризовские</w:t>
      </w:r>
      <w:proofErr w:type="spellEnd"/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решения</w:t>
      </w:r>
      <w:r w:rsidRPr="00474071">
        <w:rPr>
          <w:color w:val="111111"/>
          <w:sz w:val="28"/>
          <w:szCs w:val="28"/>
        </w:rPr>
        <w:t>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 xml:space="preserve">Дошкольный возраст уникален, </w:t>
      </w:r>
      <w:proofErr w:type="gramStart"/>
      <w:r w:rsidRPr="00474071">
        <w:rPr>
          <w:color w:val="111111"/>
          <w:sz w:val="28"/>
          <w:szCs w:val="28"/>
        </w:rPr>
        <w:t>ибо</w:t>
      </w:r>
      <w:proofErr w:type="gramEnd"/>
      <w:r w:rsidRPr="00474071">
        <w:rPr>
          <w:color w:val="111111"/>
          <w:sz w:val="28"/>
          <w:szCs w:val="28"/>
        </w:rPr>
        <w:t xml:space="preserve"> как сформируется ребенок, такова будет его жизнь. Именно поэтому важно не упустить этот период для раскрытия творческого потенциала каждого ребенка. Ум детей не ограничен </w:t>
      </w:r>
      <w:r w:rsidRPr="00474071">
        <w:rPr>
          <w:i/>
          <w:iCs/>
          <w:color w:val="111111"/>
          <w:sz w:val="28"/>
          <w:szCs w:val="28"/>
          <w:bdr w:val="none" w:sz="0" w:space="0" w:color="auto" w:frame="1"/>
        </w:rPr>
        <w:t>«глубоким опытом жизни»</w:t>
      </w:r>
      <w:r w:rsidRPr="00474071">
        <w:rPr>
          <w:color w:val="111111"/>
          <w:sz w:val="28"/>
          <w:szCs w:val="28"/>
        </w:rPr>
        <w:t> и традиционными представлениями о том, как все должно быть, что позволяет им изобретать, быть непосредственными и непредсказуемыми, замечать то, на что мы взрослые давно не обращаем внимание.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Практика</w:t>
      </w:r>
      <w:r w:rsidRPr="00474071">
        <w:rPr>
          <w:color w:val="111111"/>
          <w:sz w:val="28"/>
          <w:szCs w:val="28"/>
        </w:rPr>
        <w:t> показала с помощью традиционных форм работы нельзя в полной мере решить эту проблему. Сегодня это делает возможным ТРИЗ – теория решения изобретательских задач, первоначально адресованная инженерно –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техническим работникам</w:t>
      </w:r>
      <w:r w:rsidRPr="00474071">
        <w:rPr>
          <w:color w:val="111111"/>
          <w:sz w:val="28"/>
          <w:szCs w:val="28"/>
        </w:rPr>
        <w:t>, в последние десятилетия вызвала пристальный интерес в среде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педагогов — практиков</w:t>
      </w:r>
      <w:r w:rsidRPr="00474071">
        <w:rPr>
          <w:color w:val="111111"/>
          <w:sz w:val="28"/>
          <w:szCs w:val="28"/>
        </w:rPr>
        <w:t>. Система ТРИЗ –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педагогика</w:t>
      </w:r>
      <w:r w:rsidRPr="00474071">
        <w:rPr>
          <w:color w:val="111111"/>
          <w:sz w:val="28"/>
          <w:szCs w:val="28"/>
        </w:rPr>
        <w:t xml:space="preserve"> развивается с начала 80 – х. годов, в ответ на требование времени по подготовке </w:t>
      </w:r>
      <w:proofErr w:type="spellStart"/>
      <w:r w:rsidRPr="00474071">
        <w:rPr>
          <w:color w:val="111111"/>
          <w:sz w:val="28"/>
          <w:szCs w:val="28"/>
        </w:rPr>
        <w:t>инновационно</w:t>
      </w:r>
      <w:proofErr w:type="spellEnd"/>
      <w:r w:rsidRPr="00474071">
        <w:rPr>
          <w:color w:val="111111"/>
          <w:sz w:val="28"/>
          <w:szCs w:val="28"/>
        </w:rPr>
        <w:t xml:space="preserve"> — мыслящих личностей, умеющих решать проблемы. Адаптированная к дошкольному возрасту ТРИЗ –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технология позволяет воспитывать</w:t>
      </w:r>
      <w:r w:rsidRPr="00474071">
        <w:rPr>
          <w:color w:val="111111"/>
          <w:sz w:val="28"/>
          <w:szCs w:val="28"/>
        </w:rPr>
        <w:t> и обучать ребенка под девизом </w:t>
      </w:r>
      <w:r w:rsidRPr="00474071">
        <w:rPr>
          <w:i/>
          <w:iCs/>
          <w:color w:val="111111"/>
          <w:sz w:val="28"/>
          <w:szCs w:val="28"/>
          <w:bdr w:val="none" w:sz="0" w:space="0" w:color="auto" w:frame="1"/>
        </w:rPr>
        <w:t>«Творчество во всем»</w:t>
      </w:r>
      <w:r w:rsidRPr="00474071">
        <w:rPr>
          <w:color w:val="111111"/>
          <w:sz w:val="28"/>
          <w:szCs w:val="28"/>
        </w:rPr>
        <w:t>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Информационно-коммуникативные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технологии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74071">
        <w:rPr>
          <w:color w:val="111111"/>
          <w:sz w:val="28"/>
          <w:szCs w:val="28"/>
        </w:rPr>
        <w:t>: развитие у детей умения ориентироваться в потоке новых современных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технологий</w:t>
      </w:r>
      <w:r w:rsidRPr="00474071">
        <w:rPr>
          <w:color w:val="111111"/>
          <w:sz w:val="28"/>
          <w:szCs w:val="28"/>
        </w:rPr>
        <w:t>, став для ребенка проводником, оптимизировать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педагогический</w:t>
      </w:r>
      <w:r w:rsidRPr="00474071">
        <w:rPr>
          <w:color w:val="111111"/>
          <w:sz w:val="28"/>
          <w:szCs w:val="28"/>
        </w:rPr>
        <w:t> процесс с помощью компьютерных программ, индивидуализировать основы информационной культуры его личности, повысить профессиональный уровень свой и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474071">
        <w:rPr>
          <w:color w:val="111111"/>
          <w:sz w:val="28"/>
          <w:szCs w:val="28"/>
        </w:rPr>
        <w:t>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Мир, в котором развивается современный ребенок, коренным образом отличается от мира, в котором выросли его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474071">
        <w:rPr>
          <w:color w:val="111111"/>
          <w:sz w:val="28"/>
          <w:szCs w:val="28"/>
        </w:rPr>
        <w:t>. Это предъявляет качественно новые требования к дошкольному </w:t>
      </w:r>
      <w:proofErr w:type="spellStart"/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воспитанию</w:t>
      </w:r>
      <w:r w:rsidRPr="00474071">
        <w:rPr>
          <w:color w:val="111111"/>
          <w:sz w:val="28"/>
          <w:szCs w:val="28"/>
          <w:u w:val="single"/>
          <w:bdr w:val="none" w:sz="0" w:space="0" w:color="auto" w:frame="1"/>
        </w:rPr>
        <w:t>как</w:t>
      </w:r>
      <w:proofErr w:type="spellEnd"/>
      <w:r w:rsidRPr="00474071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первому звену непрерывного образования</w:t>
      </w:r>
      <w:r w:rsidRPr="00474071">
        <w:rPr>
          <w:color w:val="111111"/>
          <w:sz w:val="28"/>
          <w:szCs w:val="28"/>
        </w:rPr>
        <w:t>: образования с использованием современных информационных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технологий </w:t>
      </w:r>
      <w:r w:rsidRPr="00474071">
        <w:rPr>
          <w:i/>
          <w:iCs/>
          <w:color w:val="111111"/>
          <w:sz w:val="28"/>
          <w:szCs w:val="28"/>
          <w:bdr w:val="none" w:sz="0" w:space="0" w:color="auto" w:frame="1"/>
        </w:rPr>
        <w:t>(компьютер, </w:t>
      </w:r>
      <w:r w:rsidRPr="0047407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интерактивная доска</w:t>
      </w:r>
      <w:r w:rsidRPr="00474071">
        <w:rPr>
          <w:i/>
          <w:iCs/>
          <w:color w:val="111111"/>
          <w:sz w:val="28"/>
          <w:szCs w:val="28"/>
          <w:bdr w:val="none" w:sz="0" w:space="0" w:color="auto" w:frame="1"/>
        </w:rPr>
        <w:t>, планшет и др.)</w:t>
      </w:r>
      <w:r w:rsidRPr="00474071">
        <w:rPr>
          <w:color w:val="111111"/>
          <w:sz w:val="28"/>
          <w:szCs w:val="28"/>
        </w:rPr>
        <w:t>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474071">
        <w:rPr>
          <w:color w:val="111111"/>
          <w:sz w:val="28"/>
          <w:szCs w:val="28"/>
        </w:rPr>
        <w:t>: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идти в ногу со временем;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стать для ребенка проводником в мир новых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технологий</w:t>
      </w:r>
      <w:r w:rsidRPr="00474071">
        <w:rPr>
          <w:color w:val="111111"/>
          <w:sz w:val="28"/>
          <w:szCs w:val="28"/>
        </w:rPr>
        <w:t>;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наставником в выборе компьютерных программ;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сформировать основы информационной культуры его личности;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повысить профессиональный уровень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педагогов и компетентность родителей</w:t>
      </w:r>
      <w:r w:rsidRPr="00474071">
        <w:rPr>
          <w:color w:val="111111"/>
          <w:sz w:val="28"/>
          <w:szCs w:val="28"/>
        </w:rPr>
        <w:t>.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Решение этих задач не возможно без актуализации и пересмотра всех направлений работы детского сада в контексте информатизации.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  <w:u w:val="single"/>
          <w:bdr w:val="none" w:sz="0" w:space="0" w:color="auto" w:frame="1"/>
        </w:rPr>
        <w:t>Требования к компьютерным программам ДОУ</w:t>
      </w:r>
      <w:r w:rsidRPr="00474071">
        <w:rPr>
          <w:color w:val="111111"/>
          <w:sz w:val="28"/>
          <w:szCs w:val="28"/>
        </w:rPr>
        <w:t>: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Исследовательский характер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Легкость для самостоятельных занятий детей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Развитие широкого спектра навыков и представлений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Возрастное соответствие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lastRenderedPageBreak/>
        <w:t>• Занимательность.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  <w:u w:val="single"/>
          <w:bdr w:val="none" w:sz="0" w:space="0" w:color="auto" w:frame="1"/>
        </w:rPr>
        <w:t>Классификация программ</w:t>
      </w:r>
      <w:r w:rsidRPr="00474071">
        <w:rPr>
          <w:color w:val="111111"/>
          <w:sz w:val="28"/>
          <w:szCs w:val="28"/>
        </w:rPr>
        <w:t>: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Развитие воображения, мышления, памяти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Игры-путешествия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Обучение чтению, математике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 xml:space="preserve">• Использование </w:t>
      </w:r>
      <w:proofErr w:type="spellStart"/>
      <w:r w:rsidRPr="00474071">
        <w:rPr>
          <w:color w:val="111111"/>
          <w:sz w:val="28"/>
          <w:szCs w:val="28"/>
        </w:rPr>
        <w:t>мультимедийных</w:t>
      </w:r>
      <w:proofErr w:type="spellEnd"/>
      <w:r w:rsidRPr="00474071">
        <w:rPr>
          <w:color w:val="111111"/>
          <w:sz w:val="28"/>
          <w:szCs w:val="28"/>
        </w:rPr>
        <w:t xml:space="preserve"> презентаций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  <w:u w:val="single"/>
          <w:bdr w:val="none" w:sz="0" w:space="0" w:color="auto" w:frame="1"/>
        </w:rPr>
        <w:t>Преимущества компьютера</w:t>
      </w:r>
      <w:r w:rsidRPr="00474071">
        <w:rPr>
          <w:color w:val="111111"/>
          <w:sz w:val="28"/>
          <w:szCs w:val="28"/>
        </w:rPr>
        <w:t>: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предъявление информации на экране компьютера в игровой форме вызывает у детей огромный интерес;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несет в себе образный тип информации, понятный дошкольникам;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движения, звук, мультипликация надолго привлекает внимание ребенка;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активизирует познавательную активность детей</w:t>
      </w:r>
      <w:r w:rsidRPr="00474071">
        <w:rPr>
          <w:color w:val="111111"/>
          <w:sz w:val="28"/>
          <w:szCs w:val="28"/>
        </w:rPr>
        <w:t>;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предоставляет возможность индивидуализации обучения;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в процессе своей деятельности за компьютером дошкольник приобретает уверенность в себе;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позволяет моделировать жизненные ситуации, которые нельзя увидеть в повседневной жизни.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Ошибки при использовании информационно-коммуникационных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технологий</w:t>
      </w:r>
      <w:r w:rsidRPr="00474071">
        <w:rPr>
          <w:color w:val="111111"/>
          <w:sz w:val="28"/>
          <w:szCs w:val="28"/>
        </w:rPr>
        <w:t>: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Недостаточная методическая подготовленность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педагога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Неправильное определение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дидактической</w:t>
      </w:r>
      <w:r w:rsidRPr="00474071">
        <w:rPr>
          <w:color w:val="111111"/>
          <w:sz w:val="28"/>
          <w:szCs w:val="28"/>
        </w:rPr>
        <w:t> роли и места ИКТ на занятиях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Бесплановость, случайность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применения ИКТ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• Перегруженность занятия демонстрацией.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ИКТ в работе современного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педагога</w:t>
      </w:r>
      <w:r w:rsidRPr="00474071">
        <w:rPr>
          <w:color w:val="111111"/>
          <w:sz w:val="28"/>
          <w:szCs w:val="28"/>
        </w:rPr>
        <w:t>: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1. Подбор иллюстративного материала к занятиям и для оформления стендов, группы, кабинетов </w:t>
      </w:r>
      <w:r w:rsidRPr="00474071">
        <w:rPr>
          <w:i/>
          <w:iCs/>
          <w:color w:val="111111"/>
          <w:sz w:val="28"/>
          <w:szCs w:val="28"/>
          <w:bdr w:val="none" w:sz="0" w:space="0" w:color="auto" w:frame="1"/>
        </w:rPr>
        <w:t>(сканирование, интернет, принтер, презентация)</w:t>
      </w:r>
      <w:r w:rsidRPr="00474071">
        <w:rPr>
          <w:color w:val="111111"/>
          <w:sz w:val="28"/>
          <w:szCs w:val="28"/>
        </w:rPr>
        <w:t>.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2. Подбор дополнительного познавательного материала к занятиям, знакомство со сценариями праздников и других мероприятий.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3. Обмен опытом, знакомство с периодикой, наработками других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педагогов России и зарубежья</w:t>
      </w:r>
      <w:r w:rsidRPr="00474071">
        <w:rPr>
          <w:color w:val="111111"/>
          <w:sz w:val="28"/>
          <w:szCs w:val="28"/>
        </w:rPr>
        <w:t>.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lastRenderedPageBreak/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 xml:space="preserve">5. Создание презентаций в программе </w:t>
      </w:r>
      <w:proofErr w:type="spellStart"/>
      <w:proofErr w:type="gramStart"/>
      <w:r w:rsidRPr="00474071">
        <w:rPr>
          <w:color w:val="111111"/>
          <w:sz w:val="28"/>
          <w:szCs w:val="28"/>
        </w:rPr>
        <w:t>Р</w:t>
      </w:r>
      <w:proofErr w:type="gramEnd"/>
      <w:r w:rsidRPr="00474071">
        <w:rPr>
          <w:color w:val="111111"/>
          <w:sz w:val="28"/>
          <w:szCs w:val="28"/>
        </w:rPr>
        <w:t>ower</w:t>
      </w:r>
      <w:proofErr w:type="spellEnd"/>
      <w:r w:rsidRPr="00474071">
        <w:rPr>
          <w:color w:val="111111"/>
          <w:sz w:val="28"/>
          <w:szCs w:val="28"/>
        </w:rPr>
        <w:t xml:space="preserve"> </w:t>
      </w:r>
      <w:proofErr w:type="spellStart"/>
      <w:r w:rsidRPr="00474071">
        <w:rPr>
          <w:color w:val="111111"/>
          <w:sz w:val="28"/>
          <w:szCs w:val="28"/>
        </w:rPr>
        <w:t>Рoint</w:t>
      </w:r>
      <w:proofErr w:type="spellEnd"/>
      <w:r w:rsidRPr="00474071">
        <w:rPr>
          <w:color w:val="111111"/>
          <w:sz w:val="28"/>
          <w:szCs w:val="28"/>
        </w:rPr>
        <w:t xml:space="preserve"> для повышения эффективности образовательных занятий с детьми и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педагогической компетенции у родителей</w:t>
      </w:r>
      <w:r w:rsidRPr="00474071">
        <w:rPr>
          <w:color w:val="111111"/>
          <w:sz w:val="28"/>
          <w:szCs w:val="28"/>
        </w:rPr>
        <w:t> в процессе проведения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родительских</w:t>
      </w:r>
      <w:r w:rsidRPr="00474071">
        <w:rPr>
          <w:color w:val="111111"/>
          <w:sz w:val="28"/>
          <w:szCs w:val="28"/>
        </w:rPr>
        <w:t>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Личностно-ориентированные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технологии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74071">
        <w:rPr>
          <w:color w:val="111111"/>
          <w:sz w:val="28"/>
          <w:szCs w:val="28"/>
        </w:rPr>
        <w:t>: воплощение гуманистической философии, психологии и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педагогики</w:t>
      </w:r>
      <w:r w:rsidRPr="00474071">
        <w:rPr>
          <w:color w:val="111111"/>
          <w:sz w:val="28"/>
          <w:szCs w:val="28"/>
        </w:rPr>
        <w:t>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В центре внимания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педагога</w:t>
      </w:r>
      <w:r w:rsidRPr="00474071">
        <w:rPr>
          <w:color w:val="111111"/>
          <w:sz w:val="28"/>
          <w:szCs w:val="28"/>
        </w:rPr>
        <w:t> — уникальная целостная личность ребенка, стремящаяся к максимальной реализации своих возможностей, формирования личностных качеств.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Педагоги</w:t>
      </w:r>
      <w:r w:rsidRPr="00474071">
        <w:rPr>
          <w:color w:val="111111"/>
          <w:sz w:val="28"/>
          <w:szCs w:val="28"/>
        </w:rPr>
        <w:t xml:space="preserve"> нашего дошкольного учреждения повсеместно используют в работе с детьми ситуации, ориентированные на личностное </w:t>
      </w:r>
      <w:proofErr w:type="spellStart"/>
      <w:r w:rsidRPr="00474071">
        <w:rPr>
          <w:color w:val="111111"/>
          <w:sz w:val="28"/>
          <w:szCs w:val="28"/>
        </w:rPr>
        <w:t>развитие</w:t>
      </w:r>
      <w:proofErr w:type="gramStart"/>
      <w:r w:rsidRPr="00474071">
        <w:rPr>
          <w:color w:val="111111"/>
          <w:sz w:val="28"/>
          <w:szCs w:val="28"/>
        </w:rPr>
        <w:t>,</w:t>
      </w:r>
      <w:r w:rsidRPr="00474071">
        <w:rPr>
          <w:color w:val="111111"/>
          <w:sz w:val="28"/>
          <w:szCs w:val="28"/>
          <w:u w:val="single"/>
          <w:bdr w:val="none" w:sz="0" w:space="0" w:color="auto" w:frame="1"/>
        </w:rPr>
        <w:t>а</w:t>
      </w:r>
      <w:proofErr w:type="spellEnd"/>
      <w:proofErr w:type="gramEnd"/>
      <w:r w:rsidRPr="00474071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именно</w:t>
      </w:r>
      <w:r w:rsidRPr="00474071">
        <w:rPr>
          <w:color w:val="111111"/>
          <w:sz w:val="28"/>
          <w:szCs w:val="28"/>
        </w:rPr>
        <w:t>: ситуация успеха, ситуация обращения к личному опыту ребенка, ситуации выбора задания и другие.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Педагоги</w:t>
      </w:r>
      <w:r w:rsidRPr="00474071">
        <w:rPr>
          <w:color w:val="111111"/>
          <w:sz w:val="28"/>
          <w:szCs w:val="28"/>
        </w:rPr>
        <w:t> не мешают ребенку творить. Они находятся рядом с ним во время процесса, принимают и понимают его позицию, бережно относятся к результатам детского творческого труда.</w:t>
      </w:r>
    </w:p>
    <w:p w:rsidR="00474071" w:rsidRPr="00474071" w:rsidRDefault="00474071" w:rsidP="004740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Создание комфортных условий, атмосфера доверия, сотрудничества, сопереживания – этим обусловлен отказ от традиционных занятий. Развивающая среда, состоящей из ряда центров (сенсорный центр, центр математики, центр сюжетной игры, центр строительства, центр искусства и др.) способствует организации содержательной деятельности детей.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Результатом использования личностно-ориентированных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технологий</w:t>
      </w:r>
      <w:r w:rsidRPr="00474071">
        <w:rPr>
          <w:color w:val="111111"/>
          <w:sz w:val="28"/>
          <w:szCs w:val="28"/>
        </w:rPr>
        <w:t> стало обеспечение рационального и эмоционального единства в обучении, что благоприятно отразилось на произвольности мотивации детей.</w:t>
      </w:r>
    </w:p>
    <w:p w:rsidR="00474071" w:rsidRPr="00474071" w:rsidRDefault="00474071" w:rsidP="004740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071">
        <w:rPr>
          <w:color w:val="111111"/>
          <w:sz w:val="28"/>
          <w:szCs w:val="28"/>
        </w:rPr>
        <w:t>Мы надеемся, что сотрудничество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педагогического</w:t>
      </w:r>
      <w:r w:rsidRPr="00474071">
        <w:rPr>
          <w:color w:val="111111"/>
          <w:sz w:val="28"/>
          <w:szCs w:val="28"/>
        </w:rPr>
        <w:t> коллектива детского сада с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474071">
        <w:rPr>
          <w:color w:val="111111"/>
          <w:sz w:val="28"/>
          <w:szCs w:val="28"/>
        </w:rPr>
        <w:t>, создание общей установки на совместное решение задач </w:t>
      </w:r>
      <w:r w:rsidRPr="00474071">
        <w:rPr>
          <w:rStyle w:val="a4"/>
          <w:color w:val="111111"/>
          <w:sz w:val="28"/>
          <w:szCs w:val="28"/>
          <w:bdr w:val="none" w:sz="0" w:space="0" w:color="auto" w:frame="1"/>
        </w:rPr>
        <w:t>воспитания</w:t>
      </w:r>
      <w:r w:rsidRPr="00474071">
        <w:rPr>
          <w:color w:val="111111"/>
          <w:sz w:val="28"/>
          <w:szCs w:val="28"/>
        </w:rPr>
        <w:t>, разработка общей стратегии сотрудничества приведет к реализации единого согласованного индивидуального подхода к ребенку с целью максимального развития его личностного потенциала.</w:t>
      </w:r>
    </w:p>
    <w:p w:rsidR="00474071" w:rsidRDefault="00474071"/>
    <w:sectPr w:rsidR="0047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071"/>
    <w:rsid w:val="0047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0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7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7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40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3118</Words>
  <Characters>17778</Characters>
  <Application>Microsoft Office Word</Application>
  <DocSecurity>0</DocSecurity>
  <Lines>148</Lines>
  <Paragraphs>41</Paragraphs>
  <ScaleCrop>false</ScaleCrop>
  <Company/>
  <LinksUpToDate>false</LinksUpToDate>
  <CharactersWithSpaces>20855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2020-09-02T07:43:00Z</dcterms:created>
  <dcterms:modified xsi:type="dcterms:W3CDTF">2020-09-02T07:48:00Z</dcterms:modified>
</cp:coreProperties>
</file>