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C" w:rsidRPr="00F43D5C" w:rsidRDefault="00F43D5C" w:rsidP="00F43D5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F43D5C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>Особенности игровой деятельности в ДОУ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саморегуляции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самореализации.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Игра - форма психогенного поведения, т.е. внутренне присущего, имманентного личности (Д.Н. Узнадзе).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Игра - пространство «внутренней социализации» ребенка, средство усвоения социальных установок (Л.С.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Выготский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Игра - свобода личности в воображении, «иллюзорная реализация нереализуемых интересов» (А.Н. Леонтьев).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Игра - школа жизни и практика развития детей (С.Л. Рубинштейн).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Способность включаться в игру не связана с возрастом человека, но в каждом возрасте игра имеет свои особенности.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В возрастной периодизации детей (Д.Б.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Эльконин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 Игра является ведущим видом деятельности для дошкольного возраста.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outlineLvl w:val="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Особенности игровых технологий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 следующие за дошкольным возрастные периоды со своими ведущими видами деятельности (младший школьный возраст - учебная деятельность, средний - общественно полезная, старший школьный возраст - учебно-профессиональная деятельность) не вытесняют игру, а продолжают включать ее в процесс развития ребенка.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Оптимальное сочетание игры с другими формами учебно-воспитательного процесса - одно из самых сложных действий педагогов.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Развивающий потенциал игры заложен в самой ее природе. В игре одновременно уживаются добровольность и обязательность, развлечение и напряжение, мистика и реальность, обособленность от обыденного и постоянная связь с ним, эмоциональность и рациональность, личная заинтересованность и коллективная ответственность. Педагогическая ценность игры заключается в том, что она является сильнейшим мотивационным фактором, ребенок руководствуется личностными установками и мотивами.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Игра представляет проигрывание отношений, существующих в человеческой жизни. Именно игровая ситуация с ее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двуплановым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поведением, с возможностью условного вхождения в роли, недоступные для человека в реальной действительности, позволяет ему быть на голову выше своего обычного поведения, дает возможность говорить с собой на разных языках, по-разному интерпретируя свое собственное «я».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outlineLvl w:val="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lastRenderedPageBreak/>
        <w:t>Игровые технологии в дошкольном периоде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 ребенка формируется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Программа игровой деятельности состоит из набора развивающих игр, которые при всем своем разнообразии исходят из общей идеи и обладают характерными особенностями.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Каждая игра представляет собой набор задач, которые ребенок решаете помощью кубиков, кирпичиков, квадратов из картона или пластика, деталей из конструктора-механика и т.д. В своих книгах Никитин предлагает развивающие игры с кубами, узорами, рамками и вкладышами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Монтессори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уникубом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планами и картами, квадратами, наборами «Угадай-ка», таблицами сотни, «точечками», «часами», термометром, кирпичиками, кубиками, конструкторами. Дети играют с мячами, веревками, резинками, камушками, орехами, пробками, пуговицами, палками и т.д. и т.п. Предметные развивающие игры лежат в основе строитель-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но-трудовых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 технических игр, и они напрямую связаны с интеллектом.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Задачи даются ребенку в различной форме: в виде модели, плоского рисунка в изометрии, чертеже, письменной или устной инструкции и т.п., и таким образом знакомят его с разными способами передачи информации.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Задачи имеют очень широкий диапазон трудностей: от доступных иногда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двух-трехлет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 нему малышу до непосильных среднему взрослому. Поэтому игры могут возбуждать интерес в течение многих лет (до взрослости). Постепенное возрастание трудности задач в играх позволяет ребенку идти вперед и совершенствоваться самостоятельно, т.е. развивать свои творческие способности, в отличие от обучения, где все объясняется и где формируются, в основном, только исполнительские черты в ребенке.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Решение задачи 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т.е. в виде видимых и осязаемых вещей. Это позволяет сопоставлять наглядно «задание» с «решением» и самому проверять точность выполнения задания.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развивающих играх - в этом и заключается их главная особенность - удалось объединить один из основных принципов обучения от простого к сложному с очень важным принципом творческой деятельности самостоятельно по способностям, когда ребенок может подняться до «потолка» своих возможностей. Этот союз позволил разрешить в игре сразу несколько проблем, связанных с развитием творческих способностей:</w:t>
      </w:r>
    </w:p>
    <w:p w:rsidR="00F43D5C" w:rsidRPr="00F43D5C" w:rsidRDefault="00F43D5C" w:rsidP="00F4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развивающие игры могут дать «пищу» для развития творческих способностей с самого раннего возраста;</w:t>
      </w:r>
    </w:p>
    <w:p w:rsidR="00F43D5C" w:rsidRPr="00F43D5C" w:rsidRDefault="00F43D5C" w:rsidP="00F4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их задания-ступеньки всегда создают условия, опережающие развитие способностей;</w:t>
      </w:r>
    </w:p>
    <w:p w:rsidR="00F43D5C" w:rsidRPr="00F43D5C" w:rsidRDefault="00F43D5C" w:rsidP="00F4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поднимаясь каждый раз самостоятельно до своего «потолка», ребенок развивается наиболее успешно;</w:t>
      </w:r>
    </w:p>
    <w:p w:rsidR="00F43D5C" w:rsidRPr="00F43D5C" w:rsidRDefault="00F43D5C" w:rsidP="00F43D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развивающие игры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Цели и задачи игровых технологий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всего дошкольного периода цель игровых технологий можно сформулировать примерно одинаково: дать ребёнку возможность в игре прожить детство перед зачислением в школу, формируя при этом знания, основанные на мотивации. Однако задачи можно конкретизировать, отталкиваясь от возрастной группы обучающихся. Общие же задачи игровых технологий, согласно ФГОС, можно свести к следующему:</w:t>
      </w:r>
    </w:p>
    <w:p w:rsidR="00F43D5C" w:rsidRPr="00F43D5C" w:rsidRDefault="00F43D5C" w:rsidP="00F4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Мотивация ребёнка. Процесс обучения дошкольника в игровой форме пробуждает интерес к деятельности, радует и превращает получение знаний в занимательное путешествие в мир новой информации и навыков.</w:t>
      </w:r>
    </w:p>
    <w:p w:rsidR="00F43D5C" w:rsidRPr="00F43D5C" w:rsidRDefault="00F43D5C" w:rsidP="00F4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Самореализация. Именно через игру ребёнок учится познавать свои возможности, проявлять инициативу, делать осознанный выбор.</w:t>
      </w:r>
    </w:p>
    <w:p w:rsidR="00F43D5C" w:rsidRPr="00F43D5C" w:rsidRDefault="00F43D5C" w:rsidP="00F4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Развитие коммуникативных навыков. В игре дошкольник учится общению со сверстниками и со взрослыми, примеряет роль и лидера, и исполнителя, тренируется находить компромиссы и выходить из конфликта, развивает речь.</w:t>
      </w:r>
    </w:p>
    <w:p w:rsidR="00F43D5C" w:rsidRPr="00F43D5C" w:rsidRDefault="00F43D5C" w:rsidP="00F43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Игротерапия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Игру по праву можно считать проверенным способом для снятия стресса и преодоления трудностей из разных жизненных сфер.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Приёмы игровых технологий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Применяемые в детском саду приёмы принято условно делить на 3 основных группы:</w:t>
      </w:r>
    </w:p>
    <w:p w:rsidR="00F43D5C" w:rsidRPr="00F43D5C" w:rsidRDefault="00F43D5C" w:rsidP="00F43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словесные;</w:t>
      </w:r>
    </w:p>
    <w:p w:rsidR="00F43D5C" w:rsidRPr="00F43D5C" w:rsidRDefault="00F43D5C" w:rsidP="00F43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наглядные;</w:t>
      </w:r>
    </w:p>
    <w:p w:rsidR="00F43D5C" w:rsidRPr="00F43D5C" w:rsidRDefault="00F43D5C" w:rsidP="00F43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практические.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Суть первых в том, что все игровые действия воспитатель должен объяснить и описать детям максимально понятно, ярко и красочно. </w:t>
      </w:r>
      <w:r w:rsidRPr="00F43D5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Педагог проговаривает воспитанникам правила доступным языком без использования громоздких предложений и непонятных слов. </w:t>
      </w: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 знакомстве детей с играми воспитатель может использовать загадки или короткие истории, вводящие в сюжет игры.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Наглядные приёмы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 выполнении нового игрового задания педагог всегда объясняет и показывает на своём примере, как и что нужно делать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Практические приёмы отчасти можно связать с наглядными. Например, свои впечатления от игр дети могут выражать в поделках, аппликациях и рисунках. Кроме того, по итогам игры воспитанники могут сами создавать </w:t>
      </w:r>
      <w:proofErr w:type="spellStart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лэпбук</w:t>
      </w:r>
      <w:proofErr w:type="spellEnd"/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 основной информацией, о правилах </w:t>
      </w: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игры и о том, чему они научились играя. Практические приёмы обучения позволяют малышам самим создавать реквизит для будущих игр: лепить фрукты и овощи, рисовать зверюшек, мастерить макеты знакомого окружения.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outlineLvl w:val="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Виды игровых технологий в ДОУ</w:t>
      </w:r>
    </w:p>
    <w:p w:rsidR="00F43D5C" w:rsidRPr="00F43D5C" w:rsidRDefault="00F43D5C" w:rsidP="00F43D5C">
      <w:pPr>
        <w:shd w:val="clear" w:color="auto" w:fill="FFFFFF"/>
        <w:spacing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Педагогическую игровую технологию стоит рассматривать как систему, покрывающую некоторую часть процесса обучения, обладающую общим содержанием и сюжетом. Ключевое отличие от развлекательных игр заключается в том, что педагогическая игра обладает чётко сформулированной целью обучения и прогнозируемым результатом. По мере взросления обучающихся и роста их возможностей в игровую технологию постепенно включаются:</w:t>
      </w:r>
    </w:p>
    <w:p w:rsidR="00F43D5C" w:rsidRPr="00F43D5C" w:rsidRDefault="00F43D5C" w:rsidP="00F43D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 (подходит для младших групп);</w:t>
      </w:r>
    </w:p>
    <w:p w:rsidR="00F43D5C" w:rsidRPr="00F43D5C" w:rsidRDefault="00F43D5C" w:rsidP="00F43D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группы игр на обобщение предметов по определённым признакам (подходит для средней и старшей групп);</w:t>
      </w:r>
    </w:p>
    <w:p w:rsidR="00F43D5C" w:rsidRPr="00F43D5C" w:rsidRDefault="00F43D5C" w:rsidP="00F43D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 (подходит для старшей и подготовительной групп);</w:t>
      </w:r>
    </w:p>
    <w:p w:rsidR="00F43D5C" w:rsidRPr="00F43D5C" w:rsidRDefault="00F43D5C" w:rsidP="00F43D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141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F43D5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группы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</w:p>
    <w:p w:rsidR="007F4CE4" w:rsidRPr="00F43D5C" w:rsidRDefault="00F43D5C" w:rsidP="00F43D5C">
      <w:pPr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7F4CE4" w:rsidRPr="00F43D5C" w:rsidSect="00F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9AD"/>
    <w:multiLevelType w:val="multilevel"/>
    <w:tmpl w:val="2D6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22B31"/>
    <w:multiLevelType w:val="multilevel"/>
    <w:tmpl w:val="4FE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352E3"/>
    <w:multiLevelType w:val="multilevel"/>
    <w:tmpl w:val="0CA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C4D60"/>
    <w:multiLevelType w:val="multilevel"/>
    <w:tmpl w:val="66E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94452"/>
    <w:multiLevelType w:val="multilevel"/>
    <w:tmpl w:val="8BD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43D5C"/>
    <w:rsid w:val="00143B45"/>
    <w:rsid w:val="00ED4019"/>
    <w:rsid w:val="00F43D5C"/>
    <w:rsid w:val="00F5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8162</Characters>
  <Application>Microsoft Office Word</Application>
  <DocSecurity>0</DocSecurity>
  <Lines>68</Lines>
  <Paragraphs>19</Paragraphs>
  <ScaleCrop>false</ScaleCrop>
  <Company>Grizli777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Мари_2</dc:creator>
  <cp:lastModifiedBy>Мари_2</cp:lastModifiedBy>
  <cp:revision>1</cp:revision>
  <dcterms:created xsi:type="dcterms:W3CDTF">2020-08-15T06:11:00Z</dcterms:created>
  <dcterms:modified xsi:type="dcterms:W3CDTF">2020-08-15T06:15:00Z</dcterms:modified>
</cp:coreProperties>
</file>