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709" w:rsidRDefault="008041DC" w:rsidP="008041DC">
      <w:pPr>
        <w:pStyle w:val="a3"/>
        <w:rPr>
          <w:rFonts w:ascii="Times New Roman" w:hAnsi="Times New Roman" w:cs="Times New Roman"/>
          <w:b/>
          <w:sz w:val="28"/>
          <w:szCs w:val="28"/>
        </w:rPr>
      </w:pPr>
      <w:r>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0.35pt;height:43.05pt" fillcolor="black [3213]" strokecolor="black [3213]">
            <v:shadow on="t" color="#b2b2b2" opacity="52429f" offset="3pt"/>
            <v:textpath style="font-family:&quot;Times New Roman&quot;;v-text-kern:t" trim="t" fitpath="t" string="МУЗЫКАЛЬНЫЕ ИГРЫ НА ДЕТСКОМ ПРАЗДНИКЕ"/>
          </v:shape>
        </w:pict>
      </w:r>
    </w:p>
    <w:p w:rsidR="00742205" w:rsidRPr="00742205" w:rsidRDefault="008041DC" w:rsidP="008041DC">
      <w:pPr>
        <w:pStyle w:val="a3"/>
        <w:ind w:firstLine="851"/>
        <w:rPr>
          <w:rFonts w:ascii="Times New Roman" w:hAnsi="Times New Roman" w:cs="Times New Roman"/>
          <w:b/>
          <w:sz w:val="28"/>
          <w:szCs w:val="28"/>
        </w:rPr>
      </w:pPr>
      <w:r>
        <w:rPr>
          <w:rFonts w:ascii="Times New Roman" w:hAnsi="Times New Roman" w:cs="Times New Roman"/>
          <w:b/>
          <w:sz w:val="28"/>
          <w:szCs w:val="28"/>
        </w:rPr>
        <w:t xml:space="preserve">                  </w:t>
      </w:r>
      <w:r w:rsidR="00BC7709">
        <w:rPr>
          <w:rFonts w:ascii="Times New Roman" w:hAnsi="Times New Roman" w:cs="Times New Roman"/>
          <w:b/>
          <w:noProof/>
          <w:sz w:val="28"/>
          <w:szCs w:val="28"/>
          <w:lang w:eastAsia="ru-RU"/>
        </w:rPr>
        <w:drawing>
          <wp:inline distT="0" distB="0" distL="0" distR="0">
            <wp:extent cx="3001002" cy="1963892"/>
            <wp:effectExtent l="19050" t="0" r="8898" b="0"/>
            <wp:docPr id="12" name="Рисунок 12" descr="D:\светалана\МАЛЫШОК\оформление ЗАЛА\картинки музыка\detskaya-muzyka-dlya-prazdn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светалана\МАЛЫШОК\оформление ЗАЛА\картинки музыка\detskaya-muzyka-dlya-prazdnika.jpg"/>
                    <pic:cNvPicPr>
                      <a:picLocks noChangeAspect="1" noChangeArrowheads="1"/>
                    </pic:cNvPicPr>
                  </pic:nvPicPr>
                  <pic:blipFill>
                    <a:blip r:embed="rId4" cstate="print"/>
                    <a:srcRect/>
                    <a:stretch>
                      <a:fillRect/>
                    </a:stretch>
                  </pic:blipFill>
                  <pic:spPr bwMode="auto">
                    <a:xfrm>
                      <a:off x="0" y="0"/>
                      <a:ext cx="3007181" cy="1967935"/>
                    </a:xfrm>
                    <a:prstGeom prst="rect">
                      <a:avLst/>
                    </a:prstGeom>
                    <a:noFill/>
                    <a:ln w="9525">
                      <a:noFill/>
                      <a:miter lim="800000"/>
                      <a:headEnd/>
                      <a:tailEnd/>
                    </a:ln>
                  </pic:spPr>
                </pic:pic>
              </a:graphicData>
            </a:graphic>
          </wp:inline>
        </w:drawing>
      </w:r>
    </w:p>
    <w:p w:rsidR="00742205" w:rsidRPr="008041DC" w:rsidRDefault="00742205" w:rsidP="00742205">
      <w:pPr>
        <w:pStyle w:val="a3"/>
        <w:ind w:firstLine="851"/>
        <w:rPr>
          <w:rFonts w:ascii="Arial Narrow" w:hAnsi="Arial Narrow" w:cs="Arabic Typesetting"/>
          <w:sz w:val="28"/>
          <w:szCs w:val="28"/>
        </w:rPr>
      </w:pPr>
      <w:r w:rsidRPr="008041DC">
        <w:rPr>
          <w:rFonts w:ascii="Arial Narrow" w:hAnsi="Arial Narrow" w:cs="Arabic Typesetting"/>
          <w:sz w:val="28"/>
          <w:szCs w:val="28"/>
        </w:rPr>
        <w:t>Давно известно, что музыка оказывает сильное влияние на духовное, нравственное и эстетическое развитие человека. Дети намного восприимчивее к музыке, чем взрослые, поэтому музыкальное развитие детей является неотъемлемой частью воспитательного процесса. Даже если родители не хотят в будущем отдавать своего ребенка в музыкальную школу, в его жизни должна присутствовать музыка. Музыкальные игры, сказки и мультфильмы для детей оставляют в сознании ребенка неизгладимый след, развивают фантазию и воображение.</w:t>
      </w:r>
    </w:p>
    <w:p w:rsidR="00742205" w:rsidRPr="008041DC" w:rsidRDefault="00742205" w:rsidP="00742205">
      <w:pPr>
        <w:pStyle w:val="a3"/>
        <w:ind w:firstLine="851"/>
        <w:rPr>
          <w:rFonts w:ascii="Arial Narrow" w:hAnsi="Arial Narrow" w:cs="Arabic Typesetting"/>
          <w:sz w:val="28"/>
          <w:szCs w:val="28"/>
        </w:rPr>
      </w:pPr>
      <w:r w:rsidRPr="008041DC">
        <w:rPr>
          <w:rFonts w:ascii="Arial Narrow" w:hAnsi="Arial Narrow" w:cs="Arabic Typesetting"/>
          <w:b/>
          <w:i/>
          <w:sz w:val="28"/>
          <w:szCs w:val="28"/>
        </w:rPr>
        <w:t>После четырех лет</w:t>
      </w:r>
      <w:r w:rsidRPr="008041DC">
        <w:rPr>
          <w:rFonts w:ascii="Arial Narrow" w:hAnsi="Arial Narrow" w:cs="Arabic Typesetting"/>
          <w:sz w:val="28"/>
          <w:szCs w:val="28"/>
        </w:rPr>
        <w:t xml:space="preserve"> большинство детей становятся нетерпеливыми и непоседливыми. Иногда усадить их послушать музыку практически невозможно. Тем не менее, в этом возрасте у детей отлично работает память, поэтому довольно часто ребенку достаточно один раз услышать песню, чтобы ее запомнить.</w:t>
      </w:r>
    </w:p>
    <w:p w:rsidR="00742205" w:rsidRPr="008041DC" w:rsidRDefault="00742205" w:rsidP="00742205">
      <w:pPr>
        <w:pStyle w:val="a3"/>
        <w:ind w:firstLine="851"/>
        <w:rPr>
          <w:rFonts w:ascii="Arial Narrow" w:hAnsi="Arial Narrow" w:cs="Arabic Typesetting"/>
          <w:sz w:val="28"/>
          <w:szCs w:val="28"/>
        </w:rPr>
      </w:pPr>
      <w:r w:rsidRPr="008041DC">
        <w:rPr>
          <w:rFonts w:ascii="Arial Narrow" w:hAnsi="Arial Narrow" w:cs="Arabic Typesetting"/>
          <w:sz w:val="28"/>
          <w:szCs w:val="28"/>
        </w:rPr>
        <w:t xml:space="preserve">Родители, которые хотят организовать детский день рождения или другой праздник могут смело использовать музыкальные конкурсы. Для детей после четырех лет музыкальные игры являются лучшим развлечением. Детям можно предложить угадывать мелодии из мультфильмов или изображать сказочных персонажей под музыку. Существует огромное количество музыкальных игр для детей этого возраста </w:t>
      </w:r>
      <w:r w:rsidR="00BC7709" w:rsidRPr="008041DC">
        <w:rPr>
          <w:rFonts w:ascii="Arial Narrow" w:hAnsi="Arial Narrow" w:cs="Arabic Typesetting"/>
          <w:sz w:val="28"/>
          <w:szCs w:val="28"/>
        </w:rPr>
        <w:t>и вот некоторые из них:</w:t>
      </w:r>
    </w:p>
    <w:p w:rsidR="00742205" w:rsidRPr="008041DC" w:rsidRDefault="00742205" w:rsidP="00BC7709">
      <w:pPr>
        <w:pStyle w:val="a3"/>
        <w:ind w:firstLine="851"/>
        <w:jc w:val="center"/>
        <w:rPr>
          <w:rFonts w:ascii="Arial Narrow" w:hAnsi="Arial Narrow" w:cs="Arabic Typesetting"/>
          <w:b/>
          <w:sz w:val="28"/>
          <w:szCs w:val="28"/>
        </w:rPr>
      </w:pPr>
      <w:r w:rsidRPr="008041DC">
        <w:rPr>
          <w:rFonts w:ascii="Arial Narrow" w:hAnsi="Arial Narrow" w:cs="Arabic Typesetting"/>
          <w:b/>
          <w:sz w:val="28"/>
          <w:szCs w:val="28"/>
        </w:rPr>
        <w:t xml:space="preserve">«Столовый </w:t>
      </w:r>
      <w:proofErr w:type="spellStart"/>
      <w:r w:rsidRPr="008041DC">
        <w:rPr>
          <w:rFonts w:ascii="Arial Narrow" w:hAnsi="Arial Narrow" w:cs="Arabic Typesetting"/>
          <w:b/>
          <w:sz w:val="28"/>
          <w:szCs w:val="28"/>
        </w:rPr>
        <w:t>музобоз</w:t>
      </w:r>
      <w:proofErr w:type="spellEnd"/>
      <w:r w:rsidRPr="008041DC">
        <w:rPr>
          <w:rFonts w:ascii="Arial Narrow" w:hAnsi="Arial Narrow" w:cs="Arabic Typesetting"/>
          <w:b/>
          <w:sz w:val="28"/>
          <w:szCs w:val="28"/>
        </w:rPr>
        <w:t>»</w:t>
      </w:r>
    </w:p>
    <w:p w:rsidR="00742205" w:rsidRPr="008041DC" w:rsidRDefault="00742205" w:rsidP="00742205">
      <w:pPr>
        <w:pStyle w:val="a3"/>
        <w:ind w:firstLine="851"/>
        <w:rPr>
          <w:rFonts w:ascii="Arial Narrow" w:hAnsi="Arial Narrow" w:cs="Arabic Typesetting"/>
          <w:sz w:val="28"/>
          <w:szCs w:val="28"/>
        </w:rPr>
      </w:pPr>
      <w:r w:rsidRPr="008041DC">
        <w:rPr>
          <w:rFonts w:ascii="Arial Narrow" w:hAnsi="Arial Narrow" w:cs="Arabic Typesetting"/>
          <w:sz w:val="28"/>
          <w:szCs w:val="28"/>
        </w:rPr>
        <w:t>В эту шуточную музыкальную игру следует играть на кухне.</w:t>
      </w:r>
    </w:p>
    <w:p w:rsidR="00742205" w:rsidRPr="008041DC" w:rsidRDefault="00742205" w:rsidP="00742205">
      <w:pPr>
        <w:pStyle w:val="a3"/>
        <w:ind w:firstLine="851"/>
        <w:rPr>
          <w:rFonts w:ascii="Arial Narrow" w:hAnsi="Arial Narrow" w:cs="Arabic Typesetting"/>
          <w:sz w:val="28"/>
          <w:szCs w:val="28"/>
        </w:rPr>
      </w:pPr>
      <w:r w:rsidRPr="008041DC">
        <w:rPr>
          <w:rFonts w:ascii="Arial Narrow" w:hAnsi="Arial Narrow" w:cs="Arabic Typesetting"/>
          <w:sz w:val="28"/>
          <w:szCs w:val="28"/>
        </w:rPr>
        <w:t>Участники должны исполнить музыкальное произведение, имея в качестве музыкальных инструментов… предметы кухонной утвари. Можно использовать все, что душе угодно, и все, что удастся найти, от деревянных ложек до пивных бутылок.</w:t>
      </w:r>
    </w:p>
    <w:p w:rsidR="00742205" w:rsidRPr="008041DC" w:rsidRDefault="00742205" w:rsidP="00742205">
      <w:pPr>
        <w:pStyle w:val="a3"/>
        <w:ind w:firstLine="851"/>
        <w:rPr>
          <w:rFonts w:ascii="Arial Narrow" w:hAnsi="Arial Narrow" w:cs="Arabic Typesetting"/>
          <w:sz w:val="28"/>
          <w:szCs w:val="28"/>
        </w:rPr>
      </w:pPr>
      <w:r w:rsidRPr="008041DC">
        <w:rPr>
          <w:rFonts w:ascii="Arial Narrow" w:hAnsi="Arial Narrow" w:cs="Arabic Typesetting"/>
          <w:sz w:val="28"/>
          <w:szCs w:val="28"/>
        </w:rPr>
        <w:t>Ведущий определяет дополнительные правила. Он может выбрать какое-то произведение по своему вкусу, а «музыканты» должны будут его исполнить. Он может распределить между ними роли, как в ансамбле. Например, игрокам можно поручить исполнение русской народной песни, подражая хору Надежды Бабкиной.</w:t>
      </w:r>
    </w:p>
    <w:p w:rsidR="008041DC" w:rsidRPr="008041DC" w:rsidRDefault="008041DC" w:rsidP="008041DC">
      <w:pPr>
        <w:pStyle w:val="a3"/>
        <w:tabs>
          <w:tab w:val="left" w:pos="4359"/>
          <w:tab w:val="center" w:pos="5670"/>
        </w:tabs>
        <w:ind w:firstLine="851"/>
        <w:rPr>
          <w:rFonts w:ascii="Arial Narrow" w:hAnsi="Arial Narrow" w:cs="Arabic Typesetting"/>
          <w:b/>
          <w:sz w:val="28"/>
          <w:szCs w:val="28"/>
        </w:rPr>
      </w:pPr>
      <w:r w:rsidRPr="008041DC">
        <w:rPr>
          <w:rFonts w:ascii="Arial Narrow" w:hAnsi="Arial Narrow" w:cs="Arabic Typesetting"/>
          <w:b/>
          <w:sz w:val="28"/>
          <w:szCs w:val="28"/>
        </w:rPr>
        <w:tab/>
      </w:r>
      <w:r w:rsidRPr="008041DC">
        <w:rPr>
          <w:rFonts w:ascii="Arial Narrow" w:hAnsi="Arial Narrow" w:cs="Arabic Typesetting"/>
          <w:b/>
          <w:sz w:val="28"/>
          <w:szCs w:val="28"/>
        </w:rPr>
        <w:tab/>
      </w:r>
      <w:r w:rsidRPr="008041DC">
        <w:rPr>
          <w:rFonts w:ascii="Arial Narrow" w:hAnsi="Arial Narrow" w:cs="Arabic Typesetting"/>
          <w:b/>
          <w:sz w:val="28"/>
          <w:szCs w:val="28"/>
        </w:rPr>
        <w:t>«Угадай мелодию»</w:t>
      </w:r>
    </w:p>
    <w:p w:rsidR="008041DC" w:rsidRPr="008041DC" w:rsidRDefault="008041DC" w:rsidP="008041DC">
      <w:pPr>
        <w:pStyle w:val="a3"/>
        <w:ind w:firstLine="851"/>
        <w:rPr>
          <w:rFonts w:ascii="Arial Narrow" w:hAnsi="Arial Narrow" w:cs="Arabic Typesetting"/>
          <w:sz w:val="28"/>
          <w:szCs w:val="28"/>
        </w:rPr>
      </w:pPr>
      <w:proofErr w:type="gramStart"/>
      <w:r w:rsidRPr="008041DC">
        <w:rPr>
          <w:rFonts w:ascii="Arial Narrow" w:hAnsi="Arial Narrow" w:cs="Arabic Typesetting"/>
          <w:sz w:val="28"/>
          <w:szCs w:val="28"/>
        </w:rPr>
        <w:t>Суть этой игры аналогична телевизионной, всем известной.</w:t>
      </w:r>
      <w:proofErr w:type="gramEnd"/>
      <w:r w:rsidRPr="008041DC">
        <w:rPr>
          <w:rFonts w:ascii="Arial Narrow" w:hAnsi="Arial Narrow" w:cs="Arabic Typesetting"/>
          <w:sz w:val="28"/>
          <w:szCs w:val="28"/>
        </w:rPr>
        <w:t xml:space="preserve"> Желающие могут разделиться на команды или же соревноваться поодиночке. Ведущий дает послушать всем присутствующим отрывок из какой-нибудь песни или популярной мелодии, а игроки должны назвать это музыкальное произведение.</w:t>
      </w:r>
    </w:p>
    <w:p w:rsidR="008041DC" w:rsidRPr="008041DC" w:rsidRDefault="008041DC" w:rsidP="008041DC">
      <w:pPr>
        <w:pStyle w:val="a3"/>
        <w:ind w:firstLine="851"/>
        <w:rPr>
          <w:rFonts w:ascii="Arial Narrow" w:hAnsi="Arial Narrow" w:cs="Arabic Typesetting"/>
          <w:sz w:val="28"/>
          <w:szCs w:val="28"/>
        </w:rPr>
      </w:pPr>
      <w:r w:rsidRPr="008041DC">
        <w:rPr>
          <w:rFonts w:ascii="Arial Narrow" w:hAnsi="Arial Narrow" w:cs="Arabic Typesetting"/>
          <w:sz w:val="28"/>
          <w:szCs w:val="28"/>
        </w:rPr>
        <w:t>Побеждает тот игрок или та команда, которая отгадает больше всего мелодий. О продолжительности игры по времени игроки договариваются между собой.</w:t>
      </w:r>
    </w:p>
    <w:p w:rsidR="00BC7709" w:rsidRPr="008041DC" w:rsidRDefault="00BC7709" w:rsidP="00742205">
      <w:pPr>
        <w:pStyle w:val="a3"/>
        <w:ind w:firstLine="851"/>
        <w:rPr>
          <w:rFonts w:ascii="Arial Narrow" w:hAnsi="Arial Narrow" w:cs="Arabic Typesetting"/>
          <w:sz w:val="28"/>
          <w:szCs w:val="28"/>
        </w:rPr>
      </w:pPr>
    </w:p>
    <w:p w:rsidR="008041DC" w:rsidRPr="008041DC" w:rsidRDefault="008041DC" w:rsidP="00742205">
      <w:pPr>
        <w:pStyle w:val="a3"/>
        <w:ind w:firstLine="851"/>
        <w:rPr>
          <w:rFonts w:ascii="Arial Narrow" w:hAnsi="Arial Narrow" w:cs="Arabic Typesetting"/>
          <w:sz w:val="28"/>
          <w:szCs w:val="28"/>
        </w:rPr>
      </w:pPr>
    </w:p>
    <w:p w:rsidR="008041DC" w:rsidRPr="008041DC" w:rsidRDefault="008041DC" w:rsidP="00742205">
      <w:pPr>
        <w:pStyle w:val="a3"/>
        <w:ind w:firstLine="851"/>
        <w:rPr>
          <w:rFonts w:ascii="Arial Narrow" w:hAnsi="Arial Narrow" w:cs="Arabic Typesetting"/>
          <w:sz w:val="28"/>
          <w:szCs w:val="28"/>
        </w:rPr>
      </w:pPr>
    </w:p>
    <w:p w:rsidR="00742205" w:rsidRPr="008041DC" w:rsidRDefault="00742205" w:rsidP="00BC7709">
      <w:pPr>
        <w:pStyle w:val="a3"/>
        <w:ind w:firstLine="851"/>
        <w:jc w:val="center"/>
        <w:rPr>
          <w:rFonts w:ascii="Arial Narrow" w:hAnsi="Arial Narrow" w:cs="Arabic Typesetting"/>
          <w:b/>
          <w:sz w:val="28"/>
          <w:szCs w:val="28"/>
        </w:rPr>
      </w:pPr>
      <w:r w:rsidRPr="008041DC">
        <w:rPr>
          <w:rFonts w:ascii="Arial Narrow" w:hAnsi="Arial Narrow" w:cs="Arabic Typesetting"/>
          <w:b/>
          <w:sz w:val="28"/>
          <w:szCs w:val="28"/>
        </w:rPr>
        <w:lastRenderedPageBreak/>
        <w:t>«Лучшие видеоклипы XXI века»</w:t>
      </w:r>
    </w:p>
    <w:p w:rsidR="00742205" w:rsidRPr="008041DC" w:rsidRDefault="00742205" w:rsidP="00742205">
      <w:pPr>
        <w:pStyle w:val="a3"/>
        <w:ind w:firstLine="851"/>
        <w:rPr>
          <w:rFonts w:ascii="Arial Narrow" w:hAnsi="Arial Narrow" w:cs="Arabic Typesetting"/>
          <w:sz w:val="28"/>
          <w:szCs w:val="28"/>
        </w:rPr>
      </w:pPr>
      <w:r w:rsidRPr="008041DC">
        <w:rPr>
          <w:rFonts w:ascii="Arial Narrow" w:hAnsi="Arial Narrow" w:cs="Arabic Typesetting"/>
          <w:sz w:val="28"/>
          <w:szCs w:val="28"/>
        </w:rPr>
        <w:t>Суть этой игры заключается в следующем. Из числа собравшихся несколько человек должны вспомнить и воспроизвести какой-нибудь достаточно популярный клип, а остальные пытаются угадать его. В эту игру лучше всего играть тем, кто любит смотреть клипы, однако даже если никто из вашей компании не сможет назвать ни одного из них, это не страшно, так как всеобщее веселье в любом случае обеспечено.</w:t>
      </w:r>
    </w:p>
    <w:p w:rsidR="00742205" w:rsidRPr="008041DC" w:rsidRDefault="00742205" w:rsidP="00742205">
      <w:pPr>
        <w:pStyle w:val="a3"/>
        <w:ind w:firstLine="851"/>
        <w:rPr>
          <w:rFonts w:ascii="Arial Narrow" w:hAnsi="Arial Narrow" w:cs="Arabic Typesetting"/>
          <w:sz w:val="28"/>
          <w:szCs w:val="28"/>
        </w:rPr>
      </w:pPr>
      <w:r w:rsidRPr="008041DC">
        <w:rPr>
          <w:rFonts w:ascii="Arial Narrow" w:hAnsi="Arial Narrow" w:cs="Arabic Typesetting"/>
          <w:sz w:val="28"/>
          <w:szCs w:val="28"/>
        </w:rPr>
        <w:t>Есть еще один вариант подобной игры. Он заключается в том, что один из участников должен изобразить кого-то из известных певцов, а остальные – угадать, кто это. Если изображающий может продемонстрировать чудеса импровизации, то ему не нужен магнитофон, но в противоположном случае без техники не обойдешься. Включив пластинку или аудиокассету с записью малоизвестного репертуара изображаемого певца, можно сделать игру особо яркой и веселой.</w:t>
      </w:r>
    </w:p>
    <w:p w:rsidR="00742205" w:rsidRPr="008041DC" w:rsidRDefault="008041DC" w:rsidP="00BC7709">
      <w:pPr>
        <w:pStyle w:val="a3"/>
        <w:ind w:firstLine="851"/>
        <w:jc w:val="center"/>
        <w:rPr>
          <w:rFonts w:ascii="Arial Narrow" w:hAnsi="Arial Narrow" w:cs="Arabic Typesetting"/>
          <w:b/>
          <w:sz w:val="28"/>
          <w:szCs w:val="28"/>
        </w:rPr>
      </w:pPr>
      <w:r w:rsidRPr="008041DC">
        <w:rPr>
          <w:rFonts w:ascii="Arial Narrow" w:hAnsi="Arial Narrow" w:cs="Arabic Typesetting"/>
          <w:b/>
          <w:sz w:val="28"/>
          <w:szCs w:val="28"/>
        </w:rPr>
        <w:t xml:space="preserve"> </w:t>
      </w:r>
      <w:r w:rsidR="00742205" w:rsidRPr="008041DC">
        <w:rPr>
          <w:rFonts w:ascii="Arial Narrow" w:hAnsi="Arial Narrow" w:cs="Arabic Typesetting"/>
          <w:b/>
          <w:sz w:val="28"/>
          <w:szCs w:val="28"/>
        </w:rPr>
        <w:t>«Музыканты»</w:t>
      </w:r>
    </w:p>
    <w:p w:rsidR="00742205" w:rsidRPr="008041DC" w:rsidRDefault="00742205" w:rsidP="00742205">
      <w:pPr>
        <w:pStyle w:val="a3"/>
        <w:ind w:firstLine="851"/>
        <w:rPr>
          <w:rFonts w:ascii="Arial Narrow" w:hAnsi="Arial Narrow" w:cs="Arabic Typesetting"/>
          <w:sz w:val="28"/>
          <w:szCs w:val="28"/>
        </w:rPr>
      </w:pPr>
      <w:r w:rsidRPr="008041DC">
        <w:rPr>
          <w:rFonts w:ascii="Arial Narrow" w:hAnsi="Arial Narrow" w:cs="Arabic Typesetting"/>
          <w:sz w:val="28"/>
          <w:szCs w:val="28"/>
        </w:rPr>
        <w:t>Участники игры садятся полукругом, а напротив них – «дирижер». Каждый избирает для себя музыкальный инструмент (скрипку, пианино, трубу, барабан и т. д.), а дирижер должен твердо запомнить инструменты, выбранные игроками.</w:t>
      </w:r>
    </w:p>
    <w:p w:rsidR="00742205" w:rsidRPr="008041DC" w:rsidRDefault="00742205" w:rsidP="00742205">
      <w:pPr>
        <w:pStyle w:val="a3"/>
        <w:ind w:firstLine="851"/>
        <w:rPr>
          <w:rFonts w:ascii="Arial Narrow" w:hAnsi="Arial Narrow" w:cs="Arabic Typesetting"/>
          <w:sz w:val="28"/>
          <w:szCs w:val="28"/>
        </w:rPr>
      </w:pPr>
      <w:r w:rsidRPr="008041DC">
        <w:rPr>
          <w:rFonts w:ascii="Arial Narrow" w:hAnsi="Arial Narrow" w:cs="Arabic Typesetting"/>
          <w:sz w:val="28"/>
          <w:szCs w:val="28"/>
        </w:rPr>
        <w:t>Далее «дирижер» садится верхом на стул и палочкой отбивает по его спинке такт, как по пюпитру. В этот момент все начинают играть – делать движения, имитирующие игру на том или ином инструменте; кроме того, каждый старается голосом передать звучание выбранного инструмента (рожок: тра-та-та, барабан: бом-бом-бом, гитара: дзинь-дзинь и т. д.).</w:t>
      </w:r>
    </w:p>
    <w:p w:rsidR="00742205" w:rsidRPr="008041DC" w:rsidRDefault="00742205" w:rsidP="00742205">
      <w:pPr>
        <w:pStyle w:val="a3"/>
        <w:ind w:firstLine="851"/>
        <w:rPr>
          <w:rFonts w:ascii="Arial Narrow" w:hAnsi="Arial Narrow" w:cs="Arabic Typesetting"/>
          <w:sz w:val="28"/>
          <w:szCs w:val="28"/>
        </w:rPr>
      </w:pPr>
      <w:r w:rsidRPr="008041DC">
        <w:rPr>
          <w:rFonts w:ascii="Arial Narrow" w:hAnsi="Arial Narrow" w:cs="Arabic Typesetting"/>
          <w:sz w:val="28"/>
          <w:szCs w:val="28"/>
        </w:rPr>
        <w:t>Когда музыка на полном ходу, «дирижер» вдруг обращается к одному из «музыкантов», который не играет, с вопросом: «Почему вы не играете?» Тот должен иметь в запасе отговорку, приличную его инструменту (иначе будет платить фант или выйдет из игры). «Скрипач» может сказать, что у него сломался смычок, «гитарист» – что у него лопнула струна, «барабанщик» – лопнула кожа на барабане, «пианист» – отвалились клавиши и т. д.</w:t>
      </w:r>
    </w:p>
    <w:p w:rsidR="00742205" w:rsidRPr="008041DC" w:rsidRDefault="00742205" w:rsidP="00742205">
      <w:pPr>
        <w:pStyle w:val="a3"/>
        <w:ind w:firstLine="851"/>
        <w:rPr>
          <w:rFonts w:ascii="Arial Narrow" w:hAnsi="Arial Narrow" w:cs="Arabic Typesetting"/>
          <w:sz w:val="28"/>
          <w:szCs w:val="28"/>
        </w:rPr>
      </w:pPr>
      <w:r w:rsidRPr="008041DC">
        <w:rPr>
          <w:rFonts w:ascii="Arial Narrow" w:hAnsi="Arial Narrow" w:cs="Arabic Typesetting"/>
          <w:sz w:val="28"/>
          <w:szCs w:val="28"/>
        </w:rPr>
        <w:t>«Дирижер» делает выводы, приказывает тотчас исправить поломку и приступить к игре. Кто не имеет отговорок, должен играть, а те, у кого в запасе есть причины, может отдохнуть и перестать играть, когда захочет. «Дирижер» забавно сердится, не принимает никаких отговорок и приказывает всем играть. Наконец, играет полный «оркестр», и всякий старается придать разнообразие оригинальному «концерту». Живой и веселый «дирижер» обращается то к одному, то к другому игроку, поправляет всех и создает очень веселую атмосферу, а все остальные ему активно в этом помогают.</w:t>
      </w:r>
    </w:p>
    <w:p w:rsidR="00742205" w:rsidRPr="008041DC" w:rsidRDefault="00742205" w:rsidP="00742205">
      <w:pPr>
        <w:pStyle w:val="a3"/>
        <w:ind w:firstLine="851"/>
        <w:rPr>
          <w:rFonts w:ascii="Arial Narrow" w:hAnsi="Arial Narrow" w:cs="Arabic Typesetting"/>
          <w:sz w:val="28"/>
          <w:szCs w:val="28"/>
        </w:rPr>
      </w:pPr>
      <w:proofErr w:type="gramStart"/>
      <w:r w:rsidRPr="008041DC">
        <w:rPr>
          <w:rFonts w:ascii="Arial Narrow" w:hAnsi="Arial Narrow" w:cs="Arabic Typesetting"/>
          <w:sz w:val="28"/>
          <w:szCs w:val="28"/>
        </w:rPr>
        <w:t>Условия игры такие: нельзя повторять одни и те же отговорки; «дирижер» тоже платит штраф, если ошибается в «инструменте»; когда «дирижер» говорит, все «музыканты» перестают играть.</w:t>
      </w:r>
      <w:proofErr w:type="gramEnd"/>
    </w:p>
    <w:p w:rsidR="00742205" w:rsidRPr="008041DC" w:rsidRDefault="00742205" w:rsidP="00742205">
      <w:pPr>
        <w:pStyle w:val="a3"/>
        <w:ind w:firstLine="851"/>
        <w:rPr>
          <w:rFonts w:ascii="Arial Narrow" w:hAnsi="Arial Narrow" w:cs="Arabic Typesetting"/>
          <w:sz w:val="28"/>
          <w:szCs w:val="28"/>
        </w:rPr>
      </w:pPr>
      <w:r w:rsidRPr="008041DC">
        <w:rPr>
          <w:rFonts w:ascii="Arial Narrow" w:hAnsi="Arial Narrow" w:cs="Arabic Typesetting"/>
          <w:sz w:val="28"/>
          <w:szCs w:val="28"/>
        </w:rPr>
        <w:t>Уделяя внимание раннему музыкальному развитию детей, родители знакомят их с прекрасным миром звуков и способствуют более целостному становлению личности.</w:t>
      </w:r>
    </w:p>
    <w:p w:rsidR="008041DC" w:rsidRPr="008041DC" w:rsidRDefault="008041DC" w:rsidP="008041DC">
      <w:pPr>
        <w:pStyle w:val="a3"/>
        <w:rPr>
          <w:rFonts w:ascii="Arial Narrow" w:hAnsi="Arial Narrow" w:cs="Arabic Typesetting"/>
          <w:sz w:val="28"/>
          <w:szCs w:val="28"/>
        </w:rPr>
      </w:pPr>
    </w:p>
    <w:p w:rsidR="008041DC" w:rsidRPr="008041DC" w:rsidRDefault="008041DC" w:rsidP="008041DC">
      <w:pPr>
        <w:pStyle w:val="a3"/>
        <w:rPr>
          <w:rFonts w:ascii="Arial Narrow" w:hAnsi="Arial Narrow" w:cs="Arabic Typesetting"/>
          <w:sz w:val="28"/>
          <w:szCs w:val="28"/>
        </w:rPr>
      </w:pPr>
    </w:p>
    <w:p w:rsidR="008041DC" w:rsidRPr="008041DC" w:rsidRDefault="008041DC" w:rsidP="008041DC">
      <w:pPr>
        <w:pStyle w:val="a3"/>
        <w:jc w:val="right"/>
        <w:rPr>
          <w:rFonts w:ascii="Arial Narrow" w:hAnsi="Arial Narrow" w:cs="Arabic Typesetting"/>
          <w:i/>
          <w:sz w:val="28"/>
          <w:szCs w:val="28"/>
        </w:rPr>
      </w:pPr>
      <w:r w:rsidRPr="008041DC">
        <w:rPr>
          <w:rFonts w:ascii="Arial Narrow" w:hAnsi="Arial Narrow" w:cs="Arabic Typesetting"/>
          <w:i/>
          <w:sz w:val="28"/>
          <w:szCs w:val="28"/>
        </w:rPr>
        <w:t xml:space="preserve">Источник: http://womanadvice.ru/muzykalnye-igry-dlya-detey#ixzz2Vuu59dE1 </w:t>
      </w:r>
    </w:p>
    <w:p w:rsidR="00742205" w:rsidRPr="008041DC" w:rsidRDefault="008041DC" w:rsidP="008041DC">
      <w:pPr>
        <w:pStyle w:val="a3"/>
        <w:jc w:val="right"/>
        <w:rPr>
          <w:rFonts w:ascii="Arial Narrow" w:hAnsi="Arial Narrow" w:cs="Arabic Typesetting"/>
          <w:i/>
          <w:sz w:val="28"/>
          <w:szCs w:val="28"/>
        </w:rPr>
      </w:pPr>
      <w:r w:rsidRPr="008041DC">
        <w:rPr>
          <w:rFonts w:ascii="Arial Narrow" w:hAnsi="Arial Narrow" w:cs="Arabic Typesetting"/>
          <w:i/>
          <w:sz w:val="28"/>
          <w:szCs w:val="28"/>
        </w:rPr>
        <w:t xml:space="preserve">Журнал </w:t>
      </w:r>
      <w:proofErr w:type="spellStart"/>
      <w:r w:rsidRPr="008041DC">
        <w:rPr>
          <w:rFonts w:ascii="Arial Narrow" w:hAnsi="Arial Narrow" w:cs="Arabic Typesetting"/>
          <w:i/>
          <w:sz w:val="28"/>
          <w:szCs w:val="28"/>
        </w:rPr>
        <w:t>WomanAdvice</w:t>
      </w:r>
      <w:proofErr w:type="spellEnd"/>
      <w:r w:rsidRPr="008041DC">
        <w:rPr>
          <w:rFonts w:ascii="Arial Narrow" w:hAnsi="Arial Narrow" w:cs="Arabic Typesetting"/>
          <w:i/>
          <w:sz w:val="28"/>
          <w:szCs w:val="28"/>
        </w:rPr>
        <w:t xml:space="preserve"> - советы на все случаи жизни</w:t>
      </w:r>
    </w:p>
    <w:sectPr w:rsidR="00742205" w:rsidRPr="008041DC" w:rsidSect="008041DC">
      <w:pgSz w:w="11906" w:h="16838"/>
      <w:pgMar w:top="851" w:right="424" w:bottom="284"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rsids>
    <w:rsidRoot w:val="00742205"/>
    <w:rsid w:val="0060457B"/>
    <w:rsid w:val="00742205"/>
    <w:rsid w:val="008041DC"/>
    <w:rsid w:val="00BC7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5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2205"/>
    <w:pPr>
      <w:spacing w:after="0" w:line="240" w:lineRule="auto"/>
    </w:pPr>
  </w:style>
  <w:style w:type="paragraph" w:styleId="a4">
    <w:name w:val="Balloon Text"/>
    <w:basedOn w:val="a"/>
    <w:link w:val="a5"/>
    <w:uiPriority w:val="99"/>
    <w:semiHidden/>
    <w:unhideWhenUsed/>
    <w:rsid w:val="00BC77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77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9727785">
      <w:bodyDiv w:val="1"/>
      <w:marLeft w:val="0"/>
      <w:marRight w:val="0"/>
      <w:marTop w:val="0"/>
      <w:marBottom w:val="0"/>
      <w:divBdr>
        <w:top w:val="none" w:sz="0" w:space="0" w:color="auto"/>
        <w:left w:val="none" w:sz="0" w:space="0" w:color="auto"/>
        <w:bottom w:val="none" w:sz="0" w:space="0" w:color="auto"/>
        <w:right w:val="none" w:sz="0" w:space="0" w:color="auto"/>
      </w:divBdr>
    </w:div>
    <w:div w:id="1011179967">
      <w:bodyDiv w:val="1"/>
      <w:marLeft w:val="0"/>
      <w:marRight w:val="0"/>
      <w:marTop w:val="0"/>
      <w:marBottom w:val="0"/>
      <w:divBdr>
        <w:top w:val="none" w:sz="0" w:space="0" w:color="auto"/>
        <w:left w:val="none" w:sz="0" w:space="0" w:color="auto"/>
        <w:bottom w:val="none" w:sz="0" w:space="0" w:color="auto"/>
        <w:right w:val="none" w:sz="0" w:space="0" w:color="auto"/>
      </w:divBdr>
    </w:div>
    <w:div w:id="115356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768</Words>
  <Characters>4382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2</cp:revision>
  <dcterms:created xsi:type="dcterms:W3CDTF">2013-06-11T13:47:00Z</dcterms:created>
  <dcterms:modified xsi:type="dcterms:W3CDTF">2013-06-11T14:11:00Z</dcterms:modified>
</cp:coreProperties>
</file>