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Pr="00F349FA" w:rsidRDefault="00AE1BAC" w:rsidP="00E376DB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8"/>
          <w:szCs w:val="24"/>
        </w:rPr>
      </w:pPr>
      <w:r w:rsidRPr="00F349FA">
        <w:rPr>
          <w:rFonts w:ascii="Times New Roman" w:hAnsi="Times New Roman"/>
          <w:b/>
          <w:bCs/>
          <w:sz w:val="28"/>
          <w:szCs w:val="24"/>
        </w:rPr>
        <w:t>Методическая разработка мастер – класс</w:t>
      </w:r>
    </w:p>
    <w:p w:rsidR="00F349FA" w:rsidRDefault="00F349FA" w:rsidP="00F349FA">
      <w:pPr>
        <w:shd w:val="clear" w:color="auto" w:fill="FFFFFF"/>
        <w:spacing w:line="240" w:lineRule="auto"/>
        <w:ind w:left="97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349FA">
        <w:rPr>
          <w:rFonts w:ascii="Times New Roman" w:hAnsi="Times New Roman" w:cs="Times New Roman"/>
          <w:b/>
          <w:bCs/>
          <w:sz w:val="28"/>
          <w:szCs w:val="24"/>
        </w:rPr>
        <w:t xml:space="preserve">Дары </w:t>
      </w:r>
      <w:proofErr w:type="spellStart"/>
      <w:r w:rsidRPr="00F349FA">
        <w:rPr>
          <w:rFonts w:ascii="Times New Roman" w:hAnsi="Times New Roman" w:cs="Times New Roman"/>
          <w:b/>
          <w:bCs/>
          <w:sz w:val="28"/>
          <w:szCs w:val="24"/>
        </w:rPr>
        <w:t>Фрёбеля</w:t>
      </w:r>
      <w:proofErr w:type="spellEnd"/>
      <w:r w:rsidRPr="00F349FA">
        <w:rPr>
          <w:rFonts w:ascii="Times New Roman" w:hAnsi="Times New Roman" w:cs="Times New Roman"/>
          <w:b/>
          <w:bCs/>
          <w:sz w:val="28"/>
          <w:szCs w:val="24"/>
        </w:rPr>
        <w:t xml:space="preserve"> в интеллектуальном развитии детей </w:t>
      </w:r>
    </w:p>
    <w:p w:rsidR="00F349FA" w:rsidRPr="00F349FA" w:rsidRDefault="00F349FA" w:rsidP="00F349FA">
      <w:pPr>
        <w:shd w:val="clear" w:color="auto" w:fill="FFFFFF"/>
        <w:spacing w:line="240" w:lineRule="auto"/>
        <w:ind w:left="979"/>
        <w:jc w:val="center"/>
        <w:rPr>
          <w:rFonts w:ascii="Times New Roman" w:hAnsi="Times New Roman" w:cs="Times New Roman"/>
          <w:sz w:val="28"/>
          <w:szCs w:val="24"/>
        </w:rPr>
      </w:pPr>
      <w:r w:rsidRPr="00F349FA">
        <w:rPr>
          <w:rFonts w:ascii="Times New Roman" w:hAnsi="Times New Roman" w:cs="Times New Roman"/>
          <w:b/>
          <w:bCs/>
          <w:sz w:val="28"/>
          <w:szCs w:val="24"/>
        </w:rPr>
        <w:t xml:space="preserve">старшего дошкольного возраста </w:t>
      </w: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Cs/>
          <w:sz w:val="28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Cs/>
          <w:sz w:val="28"/>
          <w:szCs w:val="24"/>
        </w:rPr>
      </w:pPr>
    </w:p>
    <w:p w:rsidR="00AE1BAC" w:rsidRDefault="00AE1BAC" w:rsidP="00AE1BAC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Cs/>
          <w:sz w:val="28"/>
          <w:szCs w:val="24"/>
        </w:rPr>
      </w:pPr>
    </w:p>
    <w:p w:rsidR="00AE1BAC" w:rsidRPr="00AE1BAC" w:rsidRDefault="00AE1BAC" w:rsidP="00AE1BAC">
      <w:pPr>
        <w:shd w:val="clear" w:color="auto" w:fill="FFFFFF"/>
        <w:spacing w:line="240" w:lineRule="auto"/>
        <w:ind w:left="979"/>
        <w:jc w:val="right"/>
        <w:rPr>
          <w:rFonts w:ascii="Times New Roman" w:hAnsi="Times New Roman"/>
          <w:bCs/>
          <w:sz w:val="28"/>
          <w:szCs w:val="24"/>
        </w:rPr>
      </w:pPr>
    </w:p>
    <w:p w:rsidR="00AE1BAC" w:rsidRPr="00AE1BAC" w:rsidRDefault="00AE1BAC" w:rsidP="00AE1BAC">
      <w:pPr>
        <w:shd w:val="clear" w:color="auto" w:fill="FFFFFF"/>
        <w:spacing w:line="240" w:lineRule="auto"/>
        <w:ind w:left="979"/>
        <w:jc w:val="right"/>
        <w:rPr>
          <w:rFonts w:ascii="Times New Roman" w:hAnsi="Times New Roman"/>
          <w:bCs/>
          <w:sz w:val="28"/>
          <w:szCs w:val="24"/>
        </w:rPr>
      </w:pPr>
      <w:r w:rsidRPr="00AE1BAC">
        <w:rPr>
          <w:rFonts w:ascii="Times New Roman" w:hAnsi="Times New Roman"/>
          <w:bCs/>
          <w:sz w:val="28"/>
          <w:szCs w:val="24"/>
        </w:rPr>
        <w:t xml:space="preserve"> воспитатель высшей категории</w:t>
      </w:r>
    </w:p>
    <w:p w:rsidR="00AE1BAC" w:rsidRPr="00AE1BAC" w:rsidRDefault="0048014D" w:rsidP="0048014D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Спиридонова О.В.</w:t>
      </w:r>
    </w:p>
    <w:p w:rsidR="00AE1BAC" w:rsidRDefault="00AE1BAC" w:rsidP="00AE1BAC">
      <w:pPr>
        <w:shd w:val="clear" w:color="auto" w:fill="FFFFFF"/>
        <w:spacing w:line="240" w:lineRule="auto"/>
        <w:ind w:left="979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1BAC" w:rsidRDefault="00AE1BAC" w:rsidP="00BD7D62">
      <w:pPr>
        <w:shd w:val="clear" w:color="auto" w:fill="FFFFFF"/>
        <w:spacing w:line="240" w:lineRule="auto"/>
        <w:ind w:left="9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9FA" w:rsidRDefault="00F349FA" w:rsidP="00AE1BAC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349FA" w:rsidRDefault="00F349FA" w:rsidP="00AE1BAC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349FA" w:rsidRDefault="00F349FA" w:rsidP="00AE1BAC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349FA" w:rsidRDefault="00F349FA" w:rsidP="00AE1BAC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F349FA" w:rsidRDefault="0048014D" w:rsidP="00F349FA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2019 год</w:t>
      </w:r>
    </w:p>
    <w:p w:rsidR="00DB3D1A" w:rsidRPr="00595121" w:rsidRDefault="00BD7D62" w:rsidP="00DB3D1A">
      <w:pPr>
        <w:shd w:val="clear" w:color="auto" w:fill="FFFFFF"/>
        <w:spacing w:after="0" w:line="240" w:lineRule="auto"/>
        <w:ind w:left="9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7DC"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Тема: </w:t>
      </w:r>
      <w:r w:rsidR="00595121">
        <w:rPr>
          <w:rFonts w:ascii="Times New Roman" w:hAnsi="Times New Roman"/>
          <w:b/>
          <w:bCs/>
          <w:sz w:val="24"/>
          <w:szCs w:val="24"/>
        </w:rPr>
        <w:t>«</w:t>
      </w:r>
      <w:r w:rsidR="00DB3D1A" w:rsidRPr="00595121">
        <w:rPr>
          <w:rFonts w:ascii="Times New Roman" w:hAnsi="Times New Roman" w:cs="Times New Roman"/>
          <w:b/>
          <w:bCs/>
          <w:sz w:val="24"/>
          <w:szCs w:val="24"/>
        </w:rPr>
        <w:t xml:space="preserve">Дары </w:t>
      </w:r>
      <w:proofErr w:type="spellStart"/>
      <w:r w:rsidR="00DB3D1A" w:rsidRPr="00595121">
        <w:rPr>
          <w:rFonts w:ascii="Times New Roman" w:hAnsi="Times New Roman" w:cs="Times New Roman"/>
          <w:b/>
          <w:bCs/>
          <w:sz w:val="24"/>
          <w:szCs w:val="24"/>
        </w:rPr>
        <w:t>Фрёбеля</w:t>
      </w:r>
      <w:proofErr w:type="spellEnd"/>
      <w:r w:rsidR="00DB3D1A" w:rsidRPr="00595121">
        <w:rPr>
          <w:rFonts w:ascii="Times New Roman" w:hAnsi="Times New Roman" w:cs="Times New Roman"/>
          <w:b/>
          <w:bCs/>
          <w:sz w:val="24"/>
          <w:szCs w:val="24"/>
        </w:rPr>
        <w:t xml:space="preserve"> в интеллектуальном развитии детей </w:t>
      </w:r>
    </w:p>
    <w:p w:rsidR="00DB3D1A" w:rsidRPr="00595121" w:rsidRDefault="00DB3D1A" w:rsidP="00DB3D1A">
      <w:pPr>
        <w:shd w:val="clear" w:color="auto" w:fill="FFFFFF"/>
        <w:spacing w:after="0" w:line="240" w:lineRule="auto"/>
        <w:ind w:left="9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21">
        <w:rPr>
          <w:rFonts w:ascii="Times New Roman" w:hAnsi="Times New Roman" w:cs="Times New Roman"/>
          <w:b/>
          <w:bCs/>
          <w:sz w:val="24"/>
          <w:szCs w:val="24"/>
        </w:rPr>
        <w:t>старшего дошкольного возраста</w:t>
      </w:r>
      <w:r w:rsidR="0059512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95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3D1A" w:rsidRPr="00595121" w:rsidRDefault="00DB3D1A" w:rsidP="00DB3D1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A7B" w:rsidRPr="00DB3D1A" w:rsidRDefault="00BD7D62" w:rsidP="00DB3D1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</w:rPr>
      </w:pPr>
      <w:r w:rsidRPr="003B27DC">
        <w:rPr>
          <w:rFonts w:ascii="Times New Roman" w:hAnsi="Times New Roman"/>
          <w:b/>
          <w:sz w:val="24"/>
          <w:szCs w:val="24"/>
        </w:rPr>
        <w:t xml:space="preserve">Цель: </w:t>
      </w:r>
      <w:r w:rsidR="00B84A7B" w:rsidRPr="003B27D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93E77" w:rsidRPr="003B27DC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редставление опыта работы по</w:t>
      </w:r>
      <w:r w:rsidR="00593E77" w:rsidRPr="003B27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93E77" w:rsidRPr="003B27D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использованию игрового</w:t>
      </w:r>
      <w:r w:rsidR="0040438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93E77" w:rsidRPr="003B27DC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набора</w:t>
      </w:r>
      <w:r w:rsidR="00593E77" w:rsidRPr="003B27DC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BD7D62" w:rsidRPr="003B27DC" w:rsidRDefault="00593E77" w:rsidP="00DB3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7DC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B27DC">
        <w:rPr>
          <w:rStyle w:val="a5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Дары Фрёбеля</w:t>
      </w:r>
      <w:r w:rsidRPr="003B27DC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3B27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27D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80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образовательной деятельности с детьми дошкольного возраста</w:t>
      </w:r>
    </w:p>
    <w:p w:rsidR="00593E77" w:rsidRPr="003B27DC" w:rsidRDefault="00BD7D62" w:rsidP="00DB3D1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3B27DC">
        <w:rPr>
          <w:b/>
        </w:rPr>
        <w:t>Задачи:</w:t>
      </w:r>
    </w:p>
    <w:p w:rsidR="00887B45" w:rsidRPr="003B27DC" w:rsidRDefault="00887B45" w:rsidP="00887B4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B27DC">
        <w:t>познакомить </w:t>
      </w:r>
      <w:r w:rsidRPr="003B27DC">
        <w:rPr>
          <w:bCs/>
          <w:bdr w:val="none" w:sz="0" w:space="0" w:color="auto" w:frame="1"/>
        </w:rPr>
        <w:t>педагогов</w:t>
      </w:r>
      <w:r w:rsidRPr="003B27DC">
        <w:t> с теоретическими основами </w:t>
      </w:r>
      <w:r w:rsidRPr="003B27DC">
        <w:rPr>
          <w:bCs/>
          <w:bdr w:val="none" w:sz="0" w:space="0" w:color="auto" w:frame="1"/>
        </w:rPr>
        <w:t>педагогики Фридриха Фрёбеля</w:t>
      </w:r>
      <w:r w:rsidRPr="003B27DC">
        <w:t>;</w:t>
      </w:r>
    </w:p>
    <w:p w:rsidR="00887B45" w:rsidRPr="003B27DC" w:rsidRDefault="00887B45" w:rsidP="00593E7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B27DC">
        <w:t xml:space="preserve">сформировать представление о возможностях применения игрового набора «Дары Фребеля» при организации образовательного процесса в соответствии с </w:t>
      </w:r>
      <w:r w:rsidRPr="00180531">
        <w:rPr>
          <w:color w:val="000000" w:themeColor="text1"/>
        </w:rPr>
        <w:t>ФГОС</w:t>
      </w:r>
      <w:r w:rsidR="00133C4C" w:rsidRPr="00180531">
        <w:rPr>
          <w:color w:val="000000" w:themeColor="text1"/>
        </w:rPr>
        <w:t xml:space="preserve"> ДО</w:t>
      </w:r>
      <w:r w:rsidRPr="00180531">
        <w:rPr>
          <w:color w:val="000000" w:themeColor="text1"/>
        </w:rPr>
        <w:t>;</w:t>
      </w:r>
    </w:p>
    <w:p w:rsidR="00887B45" w:rsidRPr="003B27DC" w:rsidRDefault="00887B45" w:rsidP="00593E77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B27DC">
        <w:t>вызвать у педагогов интерес к игровой технологии и желание развив</w:t>
      </w:r>
      <w:r w:rsidR="00B84A7B" w:rsidRPr="003B27DC">
        <w:t>ать свой творческий потенциал; р</w:t>
      </w:r>
      <w:r w:rsidRPr="003B27DC">
        <w:t>азвивать творческую активность педагогов;</w:t>
      </w:r>
    </w:p>
    <w:p w:rsidR="00593E77" w:rsidRPr="00180531" w:rsidRDefault="00593E77" w:rsidP="00593E7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B2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 </w:t>
      </w:r>
      <w:r w:rsidRPr="003B27D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практическое применение игрового набора </w:t>
      </w:r>
      <w:r w:rsidRPr="003B27D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3B27DC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Дары Фрёбеля</w:t>
      </w:r>
      <w:r w:rsidRPr="003B27DC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3B2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образовательной деятельности с </w:t>
      </w:r>
      <w:r w:rsidR="00180531" w:rsidRPr="0018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детьми дошкольного возраста.</w:t>
      </w:r>
    </w:p>
    <w:p w:rsidR="00BD7D62" w:rsidRPr="00180531" w:rsidRDefault="00593E77" w:rsidP="00BD7D62">
      <w:pPr>
        <w:pStyle w:val="a4"/>
        <w:spacing w:before="0" w:beforeAutospacing="0" w:after="0" w:afterAutospacing="0"/>
        <w:jc w:val="both"/>
        <w:rPr>
          <w:b/>
          <w:color w:val="000000" w:themeColor="text1"/>
        </w:rPr>
      </w:pPr>
      <w:r w:rsidRPr="00180531">
        <w:rPr>
          <w:b/>
          <w:color w:val="000000" w:themeColor="text1"/>
        </w:rPr>
        <w:t>Методы:</w:t>
      </w:r>
    </w:p>
    <w:p w:rsidR="004D3B37" w:rsidRPr="003B27DC" w:rsidRDefault="00593E77" w:rsidP="004D3B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B27DC">
        <w:t>Игровой</w:t>
      </w:r>
      <w:r w:rsidR="004D3B37" w:rsidRPr="003B27DC">
        <w:t xml:space="preserve"> (дидактические игры)</w:t>
      </w:r>
      <w:r w:rsidR="00B84A7B" w:rsidRPr="003B27DC">
        <w:t>.</w:t>
      </w:r>
    </w:p>
    <w:p w:rsidR="00593E77" w:rsidRPr="003B27DC" w:rsidRDefault="004D3B37" w:rsidP="004D3B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B27DC">
        <w:t>Наглядный (рассматривание дидактических</w:t>
      </w:r>
      <w:r w:rsidR="00B84A7B" w:rsidRPr="003B27DC">
        <w:t xml:space="preserve"> пособий, предметов).</w:t>
      </w:r>
    </w:p>
    <w:p w:rsidR="004D3B37" w:rsidRPr="003B27DC" w:rsidRDefault="004D3B37" w:rsidP="004D3B37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3B27DC">
        <w:t>Практический – показ способов действия с предметами, эксперимент.</w:t>
      </w:r>
    </w:p>
    <w:p w:rsidR="00BD7D62" w:rsidRPr="003B27DC" w:rsidRDefault="00BD7D62" w:rsidP="00BD7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27DC">
        <w:rPr>
          <w:rFonts w:ascii="Times New Roman" w:hAnsi="Times New Roman"/>
          <w:b/>
          <w:sz w:val="24"/>
          <w:szCs w:val="24"/>
        </w:rPr>
        <w:t>Ожидаемый результат:</w:t>
      </w:r>
    </w:p>
    <w:p w:rsidR="004D3B37" w:rsidRPr="003B27DC" w:rsidRDefault="004D3B37" w:rsidP="00BD7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7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B27DC">
        <w:rPr>
          <w:rFonts w:ascii="Times New Roman" w:hAnsi="Times New Roman"/>
          <w:sz w:val="24"/>
          <w:szCs w:val="24"/>
        </w:rPr>
        <w:t xml:space="preserve"> умений педагогов по созданию</w:t>
      </w:r>
      <w:r w:rsidR="0048014D">
        <w:rPr>
          <w:rFonts w:ascii="Times New Roman" w:hAnsi="Times New Roman"/>
          <w:sz w:val="24"/>
          <w:szCs w:val="24"/>
        </w:rPr>
        <w:t xml:space="preserve"> </w:t>
      </w:r>
      <w:r w:rsidRPr="003B27DC">
        <w:rPr>
          <w:rFonts w:ascii="Times New Roman" w:hAnsi="Times New Roman"/>
          <w:sz w:val="24"/>
          <w:szCs w:val="24"/>
        </w:rPr>
        <w:t>условий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</w:t>
      </w:r>
    </w:p>
    <w:p w:rsidR="001F3B66" w:rsidRPr="003B27DC" w:rsidRDefault="004D3B37" w:rsidP="001F3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DC">
        <w:rPr>
          <w:rFonts w:ascii="Times New Roman" w:hAnsi="Times New Roman" w:cs="Times New Roman"/>
          <w:b/>
          <w:sz w:val="24"/>
          <w:szCs w:val="24"/>
        </w:rPr>
        <w:t>Формы организации:</w:t>
      </w:r>
    </w:p>
    <w:p w:rsidR="004D3B37" w:rsidRPr="003B27DC" w:rsidRDefault="004D3B37" w:rsidP="004D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>групповая;</w:t>
      </w:r>
    </w:p>
    <w:p w:rsidR="004D3B37" w:rsidRPr="003B27DC" w:rsidRDefault="004D3B37" w:rsidP="004D3B3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1F3B66" w:rsidRPr="003B27DC" w:rsidRDefault="001F3B66" w:rsidP="00DB3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C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F3B66" w:rsidRPr="003B27DC" w:rsidRDefault="001F3B66" w:rsidP="000A5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27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7DC">
        <w:rPr>
          <w:rFonts w:ascii="Times New Roman" w:hAnsi="Times New Roman" w:cs="Times New Roman"/>
          <w:b/>
          <w:sz w:val="24"/>
          <w:szCs w:val="24"/>
        </w:rPr>
        <w:t xml:space="preserve"> часть теоретическая</w:t>
      </w:r>
    </w:p>
    <w:p w:rsidR="00C41FCC" w:rsidRPr="003B27DC" w:rsidRDefault="00C41FCC" w:rsidP="00CD64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>В соответ</w:t>
      </w:r>
      <w:r w:rsidR="0090349C" w:rsidRPr="003B27DC">
        <w:rPr>
          <w:rFonts w:ascii="Times New Roman" w:hAnsi="Times New Roman" w:cs="Times New Roman"/>
          <w:sz w:val="24"/>
          <w:szCs w:val="24"/>
        </w:rPr>
        <w:t xml:space="preserve">ствии с ФГОС </w:t>
      </w:r>
      <w:proofErr w:type="gramStart"/>
      <w:r w:rsidR="00FC6B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6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B6C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="00FC6B6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Pr="003B27DC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E179FE" w:rsidRPr="003B27DC">
        <w:rPr>
          <w:rFonts w:ascii="Times New Roman" w:hAnsi="Times New Roman" w:cs="Times New Roman"/>
          <w:sz w:val="24"/>
          <w:szCs w:val="24"/>
        </w:rPr>
        <w:t>строиться на эффективных</w:t>
      </w:r>
      <w:r w:rsidRPr="003B27DC">
        <w:rPr>
          <w:rFonts w:ascii="Times New Roman" w:hAnsi="Times New Roman" w:cs="Times New Roman"/>
          <w:sz w:val="24"/>
          <w:szCs w:val="24"/>
        </w:rPr>
        <w:t xml:space="preserve"> формах работы с детьми</w:t>
      </w:r>
      <w:r w:rsidR="00E179FE" w:rsidRPr="003B27DC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Pr="003B27DC">
        <w:rPr>
          <w:rFonts w:ascii="Times New Roman" w:hAnsi="Times New Roman" w:cs="Times New Roman"/>
          <w:sz w:val="24"/>
          <w:szCs w:val="24"/>
        </w:rPr>
        <w:t xml:space="preserve">. А основной формой работы с детьми дошкольного возраста и ведущим видом деятельности для них является игра. Успешному решению задач </w:t>
      </w:r>
      <w:r w:rsidR="00E179FE" w:rsidRPr="003B27DC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Pr="003B27DC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179FE" w:rsidRPr="003B27DC">
        <w:rPr>
          <w:rFonts w:ascii="Times New Roman" w:hAnsi="Times New Roman" w:cs="Times New Roman"/>
          <w:sz w:val="24"/>
          <w:szCs w:val="24"/>
        </w:rPr>
        <w:t xml:space="preserve">дошкольного образования является развивающая технология </w:t>
      </w:r>
      <w:r w:rsidR="00CD649A" w:rsidRPr="003B27DC">
        <w:rPr>
          <w:rFonts w:ascii="Times New Roman" w:hAnsi="Times New Roman" w:cs="Times New Roman"/>
          <w:b/>
          <w:sz w:val="24"/>
          <w:szCs w:val="24"/>
        </w:rPr>
        <w:t>«</w:t>
      </w:r>
      <w:r w:rsidR="00E179FE" w:rsidRPr="003B27DC">
        <w:rPr>
          <w:rFonts w:ascii="Times New Roman" w:hAnsi="Times New Roman" w:cs="Times New Roman"/>
          <w:b/>
          <w:sz w:val="24"/>
          <w:szCs w:val="24"/>
        </w:rPr>
        <w:t>Дары Фрёбеля»</w:t>
      </w:r>
      <w:r w:rsidR="00B84A7B" w:rsidRPr="003B27DC">
        <w:rPr>
          <w:rFonts w:ascii="Times New Roman" w:hAnsi="Times New Roman" w:cs="Times New Roman"/>
          <w:sz w:val="24"/>
          <w:szCs w:val="24"/>
        </w:rPr>
        <w:t>, в основе которой лежит игра:</w:t>
      </w:r>
    </w:p>
    <w:p w:rsidR="00C41FCC" w:rsidRPr="003B27DC" w:rsidRDefault="00B84A7B" w:rsidP="00CD649A">
      <w:pPr>
        <w:pStyle w:val="a3"/>
        <w:numPr>
          <w:ilvl w:val="0"/>
          <w:numId w:val="4"/>
        </w:numPr>
        <w:spacing w:after="0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>и</w:t>
      </w:r>
      <w:r w:rsidR="00C41FCC" w:rsidRPr="003B27DC">
        <w:rPr>
          <w:rFonts w:ascii="Times New Roman" w:hAnsi="Times New Roman" w:cs="Times New Roman"/>
          <w:sz w:val="24"/>
          <w:szCs w:val="24"/>
        </w:rPr>
        <w:t>гры дают возможность решать различные педагогические задачи в игровой форме, наиб</w:t>
      </w:r>
      <w:r w:rsidRPr="003B27DC">
        <w:rPr>
          <w:rFonts w:ascii="Times New Roman" w:hAnsi="Times New Roman" w:cs="Times New Roman"/>
          <w:sz w:val="24"/>
          <w:szCs w:val="24"/>
        </w:rPr>
        <w:t>олее доступной для дошкольников;</w:t>
      </w:r>
    </w:p>
    <w:p w:rsidR="00C41FCC" w:rsidRPr="003B27DC" w:rsidRDefault="00B84A7B" w:rsidP="00CD649A">
      <w:pPr>
        <w:pStyle w:val="a3"/>
        <w:numPr>
          <w:ilvl w:val="0"/>
          <w:numId w:val="4"/>
        </w:numPr>
        <w:spacing w:after="0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 xml:space="preserve"> и</w:t>
      </w:r>
      <w:r w:rsidR="00C41FCC" w:rsidRPr="003B27DC">
        <w:rPr>
          <w:rFonts w:ascii="Times New Roman" w:hAnsi="Times New Roman" w:cs="Times New Roman"/>
          <w:sz w:val="24"/>
          <w:szCs w:val="24"/>
        </w:rPr>
        <w:t>спользуя игры можно добиться более прочных и осоз</w:t>
      </w:r>
      <w:r w:rsidRPr="003B27DC">
        <w:rPr>
          <w:rFonts w:ascii="Times New Roman" w:hAnsi="Times New Roman" w:cs="Times New Roman"/>
          <w:sz w:val="24"/>
          <w:szCs w:val="24"/>
        </w:rPr>
        <w:t>нанных знаний, умений и навыков;</w:t>
      </w:r>
    </w:p>
    <w:p w:rsidR="00C41FCC" w:rsidRPr="003B27DC" w:rsidRDefault="00B84A7B" w:rsidP="00CD649A">
      <w:pPr>
        <w:pStyle w:val="a3"/>
        <w:numPr>
          <w:ilvl w:val="0"/>
          <w:numId w:val="4"/>
        </w:numPr>
        <w:spacing w:after="0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 xml:space="preserve">  и</w:t>
      </w:r>
      <w:r w:rsidR="00C41FCC" w:rsidRPr="003B27DC">
        <w:rPr>
          <w:rFonts w:ascii="Times New Roman" w:hAnsi="Times New Roman" w:cs="Times New Roman"/>
          <w:sz w:val="24"/>
          <w:szCs w:val="24"/>
        </w:rPr>
        <w:t>гры развивают детское воображение и создают хорошее настроение.</w:t>
      </w:r>
    </w:p>
    <w:p w:rsidR="00C57AB0" w:rsidRDefault="00C57AB0" w:rsidP="00F13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128" w:rsidRDefault="00C57AB0" w:rsidP="00F13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B0">
        <w:rPr>
          <w:rFonts w:ascii="Times New Roman" w:hAnsi="Times New Roman" w:cs="Times New Roman"/>
          <w:b/>
          <w:sz w:val="24"/>
          <w:szCs w:val="24"/>
        </w:rPr>
        <w:t>Слайд 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3128" w:rsidRPr="003B27DC">
        <w:rPr>
          <w:rFonts w:ascii="Times New Roman" w:hAnsi="Times New Roman" w:cs="Times New Roman"/>
          <w:sz w:val="24"/>
          <w:szCs w:val="24"/>
        </w:rPr>
        <w:t xml:space="preserve">Первым, кто рассмотрел игру как </w:t>
      </w:r>
      <w:r w:rsidR="00E179FE" w:rsidRPr="003B27DC">
        <w:rPr>
          <w:rFonts w:ascii="Times New Roman" w:hAnsi="Times New Roman" w:cs="Times New Roman"/>
          <w:sz w:val="24"/>
          <w:szCs w:val="24"/>
        </w:rPr>
        <w:t>ведущим видом деятельности в развитии детей дошкольного возраста,</w:t>
      </w:r>
      <w:r w:rsidR="00F13128" w:rsidRPr="003B27DC">
        <w:rPr>
          <w:rFonts w:ascii="Times New Roman" w:hAnsi="Times New Roman" w:cs="Times New Roman"/>
          <w:sz w:val="24"/>
          <w:szCs w:val="24"/>
        </w:rPr>
        <w:t xml:space="preserve"> был известный немецкий педагог </w:t>
      </w:r>
      <w:r w:rsidR="00F13128" w:rsidRPr="003B27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8014D">
        <w:rPr>
          <w:rFonts w:ascii="Times New Roman" w:hAnsi="Times New Roman" w:cs="Times New Roman"/>
          <w:sz w:val="24"/>
          <w:szCs w:val="24"/>
        </w:rPr>
        <w:t xml:space="preserve"> века Фридрих Ви</w:t>
      </w:r>
      <w:r w:rsidR="00F13128" w:rsidRPr="003B27DC">
        <w:rPr>
          <w:rFonts w:ascii="Times New Roman" w:hAnsi="Times New Roman" w:cs="Times New Roman"/>
          <w:sz w:val="24"/>
          <w:szCs w:val="24"/>
        </w:rPr>
        <w:t xml:space="preserve">льгельм Август </w:t>
      </w:r>
      <w:proofErr w:type="spellStart"/>
      <w:r w:rsidR="00F13128" w:rsidRPr="003B27DC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F13128" w:rsidRPr="003B27DC">
        <w:rPr>
          <w:rFonts w:ascii="Times New Roman" w:hAnsi="Times New Roman" w:cs="Times New Roman"/>
          <w:sz w:val="24"/>
          <w:szCs w:val="24"/>
        </w:rPr>
        <w:t>.</w:t>
      </w:r>
    </w:p>
    <w:p w:rsidR="00B12FF4" w:rsidRPr="00B12FF4" w:rsidRDefault="00B12FF4" w:rsidP="00B12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B0">
        <w:rPr>
          <w:rFonts w:ascii="Times New Roman" w:hAnsi="Times New Roman" w:cs="Times New Roman"/>
          <w:b/>
          <w:sz w:val="24"/>
          <w:szCs w:val="24"/>
        </w:rPr>
        <w:t>Слайд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FF4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12FF4">
        <w:rPr>
          <w:rFonts w:ascii="Times New Roman" w:hAnsi="Times New Roman" w:cs="Times New Roman"/>
          <w:sz w:val="24"/>
          <w:szCs w:val="24"/>
        </w:rPr>
        <w:t xml:space="preserve">тот немецкий педагог 19 века не только придумал сам термин «детский сад», но и привлек внимание общественности к необходимости заниматься с детьми дошкольного возраста. </w:t>
      </w:r>
      <w:proofErr w:type="spellStart"/>
      <w:r w:rsidRPr="00B12FF4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B12FF4">
        <w:rPr>
          <w:rFonts w:ascii="Times New Roman" w:hAnsi="Times New Roman" w:cs="Times New Roman"/>
          <w:sz w:val="24"/>
          <w:szCs w:val="24"/>
        </w:rPr>
        <w:t xml:space="preserve"> изобрел систему раннего развития, основанную на  «шести дарах», которые впоследствии получили его имя.  Ядром системы была игра, которую </w:t>
      </w:r>
      <w:proofErr w:type="spellStart"/>
      <w:r w:rsidRPr="00B12FF4">
        <w:rPr>
          <w:rFonts w:ascii="Times New Roman" w:hAnsi="Times New Roman" w:cs="Times New Roman"/>
          <w:sz w:val="24"/>
          <w:szCs w:val="24"/>
        </w:rPr>
        <w:t>Фребель</w:t>
      </w:r>
      <w:proofErr w:type="spellEnd"/>
      <w:r w:rsidRPr="00B12FF4">
        <w:rPr>
          <w:rFonts w:ascii="Times New Roman" w:hAnsi="Times New Roman" w:cs="Times New Roman"/>
          <w:sz w:val="24"/>
          <w:szCs w:val="24"/>
        </w:rPr>
        <w:t xml:space="preserve"> называл языком ребенка, дающим представление о том, что «лежит у него на душе, чем занята голова, чего хотят руки и ноги». </w:t>
      </w:r>
    </w:p>
    <w:p w:rsidR="00B12FF4" w:rsidRPr="00B12FF4" w:rsidRDefault="00B12FF4" w:rsidP="00B12F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FF4" w:rsidRPr="00B12FF4" w:rsidRDefault="00B12FF4" w:rsidP="00F131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093" w:rsidRPr="003B27DC" w:rsidRDefault="00E179FE" w:rsidP="004B60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DC">
        <w:rPr>
          <w:rFonts w:ascii="Times New Roman" w:hAnsi="Times New Roman" w:cs="Times New Roman"/>
          <w:b/>
          <w:bCs/>
          <w:sz w:val="24"/>
          <w:szCs w:val="24"/>
        </w:rPr>
        <w:t xml:space="preserve">Дары </w:t>
      </w:r>
      <w:proofErr w:type="spellStart"/>
      <w:r w:rsidRPr="003B27DC">
        <w:rPr>
          <w:rFonts w:ascii="Times New Roman" w:hAnsi="Times New Roman" w:cs="Times New Roman"/>
          <w:b/>
          <w:bCs/>
          <w:sz w:val="24"/>
          <w:szCs w:val="24"/>
        </w:rPr>
        <w:t>Фрёбеля</w:t>
      </w:r>
      <w:proofErr w:type="spellEnd"/>
      <w:r w:rsidRPr="003B27DC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3B27DC">
        <w:rPr>
          <w:rFonts w:ascii="Times New Roman" w:hAnsi="Times New Roman" w:cs="Times New Roman"/>
          <w:bCs/>
          <w:sz w:val="24"/>
          <w:szCs w:val="24"/>
        </w:rPr>
        <w:t xml:space="preserve"> является эффективной технологией по развитию интеллектуальных, познавательных, игровых способностей через игровую деятельность.</w:t>
      </w:r>
    </w:p>
    <w:p w:rsidR="004B6093" w:rsidRPr="003B27DC" w:rsidRDefault="004B6093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>Этот набор учебных материалов наз</w:t>
      </w:r>
      <w:r w:rsidR="00133C4C">
        <w:rPr>
          <w:rFonts w:ascii="Times New Roman" w:hAnsi="Times New Roman" w:cs="Times New Roman"/>
          <w:sz w:val="24"/>
          <w:szCs w:val="24"/>
        </w:rPr>
        <w:t>ываетс</w:t>
      </w:r>
      <w:proofErr w:type="gramStart"/>
      <w:r w:rsidR="00133C4C">
        <w:rPr>
          <w:rFonts w:ascii="Times New Roman" w:hAnsi="Times New Roman" w:cs="Times New Roman"/>
          <w:sz w:val="24"/>
          <w:szCs w:val="24"/>
        </w:rPr>
        <w:t>я</w:t>
      </w:r>
      <w:r w:rsidRPr="0018053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180531">
        <w:rPr>
          <w:rFonts w:ascii="Times New Roman" w:hAnsi="Times New Roman" w:cs="Times New Roman"/>
          <w:color w:val="000000" w:themeColor="text1"/>
          <w:sz w:val="24"/>
          <w:szCs w:val="24"/>
        </w:rPr>
        <w:t>дарами».</w:t>
      </w:r>
      <w:r w:rsidR="00480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C4C">
        <w:rPr>
          <w:rFonts w:ascii="Times New Roman" w:hAnsi="Times New Roman" w:cs="Times New Roman"/>
          <w:sz w:val="24"/>
          <w:szCs w:val="24"/>
        </w:rPr>
        <w:t>«Д</w:t>
      </w:r>
      <w:r w:rsidRPr="003B27DC">
        <w:rPr>
          <w:rFonts w:ascii="Times New Roman" w:hAnsi="Times New Roman" w:cs="Times New Roman"/>
          <w:sz w:val="24"/>
          <w:szCs w:val="24"/>
        </w:rPr>
        <w:t>ары» являются символическими элементами Вселенной, составленные из основных геометрических форм: шара, куба, цилиндра.</w:t>
      </w:r>
    </w:p>
    <w:p w:rsidR="00164366" w:rsidRPr="003B27DC" w:rsidRDefault="00164366" w:rsidP="00164366">
      <w:pPr>
        <w:pStyle w:val="Default"/>
        <w:ind w:firstLine="709"/>
        <w:jc w:val="both"/>
      </w:pPr>
      <w:r w:rsidRPr="003B27DC">
        <w:rPr>
          <w:b/>
          <w:bCs/>
        </w:rPr>
        <w:t xml:space="preserve">Описание и технические характеристики: </w:t>
      </w:r>
    </w:p>
    <w:p w:rsidR="00164366" w:rsidRDefault="00164366" w:rsidP="001643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7DC">
        <w:rPr>
          <w:rFonts w:ascii="Times New Roman" w:hAnsi="Times New Roman" w:cs="Times New Roman"/>
          <w:sz w:val="24"/>
          <w:szCs w:val="24"/>
        </w:rPr>
        <w:t xml:space="preserve">Игровой набор «Дары </w:t>
      </w:r>
      <w:proofErr w:type="spellStart"/>
      <w:r w:rsidRPr="003B27DC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3B27DC">
        <w:rPr>
          <w:rFonts w:ascii="Times New Roman" w:hAnsi="Times New Roman" w:cs="Times New Roman"/>
          <w:sz w:val="24"/>
          <w:szCs w:val="24"/>
        </w:rPr>
        <w:t xml:space="preserve">» изготовлен из качественного натурального материала (дерева и хлопка). </w:t>
      </w:r>
    </w:p>
    <w:p w:rsidR="004B6093" w:rsidRPr="003B27DC" w:rsidRDefault="004B6093" w:rsidP="00DC3D6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27DC">
        <w:rPr>
          <w:rFonts w:ascii="Times New Roman" w:hAnsi="Times New Roman" w:cs="Times New Roman"/>
          <w:b/>
          <w:bCs/>
          <w:sz w:val="24"/>
          <w:szCs w:val="24"/>
        </w:rPr>
        <w:t xml:space="preserve">«Шесть даров Фридриха </w:t>
      </w:r>
      <w:proofErr w:type="spellStart"/>
      <w:r w:rsidRPr="003B27DC">
        <w:rPr>
          <w:rFonts w:ascii="Times New Roman" w:hAnsi="Times New Roman" w:cs="Times New Roman"/>
          <w:b/>
          <w:bCs/>
          <w:sz w:val="24"/>
          <w:szCs w:val="24"/>
        </w:rPr>
        <w:t>Фрёбеля</w:t>
      </w:r>
      <w:proofErr w:type="spellEnd"/>
      <w:r w:rsidRPr="003B27DC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4B6093" w:rsidRPr="003B27DC" w:rsidRDefault="00DD67B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31">
        <w:rPr>
          <w:rFonts w:ascii="Times New Roman" w:hAnsi="Times New Roman" w:cs="Times New Roman"/>
          <w:b/>
          <w:sz w:val="24"/>
          <w:szCs w:val="24"/>
        </w:rPr>
        <w:t>Первый дар: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 «Шерстяные мячики» 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мячи разного цвета на ниточках, </w:t>
      </w:r>
    </w:p>
    <w:p w:rsidR="004B6093" w:rsidRPr="003B27DC" w:rsidRDefault="00DD67B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C4C">
        <w:rPr>
          <w:rFonts w:ascii="Times New Roman" w:hAnsi="Times New Roman" w:cs="Times New Roman"/>
          <w:b/>
          <w:sz w:val="24"/>
          <w:szCs w:val="24"/>
        </w:rPr>
        <w:t>Второй дар: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«Основные тела» 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небольшие деревянные шарик, кубик и цилиндр одинакового диаметра для освоения формы предметов; </w:t>
      </w:r>
    </w:p>
    <w:p w:rsidR="004B6093" w:rsidRPr="003B27DC" w:rsidRDefault="00DD67B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31">
        <w:rPr>
          <w:rFonts w:ascii="Times New Roman" w:hAnsi="Times New Roman" w:cs="Times New Roman"/>
          <w:b/>
          <w:sz w:val="24"/>
          <w:szCs w:val="24"/>
        </w:rPr>
        <w:t>Третий дар:</w:t>
      </w:r>
      <w:r w:rsidR="00164366" w:rsidRPr="00180531">
        <w:rPr>
          <w:rFonts w:ascii="Times New Roman" w:hAnsi="Times New Roman" w:cs="Times New Roman"/>
          <w:sz w:val="24"/>
          <w:szCs w:val="24"/>
        </w:rPr>
        <w:t>«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Куб из кубиков» 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кубик, который был разделен на восемь кубиков. Это помогало понимать детям понятия «целое», «половина», «четверть» и т.д. </w:t>
      </w:r>
    </w:p>
    <w:p w:rsidR="004B6093" w:rsidRPr="003B27DC" w:rsidRDefault="00DD67B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31">
        <w:rPr>
          <w:rFonts w:ascii="Times New Roman" w:hAnsi="Times New Roman" w:cs="Times New Roman"/>
          <w:b/>
          <w:sz w:val="24"/>
          <w:szCs w:val="24"/>
        </w:rPr>
        <w:t>Четвертый дар: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 «Куб из брусков»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 кубик, но разделенный на восемь пластин (способствовало развитию у детей строительных способностей); </w:t>
      </w:r>
    </w:p>
    <w:p w:rsidR="004B6093" w:rsidRPr="003B27DC" w:rsidRDefault="00DD67B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31">
        <w:rPr>
          <w:rFonts w:ascii="Times New Roman" w:hAnsi="Times New Roman" w:cs="Times New Roman"/>
          <w:b/>
          <w:sz w:val="24"/>
          <w:szCs w:val="24"/>
        </w:rPr>
        <w:t>Пятый дар: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«Кубики и призмы» 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куб, разделенный на 27 мелких кубиков, причем девять из них разделены на более мелкие части. </w:t>
      </w:r>
    </w:p>
    <w:p w:rsidR="00DD67BF" w:rsidRPr="003B27DC" w:rsidRDefault="00DD67BF" w:rsidP="00DD67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531">
        <w:rPr>
          <w:rFonts w:ascii="Times New Roman" w:hAnsi="Times New Roman" w:cs="Times New Roman"/>
          <w:b/>
          <w:sz w:val="24"/>
          <w:szCs w:val="24"/>
        </w:rPr>
        <w:t>Шестой дар:</w:t>
      </w:r>
      <w:r w:rsidR="00164366" w:rsidRPr="003B27DC">
        <w:rPr>
          <w:rFonts w:ascii="Times New Roman" w:hAnsi="Times New Roman" w:cs="Times New Roman"/>
          <w:sz w:val="24"/>
          <w:szCs w:val="24"/>
        </w:rPr>
        <w:t xml:space="preserve">«Кубики, столбики, кирпичики» </w:t>
      </w:r>
      <w:r w:rsidR="004B6093" w:rsidRPr="003B27DC">
        <w:rPr>
          <w:rFonts w:ascii="Times New Roman" w:hAnsi="Times New Roman" w:cs="Times New Roman"/>
          <w:sz w:val="24"/>
          <w:szCs w:val="24"/>
        </w:rPr>
        <w:t xml:space="preserve">кубик, состоящий из 27 кубиков, 7 из которых разделены на мелкие части. </w:t>
      </w:r>
    </w:p>
    <w:p w:rsidR="004B6093" w:rsidRDefault="004B6093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14D">
        <w:rPr>
          <w:rFonts w:ascii="Times New Roman" w:hAnsi="Times New Roman" w:cs="Times New Roman"/>
          <w:b/>
          <w:sz w:val="24"/>
          <w:szCs w:val="24"/>
        </w:rPr>
        <w:t xml:space="preserve">Игровой набор "Дары </w:t>
      </w:r>
      <w:proofErr w:type="spellStart"/>
      <w:r w:rsidRPr="0048014D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48014D">
        <w:rPr>
          <w:rFonts w:ascii="Times New Roman" w:hAnsi="Times New Roman" w:cs="Times New Roman"/>
          <w:b/>
          <w:sz w:val="24"/>
          <w:szCs w:val="24"/>
        </w:rPr>
        <w:t>"</w:t>
      </w:r>
      <w:r w:rsidRPr="003B27DC">
        <w:rPr>
          <w:rFonts w:ascii="Times New Roman" w:hAnsi="Times New Roman" w:cs="Times New Roman"/>
          <w:sz w:val="24"/>
          <w:szCs w:val="24"/>
        </w:rPr>
        <w:t xml:space="preserve">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познавательно-исследовательской деятельности.</w:t>
      </w:r>
    </w:p>
    <w:p w:rsidR="00DC3D6F" w:rsidRDefault="00DC3D6F" w:rsidP="004B60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B0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80531" w:rsidRDefault="000A50E3" w:rsidP="00E4707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0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 игрового набора «Дары Фрёбеля»:</w:t>
      </w:r>
    </w:p>
    <w:p w:rsidR="000A50E3" w:rsidRPr="00180531" w:rsidRDefault="000A50E3" w:rsidP="000A50E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Дети, </w:t>
      </w:r>
      <w:proofErr w:type="gramStart"/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играя</w:t>
      </w:r>
      <w:proofErr w:type="gramEnd"/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знакомятся с геометрическими фигурами, телами, числами, учатся сортировать, классифицировать, сравнивать, складывать, составлять последовательности.</w:t>
      </w:r>
    </w:p>
    <w:p w:rsidR="001130A5" w:rsidRPr="0048014D" w:rsidRDefault="001130A5" w:rsidP="001130A5">
      <w:pPr>
        <w:spacing w:after="0"/>
        <w:ind w:firstLine="709"/>
        <w:jc w:val="both"/>
        <w:rPr>
          <w:color w:val="FF0000"/>
        </w:rPr>
      </w:pPr>
      <w:r w:rsidRPr="003B27DC">
        <w:rPr>
          <w:rFonts w:ascii="Times New Roman" w:hAnsi="Times New Roman" w:cs="Times New Roman"/>
          <w:sz w:val="24"/>
          <w:szCs w:val="24"/>
        </w:rPr>
        <w:t>При использовании дидактического материала «Дары Фребеля»,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развивает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ся</w:t>
      </w:r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пространственное мышление, сенсорное восприятие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1130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творческие</w:t>
      </w:r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и,</w:t>
      </w:r>
      <w:r w:rsidRPr="001130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1805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13128" w:rsidRPr="003B27DC" w:rsidRDefault="004B6093" w:rsidP="00CD649A">
      <w:pPr>
        <w:pStyle w:val="Default"/>
        <w:ind w:firstLine="709"/>
        <w:jc w:val="both"/>
      </w:pPr>
      <w:r w:rsidRPr="003B27DC">
        <w:t>Ребята с большим интересом и с удовольствием играют с игровым пособием «Дары Фрёбеля», создают композиции, придумывают сюжеты и обыгрывают знакомые сказки, развивая творческие способности.</w:t>
      </w:r>
    </w:p>
    <w:p w:rsidR="00180531" w:rsidRPr="00AA58CC" w:rsidRDefault="00180531" w:rsidP="00180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27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2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CC">
        <w:rPr>
          <w:rFonts w:ascii="Times New Roman" w:hAnsi="Times New Roman" w:cs="Times New Roman"/>
          <w:b/>
          <w:sz w:val="24"/>
          <w:szCs w:val="24"/>
        </w:rPr>
        <w:t>часть практическая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Уважаемые коллеги, предлагаю вам отправиться в путешествие, в </w:t>
      </w:r>
      <w:r w:rsidRPr="00AA58C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игровую страну </w:t>
      </w:r>
      <w:r w:rsidRPr="00AA58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«Даров </w:t>
      </w:r>
      <w:proofErr w:type="spellStart"/>
      <w:r w:rsidRPr="00AA58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Фребеля</w:t>
      </w:r>
      <w:proofErr w:type="spellEnd"/>
      <w:r w:rsidRPr="00AA58C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A58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200CC6" w:rsidRPr="00AA58CC" w:rsidRDefault="00200CC6" w:rsidP="0018053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7C7D13" w:rsidRPr="007C7D13" w:rsidRDefault="007C7D13" w:rsidP="007C7D1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C7D13">
        <w:rPr>
          <w:rFonts w:ascii="Times New Roman" w:hAnsi="Times New Roman" w:cs="Times New Roman"/>
          <w:b/>
          <w:sz w:val="24"/>
          <w:szCs w:val="24"/>
        </w:rPr>
        <w:t>Игра «Автобус».</w:t>
      </w:r>
    </w:p>
    <w:p w:rsid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отправляемся в путешествие на автобусе. 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 водитель: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Проходите! Проходите!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окошка место есть,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желаете присесть?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 нашем автобусе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Полоски, как на глобусе!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объедем целый свет!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садитесь или нет?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каждом столе участников лежит на углу справа белый лист и стоит тарелочка с цветными фигурками различными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Послушайте задание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каждая команда, сидящая за столом вместе должна рассадить «пассажиров» - фигурки из тарелочк</w:t>
      </w:r>
      <w:proofErr w:type="gramStart"/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«автобусе» - на белом листе. Я буду называть, куда класть фигурку - рассаживать «пассажиров», а вы сообща будете выполнять. Положите на середине стола белый лист горизонтально - это автобус. Приготовьте тарелочки с фигурками…Внимание! В автобусе будет 3 ряда: нижний, средний, верхний. </w:t>
      </w:r>
      <w:r w:rsidRPr="007C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Задание понятно</w:t>
      </w:r>
      <w:proofErr w:type="gramStart"/>
      <w:r w:rsidRPr="007C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?...</w:t>
      </w:r>
      <w:proofErr w:type="gramEnd"/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Слушайте инструкцию: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«красный треугольник» сидит в нижнем ряду слева… (дать время).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«жёлтый полукруг» сидит в среднем ряду справа……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«зелёное кольцо» сидит в верхнем ряду слева……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«синий квадрат» сидит в среднем ряду слева……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«фиолетовое полукольцо» сидит в верхнем ряду справа……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 «белый круг» сидит в нижнем ряду справа……</w:t>
      </w:r>
    </w:p>
    <w:p w:rsidR="007C7D13" w:rsidRPr="007C7D13" w:rsidRDefault="007C7D13" w:rsidP="007C7D13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справились? Проверим</w:t>
      </w:r>
      <w:proofErr w:type="gramStart"/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!...</w:t>
      </w:r>
      <w:proofErr w:type="gramEnd"/>
    </w:p>
    <w:p w:rsidR="007C7D13" w:rsidRPr="00DE47FA" w:rsidRDefault="007C7D13" w:rsidP="00DE47FA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 эта игра что развивает? </w:t>
      </w:r>
      <w:r w:rsidRPr="00DE47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(Сенсорные и познавательно-исследовательской деятельности навыки, ЭМП, расширяет кругозор; познавательную активность, готовность к совместной деятельности со сверстниками.</w:t>
      </w:r>
      <w:proofErr w:type="gramStart"/>
      <w:r w:rsidRPr="00DE47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)</w:t>
      </w:r>
      <w:proofErr w:type="gramEnd"/>
    </w:p>
    <w:p w:rsidR="007C7D13" w:rsidRPr="007C7D13" w:rsidRDefault="007C7D13" w:rsidP="00DE47FA">
      <w:pPr>
        <w:pStyle w:val="a3"/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предметами можно дома заменить геометрические фигурки</w:t>
      </w:r>
      <w:r w:rsidRPr="007C7D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 (цветными пуговицами, нитками, безопасными скрепками…)</w:t>
      </w:r>
    </w:p>
    <w:p w:rsidR="007C7D13" w:rsidRPr="007C7D13" w:rsidRDefault="007C7D13" w:rsidP="00DE47F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 </w:t>
      </w:r>
      <w:r w:rsidRPr="007C7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ЗАМЕЧАТЕЛЬНО</w:t>
      </w:r>
      <w:r w:rsidRPr="007C7D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рассадили всех «пассажиров»!</w:t>
      </w:r>
    </w:p>
    <w:p w:rsidR="00200CC6" w:rsidRPr="00DE47FA" w:rsidRDefault="00200CC6" w:rsidP="00DE47FA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7FA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«БОЛЬШАЯ СТИРКА»</w:t>
      </w:r>
      <w:r w:rsidRPr="00DE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Постира</w:t>
      </w:r>
      <w:r w:rsid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ванночке Рубашечку для Ане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чки, 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Платьице для Олечки, 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Трусики </w:t>
      </w:r>
      <w:proofErr w:type="gramStart"/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Колечки, 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Кофточку Мариночке, 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Платочек для </w:t>
      </w:r>
      <w:proofErr w:type="spellStart"/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Ириночки</w:t>
      </w:r>
      <w:proofErr w:type="spellEnd"/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(Г. </w:t>
      </w:r>
      <w:proofErr w:type="spellStart"/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Лагздынь</w:t>
      </w:r>
      <w:proofErr w:type="spellEnd"/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Предлагаю поделиться на команды:</w:t>
      </w:r>
    </w:p>
    <w:p w:rsidR="00200CC6" w:rsidRPr="00AA58CC" w:rsidRDefault="00200CC6" w:rsidP="00200C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Старушки-постирушки</w:t>
      </w:r>
      <w:proofErr w:type="gramEnd"/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="006323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0CC6" w:rsidRPr="00AA58CC" w:rsidRDefault="00200CC6" w:rsidP="00200CC6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«Еноты-полоскуны»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:  кто больше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«постирает белья»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(выстроит цепочку длиннее)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A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47FA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выкладывает на столе несколько веревок, на которых будет сушиться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«белье»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он выкладывает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«рубашку»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четырех фигур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AA58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наборы № 7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8, 9, 10)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говорит, что все последующие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«вещи»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отличаться от предыдущей одной деталью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 форме, размеру или цвету)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синий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«рукав рубашки» 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на рукав другого цвета, или размера, или формы. Педагогам предлагается </w:t>
      </w:r>
      <w:r w:rsidRPr="00AA58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«вывесить свое белье»</w:t>
      </w:r>
      <w:r w:rsidRPr="00AA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CC6" w:rsidRPr="00AA58CC" w:rsidRDefault="00200CC6" w:rsidP="00200CC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- составить длинную цепочку и не ошибиться, при этом запрещено менять только что измененную деталь.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«Капризная принцесса».</w:t>
      </w:r>
    </w:p>
    <w:p w:rsidR="001575DD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 автобус привёз нас в королевство капризной Принцессы.</w:t>
      </w:r>
    </w:p>
    <w:p w:rsidR="00DE47FA" w:rsidRDefault="00DE47FA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A" w:rsidRDefault="00DE47FA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A" w:rsidRPr="00F349FA" w:rsidRDefault="00DE47FA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9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255"/>
        <w:gridCol w:w="2244"/>
        <w:gridCol w:w="2356"/>
        <w:gridCol w:w="2236"/>
      </w:tblGrid>
      <w:tr w:rsidR="001575DD" w:rsidRPr="00F349FA" w:rsidTr="00B10384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Капризная Принцесса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сказала - Я хочу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подснежников зимою. 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щедро заплачу!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 развели руками -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цветов зимою нет,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взамен ей предложили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искусственный букет.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Капризная принцесса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смятенье и в слезах,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дрожит от возмущенья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корона в волосах.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Я к </w:t>
            </w:r>
            <w:proofErr w:type="spell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розовому</w:t>
            </w:r>
            <w:proofErr w:type="spell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платью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подснежники хочу,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изысканный букетик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я приколю к плечу.</w:t>
            </w:r>
          </w:p>
        </w:tc>
      </w:tr>
    </w:tbl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«Жила-была Принцесса. Очень капризная. Захотелось ей подснежников. Но зимой подснежников не было. И объявила Принцесса: «Кто соберёт для меня больше всех цветов, того щедро награжу. Но цветы должны быть собраны в специальные букеты».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Послушайте задание: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Каждая команда составит специальный букет из трёх «цветков» - фигур. Все три фигуры должны быть одинаковыми или разными по двум признакам, по цвету и форме. </w:t>
      </w:r>
      <w:r w:rsidRPr="00F349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Например, ПОКАЗ.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только вы составите специальный букет, скажите вслух «букет», и я подойду к вам. - </w:t>
      </w: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понятно</w:t>
      </w:r>
      <w:proofErr w:type="gramStart"/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?...</w:t>
      </w:r>
      <w:proofErr w:type="gramEnd"/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желает, расскажите п</w:t>
      </w:r>
      <w:r w:rsid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 свой специальный букет?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Что развивает эта игра? </w:t>
      </w:r>
      <w:r w:rsidRPr="00F349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(сенсорные и познавательно-исследовательской деятельности навыки, ЭМП, расширяет кругозор; восприятие, мышление, воображение, внимание, память, самостоятельную творческую деятельность).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ещё признаку можно сложить букет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?..... (</w:t>
      </w:r>
      <w:proofErr w:type="gramEnd"/>
      <w:r w:rsidRPr="00F349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размер).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 </w:t>
      </w: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КРАСИВЫЕ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букеты вы сделали! Подарите их Принцессе, сложив обратно в тарелочки.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«Волшебная змея».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Положить на первый стол наборы для нанизывания.</w:t>
      </w:r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сожалению, наше путешествие подходит к завершению, и пора отправляться в обратный путь. Для того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вернуться в детский сад, н</w:t>
      </w:r>
      <w:r w:rsidR="00AA58CC"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предстоит преодолеть небольшое препятствие 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встретиться с волшебной змеёй.</w:t>
      </w:r>
    </w:p>
    <w:tbl>
      <w:tblPr>
        <w:tblW w:w="8678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418"/>
        <w:gridCol w:w="2189"/>
        <w:gridCol w:w="2292"/>
        <w:gridCol w:w="1779"/>
      </w:tblGrid>
      <w:tr w:rsidR="001575DD" w:rsidRPr="00F349FA" w:rsidTr="00B10384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Однажды я увидел 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Змея</w:t>
            </w:r>
            <w:proofErr w:type="gram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 себе задал вопрос: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</w:t>
            </w:r>
            <w:proofErr w:type="gram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него кончается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Шея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И начинается Хвост?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</w:t>
            </w:r>
            <w:proofErr w:type="gram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леткой</w:t>
            </w:r>
            <w:proofErr w:type="spell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 измерил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Змея. 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Ответ</w:t>
            </w:r>
            <w:proofErr w:type="gram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ыл абсолютно прост: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575DD" w:rsidRPr="00F349FA" w:rsidRDefault="001575DD" w:rsidP="00B10384">
            <w:pPr>
              <w:spacing w:after="0" w:line="244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Где</w:t>
            </w:r>
            <w:proofErr w:type="gramStart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него кончается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Шея,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Там начинается</w:t>
            </w:r>
            <w:r w:rsidRPr="00F349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Хвост.</w:t>
            </w:r>
          </w:p>
        </w:tc>
      </w:tr>
    </w:tbl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держу длинную верёвку с узелком на конце с одной любой нанизанной деталью.</w:t>
      </w:r>
    </w:p>
    <w:p w:rsidR="001575DD" w:rsidRPr="002C18C0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Начну я, а вы запоминайте слова и действия: «Я змея, змея, змея! Я ползу, ползу, ползу! 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отдаю верёвку с деталью (головой) следующему игроку (показ) и спрашиваю: «Хочешь стать моим хвостом?» - игрок отвечает: «Да хочу. 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стать хвостом (и добавляет любое слово, не связанное ни с цветом, ни с фигурой, которое обозначает признак) </w:t>
      </w:r>
      <w:r w:rsidR="00DE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18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длинной, прекрасной</w:t>
      </w:r>
      <w:r w:rsidR="00DE47FA" w:rsidRPr="002C18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хитрой, </w:t>
      </w:r>
      <w:r w:rsidR="002C18C0" w:rsidRPr="002C18C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прочной, тяжелой, невесомой, пахучей, ароматной, теплой, прохладной,</w:t>
      </w:r>
      <w:r w:rsidRPr="002C18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C18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C18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 т. д. змеи, при этом, надевает любую другую деталь.</w:t>
      </w:r>
      <w:proofErr w:type="gramEnd"/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Игрок после нанизывания детали обращается к следующему игроку со словами: «Я змея, змея, змея! Я ползу, ползу, ползу! 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тдаёт верёвку с деталью следующему игроку и спрашивает: «Хочешь стать моим хвостом?» - игрок отвечает: «Да хочу. 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стать хвостом (и добавляет 2 слова, сказанное ранее и новоё своё, обозначающее признак…и. т. д. пока не закончатся слова.</w:t>
      </w:r>
      <w:proofErr w:type="gramEnd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F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понятно? 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 «Я змея….</w:t>
      </w: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575DD" w:rsidRPr="00F349FA" w:rsidRDefault="001575DD" w:rsidP="001575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Перемещать набор с предметами для нанизывания.</w:t>
      </w:r>
    </w:p>
    <w:p w:rsidR="001575DD" w:rsidRPr="00F349FA" w:rsidRDefault="001575DD" w:rsidP="001575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34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 эта игра полезна? </w:t>
      </w:r>
      <w:r w:rsidRPr="00F349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(обогащение активного словаря, формирование грамматически правильного строя речи; развитие фантазии, коммуникативных навыков, навыков работы в группе</w:t>
      </w:r>
      <w:proofErr w:type="gramEnd"/>
    </w:p>
    <w:p w:rsidR="00200CC6" w:rsidRPr="00F349FA" w:rsidRDefault="00200CC6" w:rsidP="00180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B66" w:rsidRPr="00F349FA" w:rsidRDefault="001F3B66" w:rsidP="001F3B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9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49FA">
        <w:rPr>
          <w:rFonts w:ascii="Times New Roman" w:hAnsi="Times New Roman" w:cs="Times New Roman"/>
          <w:b/>
          <w:sz w:val="24"/>
          <w:szCs w:val="24"/>
        </w:rPr>
        <w:t xml:space="preserve"> часть заключительная</w:t>
      </w:r>
    </w:p>
    <w:p w:rsidR="00214187" w:rsidRPr="00F349FA" w:rsidRDefault="00AA58CC" w:rsidP="00BD7D6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49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D62" w:rsidRPr="00F349FA">
        <w:rPr>
          <w:rFonts w:ascii="Times New Roman" w:hAnsi="Times New Roman" w:cs="Times New Roman"/>
          <w:b/>
          <w:i/>
          <w:sz w:val="24"/>
          <w:szCs w:val="24"/>
        </w:rPr>
        <w:t>«Обратная связь»</w:t>
      </w:r>
    </w:p>
    <w:p w:rsidR="00214187" w:rsidRPr="00F349FA" w:rsidRDefault="00BD7D62" w:rsidP="00BD7D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9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4187"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путешествие в </w:t>
      </w:r>
      <w:r w:rsidR="00214187" w:rsidRPr="00F3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игровую страну </w:t>
      </w:r>
      <w:r w:rsidR="00214187" w:rsidRPr="00F349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«Даров </w:t>
      </w:r>
      <w:proofErr w:type="spellStart"/>
      <w:r w:rsidR="00214187" w:rsidRPr="00F349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Фрёбеля</w:t>
      </w:r>
      <w:proofErr w:type="spellEnd"/>
      <w:r w:rsidR="00214187" w:rsidRPr="00F349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="00214187"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подходит к концу. Сейчас я вам предлагаю подумать, что же дало вам это путешествие и построить башню:</w:t>
      </w:r>
    </w:p>
    <w:p w:rsidR="00214187" w:rsidRPr="00F349FA" w:rsidRDefault="00214187" w:rsidP="0021418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FA">
        <w:rPr>
          <w:rFonts w:ascii="Times New Roman" w:hAnsi="Times New Roman" w:cs="Times New Roman"/>
          <w:sz w:val="24"/>
          <w:szCs w:val="24"/>
        </w:rPr>
        <w:t xml:space="preserve">Красная </w:t>
      </w:r>
      <w:r w:rsidR="00BD7D62" w:rsidRPr="00F349FA">
        <w:rPr>
          <w:rFonts w:ascii="Times New Roman" w:hAnsi="Times New Roman" w:cs="Times New Roman"/>
          <w:sz w:val="24"/>
          <w:szCs w:val="24"/>
        </w:rPr>
        <w:t>-</w:t>
      </w:r>
      <w:r w:rsidRPr="00F349FA">
        <w:rPr>
          <w:rFonts w:ascii="Times New Roman" w:hAnsi="Times New Roman" w:cs="Times New Roman"/>
          <w:sz w:val="24"/>
          <w:szCs w:val="24"/>
        </w:rPr>
        <w:t xml:space="preserve"> 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означать, что вам было интересно, </w:t>
      </w:r>
      <w:r w:rsidRPr="00F34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познавательно</w:t>
      </w: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будете использовать в своей работе.</w:t>
      </w:r>
    </w:p>
    <w:p w:rsidR="00214187" w:rsidRPr="00F349FA" w:rsidRDefault="00214187" w:rsidP="0021418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Синяя - будет означать, что вам было не интересно, услышанная информация вам знакома.</w:t>
      </w:r>
    </w:p>
    <w:p w:rsidR="001F3B66" w:rsidRPr="00F349FA" w:rsidRDefault="00214187" w:rsidP="0021418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Желтая – информацию необходимо переработать, принять к сведению.</w:t>
      </w: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</w:rPr>
      </w:pPr>
    </w:p>
    <w:p w:rsidR="0054115D" w:rsidRPr="00F349FA" w:rsidRDefault="0054115D" w:rsidP="00CD649A">
      <w:pPr>
        <w:pStyle w:val="Default"/>
        <w:jc w:val="both"/>
        <w:rPr>
          <w:color w:val="auto"/>
          <w:sz w:val="28"/>
          <w:szCs w:val="28"/>
        </w:rPr>
      </w:pPr>
    </w:p>
    <w:p w:rsidR="0054115D" w:rsidRPr="00F349FA" w:rsidRDefault="0054115D" w:rsidP="00CD649A">
      <w:pPr>
        <w:pStyle w:val="Default"/>
        <w:jc w:val="both"/>
        <w:rPr>
          <w:color w:val="auto"/>
          <w:sz w:val="28"/>
          <w:szCs w:val="28"/>
        </w:rPr>
      </w:pPr>
    </w:p>
    <w:p w:rsidR="0054115D" w:rsidRPr="00F349FA" w:rsidRDefault="0054115D" w:rsidP="00CD649A">
      <w:pPr>
        <w:pStyle w:val="Default"/>
        <w:jc w:val="both"/>
        <w:rPr>
          <w:color w:val="auto"/>
          <w:sz w:val="28"/>
          <w:szCs w:val="28"/>
        </w:rPr>
      </w:pPr>
    </w:p>
    <w:p w:rsidR="0054115D" w:rsidRPr="00F349FA" w:rsidRDefault="0054115D" w:rsidP="00CD649A">
      <w:pPr>
        <w:pStyle w:val="Default"/>
        <w:jc w:val="both"/>
        <w:rPr>
          <w:color w:val="auto"/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Default="0054115D" w:rsidP="00CD649A">
      <w:pPr>
        <w:pStyle w:val="Default"/>
        <w:jc w:val="both"/>
        <w:rPr>
          <w:sz w:val="28"/>
          <w:szCs w:val="28"/>
        </w:rPr>
      </w:pPr>
    </w:p>
    <w:p w:rsidR="0054115D" w:rsidRPr="000B57FC" w:rsidRDefault="0054115D" w:rsidP="0054115D">
      <w:pPr>
        <w:pStyle w:val="Default"/>
        <w:rPr>
          <w:sz w:val="28"/>
          <w:szCs w:val="28"/>
        </w:rPr>
      </w:pPr>
    </w:p>
    <w:sectPr w:rsidR="0054115D" w:rsidRPr="000B57FC" w:rsidSect="00AE1BAC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861"/>
    <w:multiLevelType w:val="hybridMultilevel"/>
    <w:tmpl w:val="5E3E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E6C3E"/>
    <w:multiLevelType w:val="hybridMultilevel"/>
    <w:tmpl w:val="C2C0C6D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461B0"/>
    <w:multiLevelType w:val="hybridMultilevel"/>
    <w:tmpl w:val="0F1E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D4223"/>
    <w:multiLevelType w:val="hybridMultilevel"/>
    <w:tmpl w:val="247E4070"/>
    <w:lvl w:ilvl="0" w:tplc="D7F0BDC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0270AC"/>
    <w:multiLevelType w:val="hybridMultilevel"/>
    <w:tmpl w:val="40A0BC90"/>
    <w:lvl w:ilvl="0" w:tplc="20CCB1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1A4E"/>
    <w:multiLevelType w:val="hybridMultilevel"/>
    <w:tmpl w:val="2600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4197"/>
    <w:multiLevelType w:val="hybridMultilevel"/>
    <w:tmpl w:val="CF1C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24983"/>
    <w:multiLevelType w:val="hybridMultilevel"/>
    <w:tmpl w:val="CA0A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05F94"/>
    <w:multiLevelType w:val="hybridMultilevel"/>
    <w:tmpl w:val="40A0BC90"/>
    <w:lvl w:ilvl="0" w:tplc="20CCB1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1652D"/>
    <w:multiLevelType w:val="hybridMultilevel"/>
    <w:tmpl w:val="BC4EB352"/>
    <w:lvl w:ilvl="0" w:tplc="B6902C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2E0"/>
    <w:multiLevelType w:val="hybridMultilevel"/>
    <w:tmpl w:val="22C4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37F6C"/>
    <w:multiLevelType w:val="hybridMultilevel"/>
    <w:tmpl w:val="342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97119"/>
    <w:multiLevelType w:val="hybridMultilevel"/>
    <w:tmpl w:val="1C6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F1C3C"/>
    <w:multiLevelType w:val="hybridMultilevel"/>
    <w:tmpl w:val="C6D436BE"/>
    <w:lvl w:ilvl="0" w:tplc="1C3A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2515"/>
    <w:rsid w:val="00086CA8"/>
    <w:rsid w:val="000951A3"/>
    <w:rsid w:val="000A50E3"/>
    <w:rsid w:val="000B57FC"/>
    <w:rsid w:val="00110255"/>
    <w:rsid w:val="00110C8B"/>
    <w:rsid w:val="001130A5"/>
    <w:rsid w:val="00132362"/>
    <w:rsid w:val="00133C4C"/>
    <w:rsid w:val="00133CBD"/>
    <w:rsid w:val="00140A49"/>
    <w:rsid w:val="001575DD"/>
    <w:rsid w:val="00164366"/>
    <w:rsid w:val="00180531"/>
    <w:rsid w:val="001F3B66"/>
    <w:rsid w:val="001F5456"/>
    <w:rsid w:val="00200CC6"/>
    <w:rsid w:val="00214187"/>
    <w:rsid w:val="00225EF7"/>
    <w:rsid w:val="00252318"/>
    <w:rsid w:val="002C18C0"/>
    <w:rsid w:val="00353C8F"/>
    <w:rsid w:val="003564F0"/>
    <w:rsid w:val="003B27DC"/>
    <w:rsid w:val="003D31DE"/>
    <w:rsid w:val="0040438D"/>
    <w:rsid w:val="0048014D"/>
    <w:rsid w:val="004A52C5"/>
    <w:rsid w:val="004B6093"/>
    <w:rsid w:val="004D3B37"/>
    <w:rsid w:val="005215DF"/>
    <w:rsid w:val="00522F4E"/>
    <w:rsid w:val="005269BC"/>
    <w:rsid w:val="0054115D"/>
    <w:rsid w:val="0059155D"/>
    <w:rsid w:val="00593E77"/>
    <w:rsid w:val="00595121"/>
    <w:rsid w:val="005B2515"/>
    <w:rsid w:val="00632321"/>
    <w:rsid w:val="006C6A9B"/>
    <w:rsid w:val="00732F5E"/>
    <w:rsid w:val="007C7D13"/>
    <w:rsid w:val="007F5C22"/>
    <w:rsid w:val="008347CB"/>
    <w:rsid w:val="00887B45"/>
    <w:rsid w:val="009018DB"/>
    <w:rsid w:val="0090349C"/>
    <w:rsid w:val="0093539D"/>
    <w:rsid w:val="009D16B7"/>
    <w:rsid w:val="00A573CB"/>
    <w:rsid w:val="00AA58CC"/>
    <w:rsid w:val="00AE1BAC"/>
    <w:rsid w:val="00B12FF4"/>
    <w:rsid w:val="00B84A7B"/>
    <w:rsid w:val="00B91E39"/>
    <w:rsid w:val="00BD00EF"/>
    <w:rsid w:val="00BD0A82"/>
    <w:rsid w:val="00BD2C06"/>
    <w:rsid w:val="00BD7D62"/>
    <w:rsid w:val="00C41FCC"/>
    <w:rsid w:val="00C57AB0"/>
    <w:rsid w:val="00C87289"/>
    <w:rsid w:val="00CD14F8"/>
    <w:rsid w:val="00CD649A"/>
    <w:rsid w:val="00D4736D"/>
    <w:rsid w:val="00D64EA5"/>
    <w:rsid w:val="00DB3D1A"/>
    <w:rsid w:val="00DC3D6F"/>
    <w:rsid w:val="00DD67BF"/>
    <w:rsid w:val="00DE27DC"/>
    <w:rsid w:val="00DE47FA"/>
    <w:rsid w:val="00E179FE"/>
    <w:rsid w:val="00E376DB"/>
    <w:rsid w:val="00E47070"/>
    <w:rsid w:val="00E63C4F"/>
    <w:rsid w:val="00F13128"/>
    <w:rsid w:val="00F31B98"/>
    <w:rsid w:val="00F349FA"/>
    <w:rsid w:val="00F97C23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BD"/>
  </w:style>
  <w:style w:type="paragraph" w:styleId="1">
    <w:name w:val="heading 1"/>
    <w:basedOn w:val="a"/>
    <w:link w:val="10"/>
    <w:uiPriority w:val="9"/>
    <w:qFormat/>
    <w:rsid w:val="00541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41FCC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BD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3E77"/>
  </w:style>
  <w:style w:type="character" w:styleId="a5">
    <w:name w:val="Strong"/>
    <w:basedOn w:val="a0"/>
    <w:uiPriority w:val="22"/>
    <w:qFormat/>
    <w:rsid w:val="00593E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1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Nagaeva</dc:creator>
  <cp:lastModifiedBy>Олеся</cp:lastModifiedBy>
  <cp:revision>7</cp:revision>
  <cp:lastPrinted>2019-02-17T18:36:00Z</cp:lastPrinted>
  <dcterms:created xsi:type="dcterms:W3CDTF">2019-02-17T18:36:00Z</dcterms:created>
  <dcterms:modified xsi:type="dcterms:W3CDTF">2019-10-06T14:36:00Z</dcterms:modified>
</cp:coreProperties>
</file>