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D0" w:rsidRDefault="00265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Конструкт урока</w:t>
      </w:r>
    </w:p>
    <w:p w:rsidR="00922C2F" w:rsidRDefault="00BB6704">
      <w:pPr>
        <w:rPr>
          <w:rFonts w:ascii="Times New Roman" w:hAnsi="Times New Roman" w:cs="Times New Roman"/>
          <w:sz w:val="24"/>
          <w:szCs w:val="24"/>
        </w:rPr>
      </w:pPr>
      <w:r w:rsidRPr="00BB6704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 Смысл названия и основные проблемы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доброта, милосердие, справедливость, покорность, смирение) рассказа И. А. Бунина « Кукушка».</w:t>
      </w:r>
    </w:p>
    <w:p w:rsidR="00BB6704" w:rsidRDefault="00BB6704">
      <w:pPr>
        <w:rPr>
          <w:rFonts w:ascii="Times New Roman" w:hAnsi="Times New Roman" w:cs="Times New Roman"/>
          <w:sz w:val="24"/>
          <w:szCs w:val="24"/>
        </w:rPr>
      </w:pPr>
      <w:r w:rsidRPr="00BB6704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Выявление художественной идеи рассказа, формирование нравственно – эстетических представлений учащихся о сострадании, милосердии и доброте, а также выявление актуальности проблем, поднимаемых автором в данном рассказе.</w:t>
      </w:r>
    </w:p>
    <w:p w:rsidR="00BB6704" w:rsidRPr="00BB6704" w:rsidRDefault="00BB6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704">
        <w:rPr>
          <w:rFonts w:ascii="Times New Roman" w:hAnsi="Times New Roman" w:cs="Times New Roman"/>
          <w:b/>
          <w:sz w:val="24"/>
          <w:szCs w:val="24"/>
        </w:rPr>
        <w:t>Результаты урока:</w:t>
      </w:r>
    </w:p>
    <w:p w:rsidR="00BB6704" w:rsidRDefault="00BB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BB6704" w:rsidRDefault="00BB67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-знать: термины из теории литера</w:t>
      </w:r>
      <w:r w:rsidR="00045992">
        <w:rPr>
          <w:rFonts w:ascii="Times New Roman" w:hAnsi="Times New Roman" w:cs="Times New Roman"/>
          <w:sz w:val="24"/>
          <w:szCs w:val="24"/>
        </w:rPr>
        <w:t xml:space="preserve">туры: метафора, олицетворение, </w:t>
      </w:r>
      <w:r>
        <w:rPr>
          <w:rFonts w:ascii="Times New Roman" w:hAnsi="Times New Roman" w:cs="Times New Roman"/>
          <w:sz w:val="24"/>
          <w:szCs w:val="24"/>
        </w:rPr>
        <w:t xml:space="preserve"> эпитет, пейзаж,  портрет, интерьер</w:t>
      </w:r>
      <w:r w:rsidR="00045992">
        <w:rPr>
          <w:rFonts w:ascii="Times New Roman" w:hAnsi="Times New Roman" w:cs="Times New Roman"/>
          <w:sz w:val="24"/>
          <w:szCs w:val="24"/>
        </w:rPr>
        <w:t>; идея.</w:t>
      </w:r>
      <w:proofErr w:type="gramEnd"/>
    </w:p>
    <w:p w:rsidR="00045992" w:rsidRDefault="00045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-уметь: осознанно воспринимать художественное произведение в единстве формы и содержания, адекватно понимать художественный текст и давать его смысловой анализ; интерпретировать прочитанное, выявлять и интерпретировать авторскую позицию, определяя свое к ней отношение, и на этой основе формировать собственные ценностные ориентации.</w:t>
      </w:r>
    </w:p>
    <w:p w:rsidR="00045992" w:rsidRDefault="00045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045992" w:rsidRDefault="00045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-регулятивные УУД:  научатся самостоятельно определять цели и задачи урока, планировать пути достижения цели;  осуществлять контроль своей деятельности и оценивать правильность выполнения учебной задачи.</w:t>
      </w:r>
    </w:p>
    <w:p w:rsidR="00045992" w:rsidRDefault="0040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-коммуникативные УУД: научатся работать в коллективе, в группе, вести диалог, излагать свою точку зрения, соблюдать правила речевого этикета.</w:t>
      </w:r>
    </w:p>
    <w:p w:rsidR="00401510" w:rsidRDefault="0040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познавательные УУД: научатся определять значения слов, создавать обобщения, устанавливать ассоциации,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умозаключение, делать выводы.</w:t>
      </w:r>
    </w:p>
    <w:p w:rsidR="00401510" w:rsidRDefault="0040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-личностные УУД:</w:t>
      </w:r>
      <w:r w:rsidR="00347CB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аучатся формированию умения принимать, понимать людей разного социального положения.</w:t>
      </w:r>
    </w:p>
    <w:p w:rsidR="00401510" w:rsidRDefault="0040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 Размышление над  вопросами: доброта, милосердие, справедливость, покорность, смирение. Закрепление нравственных норм поведения.</w:t>
      </w:r>
    </w:p>
    <w:tbl>
      <w:tblPr>
        <w:tblStyle w:val="a4"/>
        <w:tblW w:w="0" w:type="auto"/>
        <w:tblInd w:w="-318" w:type="dxa"/>
        <w:tblLook w:val="04A0"/>
      </w:tblPr>
      <w:tblGrid>
        <w:gridCol w:w="1982"/>
        <w:gridCol w:w="1194"/>
        <w:gridCol w:w="1634"/>
        <w:gridCol w:w="1701"/>
        <w:gridCol w:w="1533"/>
        <w:gridCol w:w="1845"/>
      </w:tblGrid>
      <w:tr w:rsidR="004A629A" w:rsidTr="00401510">
        <w:tc>
          <w:tcPr>
            <w:tcW w:w="2244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427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607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76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УУД</w:t>
            </w:r>
          </w:p>
        </w:tc>
        <w:tc>
          <w:tcPr>
            <w:tcW w:w="1569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566" w:type="dxa"/>
          </w:tcPr>
          <w:p w:rsidR="00401510" w:rsidRDefault="0040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4A629A" w:rsidTr="00401510">
        <w:tc>
          <w:tcPr>
            <w:tcW w:w="2244" w:type="dxa"/>
          </w:tcPr>
          <w:p w:rsidR="00401510" w:rsidRPr="00076940" w:rsidRDefault="0040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Мотивационный</w:t>
            </w:r>
          </w:p>
          <w:p w:rsidR="00076940" w:rsidRPr="0040151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мотивации в восприятии и осмыслении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действий, понимании значимости материала.</w:t>
            </w:r>
          </w:p>
        </w:tc>
        <w:tc>
          <w:tcPr>
            <w:tcW w:w="1427" w:type="dxa"/>
          </w:tcPr>
          <w:p w:rsidR="0040151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160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деловой ритм урока.</w:t>
            </w:r>
          </w:p>
        </w:tc>
        <w:tc>
          <w:tcPr>
            <w:tcW w:w="1476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последовательных действий)</w:t>
            </w:r>
          </w:p>
        </w:tc>
        <w:tc>
          <w:tcPr>
            <w:tcW w:w="1569" w:type="dxa"/>
          </w:tcPr>
          <w:p w:rsidR="00401510" w:rsidRDefault="006F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русского слова в его эстетической функции, роли изобразительно –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 литературного произведения.</w:t>
            </w:r>
          </w:p>
        </w:tc>
        <w:tc>
          <w:tcPr>
            <w:tcW w:w="1566" w:type="dxa"/>
          </w:tcPr>
          <w:p w:rsidR="00401510" w:rsidRDefault="006F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 – нравственной отзывчивости.</w:t>
            </w:r>
          </w:p>
        </w:tc>
      </w:tr>
      <w:tr w:rsidR="004A629A" w:rsidTr="00401510">
        <w:tc>
          <w:tcPr>
            <w:tcW w:w="2244" w:type="dxa"/>
          </w:tcPr>
          <w:p w:rsidR="00401510" w:rsidRPr="00076940" w:rsidRDefault="0040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.Ориентировочный</w:t>
            </w:r>
          </w:p>
          <w:p w:rsidR="00076940" w:rsidRPr="0040151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правильности, осознанности усвоения нового материала, постановка цели.</w:t>
            </w:r>
          </w:p>
        </w:tc>
        <w:tc>
          <w:tcPr>
            <w:tcW w:w="142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0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и задачи ставим).</w:t>
            </w:r>
          </w:p>
        </w:tc>
        <w:tc>
          <w:tcPr>
            <w:tcW w:w="1476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коммуникативные.</w:t>
            </w:r>
          </w:p>
        </w:tc>
        <w:tc>
          <w:tcPr>
            <w:tcW w:w="1569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формулировать тему, идею, нравственный пафос литературного произведения.</w:t>
            </w:r>
          </w:p>
        </w:tc>
        <w:tc>
          <w:tcPr>
            <w:tcW w:w="1566" w:type="dxa"/>
          </w:tcPr>
          <w:p w:rsidR="00401510" w:rsidRDefault="006F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 познавательных и коммуникативных задач различных источников информации.</w:t>
            </w:r>
          </w:p>
        </w:tc>
      </w:tr>
      <w:tr w:rsidR="004A629A" w:rsidTr="00401510">
        <w:tc>
          <w:tcPr>
            <w:tcW w:w="2244" w:type="dxa"/>
          </w:tcPr>
          <w:p w:rsidR="00401510" w:rsidRPr="00076940" w:rsidRDefault="0040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.Исполнительский</w:t>
            </w:r>
          </w:p>
          <w:p w:rsidR="00076940" w:rsidRPr="0040151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детьми новых знаний при самостоятельном выполнении заданий.</w:t>
            </w:r>
          </w:p>
        </w:tc>
        <w:tc>
          <w:tcPr>
            <w:tcW w:w="142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60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новой информации. Составление кластера «</w:t>
            </w:r>
            <w:r w:rsidR="00347CB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проблемы в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е».</w:t>
            </w:r>
          </w:p>
        </w:tc>
        <w:tc>
          <w:tcPr>
            <w:tcW w:w="1476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коммуникативные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диалог сотрудничество).</w:t>
            </w:r>
          </w:p>
        </w:tc>
        <w:tc>
          <w:tcPr>
            <w:tcW w:w="1569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прочитанному тексту, создавать устные монологические высказывания.</w:t>
            </w:r>
          </w:p>
        </w:tc>
        <w:tc>
          <w:tcPr>
            <w:tcW w:w="1566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 в различных социальных ситуациях.</w:t>
            </w:r>
          </w:p>
        </w:tc>
      </w:tr>
      <w:tr w:rsidR="004A629A" w:rsidTr="00401510">
        <w:tc>
          <w:tcPr>
            <w:tcW w:w="2244" w:type="dxa"/>
          </w:tcPr>
          <w:p w:rsidR="00401510" w:rsidRPr="00076940" w:rsidRDefault="0007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.Контрольный</w:t>
            </w:r>
          </w:p>
          <w:p w:rsidR="00076940" w:rsidRPr="0007694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качества и уровня овладения новыми знаниями, способами действия. Создание ситуации успеха.</w:t>
            </w:r>
          </w:p>
        </w:tc>
        <w:tc>
          <w:tcPr>
            <w:tcW w:w="142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 карта. Обсуждение</w:t>
            </w:r>
          </w:p>
        </w:tc>
        <w:tc>
          <w:tcPr>
            <w:tcW w:w="160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знаний: проанализировать выполненную работу.</w:t>
            </w:r>
          </w:p>
        </w:tc>
        <w:tc>
          <w:tcPr>
            <w:tcW w:w="1476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коррекция).</w:t>
            </w:r>
          </w:p>
          <w:p w:rsidR="00DF163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деятельности: умение с достаточной полнотой выражать свои мысли).</w:t>
            </w:r>
          </w:p>
          <w:p w:rsidR="00DF163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этическое оценивание: формирование ценностей</w:t>
            </w:r>
            <w:r w:rsidR="00347CB2">
              <w:rPr>
                <w:rFonts w:ascii="Times New Roman" w:hAnsi="Times New Roman" w:cs="Times New Roman"/>
                <w:sz w:val="24"/>
                <w:szCs w:val="24"/>
              </w:rPr>
              <w:t>, обеспечивающих личностный моральный выбор).</w:t>
            </w:r>
          </w:p>
        </w:tc>
        <w:tc>
          <w:tcPr>
            <w:tcW w:w="1569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духовно -  нравственным ценностям русской литературы.</w:t>
            </w:r>
          </w:p>
        </w:tc>
        <w:tc>
          <w:tcPr>
            <w:tcW w:w="1566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 – нравственных качеств личности.</w:t>
            </w:r>
          </w:p>
        </w:tc>
      </w:tr>
      <w:tr w:rsidR="004A629A" w:rsidTr="00401510">
        <w:tc>
          <w:tcPr>
            <w:tcW w:w="2244" w:type="dxa"/>
          </w:tcPr>
          <w:p w:rsidR="00401510" w:rsidRPr="00076940" w:rsidRDefault="0007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Рефлексивный</w:t>
            </w:r>
          </w:p>
          <w:p w:rsidR="00076940" w:rsidRPr="00076940" w:rsidRDefault="0007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40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своих действий.</w:t>
            </w:r>
          </w:p>
        </w:tc>
        <w:tc>
          <w:tcPr>
            <w:tcW w:w="142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607" w:type="dxa"/>
          </w:tcPr>
          <w:p w:rsidR="00401510" w:rsidRDefault="00DF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результата: понимать и правильно применять освоенные понятия.</w:t>
            </w:r>
          </w:p>
        </w:tc>
        <w:tc>
          <w:tcPr>
            <w:tcW w:w="1476" w:type="dxa"/>
          </w:tcPr>
          <w:p w:rsidR="00401510" w:rsidRDefault="003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осознание того, что усвоено).</w:t>
            </w:r>
          </w:p>
          <w:p w:rsidR="00347CB2" w:rsidRDefault="003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этическая оценка).</w:t>
            </w:r>
          </w:p>
        </w:tc>
        <w:tc>
          <w:tcPr>
            <w:tcW w:w="1569" w:type="dxa"/>
          </w:tcPr>
          <w:p w:rsidR="00401510" w:rsidRDefault="004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литературное произведение.</w:t>
            </w:r>
          </w:p>
        </w:tc>
        <w:tc>
          <w:tcPr>
            <w:tcW w:w="1566" w:type="dxa"/>
          </w:tcPr>
          <w:p w:rsidR="00401510" w:rsidRDefault="0058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нравственных норм поведения.</w:t>
            </w:r>
          </w:p>
        </w:tc>
      </w:tr>
    </w:tbl>
    <w:p w:rsidR="00401510" w:rsidRDefault="00401510">
      <w:pPr>
        <w:rPr>
          <w:rFonts w:ascii="Times New Roman" w:hAnsi="Times New Roman" w:cs="Times New Roman"/>
          <w:sz w:val="24"/>
          <w:szCs w:val="24"/>
        </w:rPr>
      </w:pPr>
    </w:p>
    <w:p w:rsidR="00401510" w:rsidRDefault="00401510">
      <w:pPr>
        <w:rPr>
          <w:rFonts w:ascii="Times New Roman" w:hAnsi="Times New Roman" w:cs="Times New Roman"/>
          <w:sz w:val="24"/>
          <w:szCs w:val="24"/>
        </w:rPr>
      </w:pPr>
    </w:p>
    <w:p w:rsidR="00BB6704" w:rsidRDefault="00BB6704">
      <w:pPr>
        <w:rPr>
          <w:rFonts w:ascii="Times New Roman" w:hAnsi="Times New Roman" w:cs="Times New Roman"/>
          <w:sz w:val="24"/>
          <w:szCs w:val="24"/>
        </w:rPr>
      </w:pPr>
    </w:p>
    <w:p w:rsidR="00BB6704" w:rsidRDefault="00BB6704">
      <w:pPr>
        <w:rPr>
          <w:rFonts w:ascii="Times New Roman" w:hAnsi="Times New Roman" w:cs="Times New Roman"/>
          <w:sz w:val="24"/>
          <w:szCs w:val="24"/>
        </w:rPr>
      </w:pPr>
    </w:p>
    <w:p w:rsidR="00BB6704" w:rsidRPr="00BB6704" w:rsidRDefault="00BB6704" w:rsidP="00BB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B6704" w:rsidRPr="00BB6704" w:rsidSect="0092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094"/>
    <w:multiLevelType w:val="hybridMultilevel"/>
    <w:tmpl w:val="0E9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04"/>
    <w:rsid w:val="00045992"/>
    <w:rsid w:val="00076940"/>
    <w:rsid w:val="002651D0"/>
    <w:rsid w:val="00347CB2"/>
    <w:rsid w:val="00401510"/>
    <w:rsid w:val="004A629A"/>
    <w:rsid w:val="00581EF7"/>
    <w:rsid w:val="006F775A"/>
    <w:rsid w:val="00883974"/>
    <w:rsid w:val="00922C2F"/>
    <w:rsid w:val="00BB6704"/>
    <w:rsid w:val="00D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04"/>
    <w:pPr>
      <w:ind w:left="720"/>
      <w:contextualSpacing/>
    </w:pPr>
  </w:style>
  <w:style w:type="table" w:styleId="a4">
    <w:name w:val="Table Grid"/>
    <w:basedOn w:val="a1"/>
    <w:uiPriority w:val="59"/>
    <w:rsid w:val="00401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2020-08-27T10:58:00Z</dcterms:created>
  <dcterms:modified xsi:type="dcterms:W3CDTF">2020-09-13T02:49:00Z</dcterms:modified>
</cp:coreProperties>
</file>