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7" w:rsidRPr="005C4200" w:rsidRDefault="005C4200" w:rsidP="00DE75C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="00DE75C7" w:rsidRPr="005C420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Формы работы с родителями по физическому</w:t>
      </w:r>
      <w:r w:rsidR="00DE75C7" w:rsidRPr="005C42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развитию детей </w:t>
      </w:r>
      <w:r w:rsidRPr="005C42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ДОУ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E75C7" w:rsidRPr="00DE75C7" w:rsidRDefault="00DE75C7" w:rsidP="00DE75C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C7" w:rsidRPr="00DE75C7" w:rsidRDefault="00DE75C7" w:rsidP="00DE75C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 - оздоровительная программа не сможет дать  хороших результатов, если она не решается совместно с семьей.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Дошкольный возраст – это фундамент здоровой личности а, следовательно, и здорового общества в настоящем и будущем.  Развитие физической культуры – одно из приоритетных направлений государственной политики, нацеленной на укрепление и здоровье детей. Формирование у ребенка потребности в движении в значительной степени зависит от особенностей жизни и воспитания, возможности окружающих его взрослых создать благоприятные условия для физического развития.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отмечается ухудшение состояния здоровья и физического воспитания  детей дошкольного возраста. Одна из причин неблагополучного физического состояния  дошкольников кроется в недооценке родителями значимости физической культуре для ребенка.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Физкультура играет важную роль в формировании всех систем и функций организма, во всестороннем развитии ребенка и является не однодневным мероприятием, а предполагает целенаправленную систематическую работу с ним как в ДОУ, так и в семье.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(Здоровье и счастье наших детей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 многом зависит от постановки физической культуры в детском саду и семье. Академик Н.М.Амосов).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Образовательное учреждение создает условия, гарантирующие охрану и укрепление здоровья. Но не стоит забывать и о роли семьи в вопросах укрепления здоровья детей, организации ежедневных занятий физкультурой. Для повышения интереса детей к физической культуре необходимо тесное взаимодействие педагогов с семьями воспитанников. Какие же активные формы взаимодействия   педагогов с семьей нужно использовать в практике дошкольного образования?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ДОУ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вести у детей желание вести здоровый образ жизни;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повышать роль семьи в физическом воспитании и оздоровлении детей;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способствовать развитию творческой инициативы родителей в формировании у детей устойчивого интереса к физической культуре;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формировать общественное мнение о значимости физической культуры в ДОУ и семье.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можно прийти к выводу, что необходимо использовать такие формы работы с родителями, в которых они выступают заинтересованными участниками педагогического процесса. Это позволяет повысить уровень физической культуры детей, используя потенциал каждого ребенка. Особенность используемых форм работы заключается в том, что они носят не только консультативную, но и практическую направленность и 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являются системными мероприятиями с участием родителей, воспитателей и детей.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E75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Активные формы взаимодействия педагогов с семьей.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Семейные СМИ о физкультуре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Выпуск газет – одна из форм пропаганды ЗОЖ. Очень важно, чтобы это был продукт коллективного творчества взрослых и детей.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расширять представления родителей и детей о формах семейного досуга;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повышать интерес детей к физической культуре и спорту;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желание вести ЗОЖ;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воздействовать на родителей с целью привлечения к совместным занятиям.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Полезно обращаться к литературе (специальной и публицистической), участвовать в тематических обсуждениях, повышать курсы повышения квалификации, самосовершенствоваться.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Организация и проведение: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первом этапе педагог предлагает детям принести из дома газетные вырезки о спорте, в течение недели они вместе рассматривают фотографии спортсменов, обсуждают их достижения, виды сорта, выступления на соревнованиях. Воспитатель предлагает совместно с родителями выпускать газету в группе.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изготовления газет: подбираются статьи, необходимые фотографии о занятиях спортом, спортивных достижениях. Родители и дети сочиняют подписи к снимкам. Каждый новый номер газеты дети охотно рассматривают, рассказывают друг другу о семейных занятиях физкультурой, спортивных увлечениях членов семьи, делятся своими впечатлениями о помещенных в газетах материалах. В свою очередь воспитатель поддерживая интерес детей, предлагая различные задания: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назвать виды спорта, изображенные на фотографиях;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времена года, когда можно заниматься тем или иным видом спорта;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систематизировать фотографии по видам спорта.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материалы газеты для беседы о пользе занятий спортом.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Результаты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детей появляется интерес к физической культуре. Они начинают делать утреннюю гимнастику всей семьей, катаются на коньках, лыжах, рассказывают, с увлечением как они проводят выходные. Тем самым представления родителей о формах семейного досуга расширяются.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5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Устный журнал «Сто вопросов о физкультуре»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Решающее значение в повышении интереса у детей к физической культуре, занятия спортом имеет личный пример людей, которые профессионально этим занимаются и добиваются значительных успехов в этой области. Встреча с такими людьми, живое общение с ними дает возможность понять, что спортсменом или, по крайней мере, физически развитым может стать каждый человек, стоит лишь приложить старание и упорство.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Задачи: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рассказывать значение физкультуры человека (на личном опыте конкретных людей);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повышать интерес к физической культуре;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желание вести ЗОЖ;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формировать интерес к занятиям физкультурой.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Организация и проведение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детьми обсуждается кого пригласить на встречу. Определяется состав гостей.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готовятся к задаванию вопросов. Например, можно провести встречу с воспитателем группы, которая расскажет о своих спортивных увлечениях (катание на коньках, лыжах, велосипеде) и спортивных достижениях. Данная встреча позволяет по-другому взглянуть на воспитателя. Дети узнают, чем она занимается в свободное время, как проводят свой досуг.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Результаты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Устные журналы производят на детей сильное впечатление и вызывают желание заниматься спортом. В результате ребенок может попросить родителей отвести его в спортивную секцию или кружок.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Составление альбомов о спортивных достижениях семьи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альбомов – форма коллективной работы всех участников педагогического процесса.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Задачи: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повышать интерес детей к физической культуре и спорту;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желание вести ЗОЖ;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умение обсуждать интересующие проблемы;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воздействовать на родителей с целью привлечения к совместным занятиям спортом;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 расширять представление родителей и детей о формах семейного досуга.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Организация и проведение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первом этапе воспитатель проводит с детьми беседу о спортивных увлечениях в семье и предлагает родителям и детям составить альбомы «Наша спортивная семья». Так же может дать задание – отобрать фотографии, на которых дети с  родителями занимаются спортом или делают зарядку, и составить по ним небольшой рассказ. Когда принесены фотографии, их собирают в альбом и выставляют на обозрение в физкультурном уголке группы. Детям предлагается прокомментировать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фотографии, рассказать о спортивных увлечениях и достижениях своих близких.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Результаты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форма работы способствует повышению интереса детей к физической культуре, выполнять физические упражнения, делать зарядку по утрам. А так же, дети знакомятся со спортивными увлечениями своих родственников.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E75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Изготовление атрибутов для ежедневных физкультурных занятий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процессе выполнения разных видов упражнений с использованием пособий у детей формируются двигательные навыки. Новый прием в работе с семьей – привлечение родителей и детей к изготовлению атрибутов своими 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руками. Это сближает взрослых и детей, воспитывает у детей  бережное отношение к изготовленному оборудованию.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Задачи: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привлекать родителей к совместному изготовлению атрибутов для ежедневных физкультурных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занятий в группе и дома;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знакомить родителей с вариантами использования атрибутов для привлечения детей к занятиям физической культуры;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способствовать созданию в семье условий для реализации потребности детей в физической активности.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Организация и проведение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знакомятся с разными атрибутами для физического развития детей. Особое внимание уделяется изготовлению пособий своими руками, это вызывает у детей бережное отношение к ним и желание использовать их как можно чаще.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вместе с детьми принимают участие в работе «мастерских» по изготовлению атрибутов для ежедневных физкультурных занятий в группе и дома.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каждой встречи родителям предлагается поиграть вместе с детьми, использовать изготовленное оборудование. В дальнейшем дети могут изготовить подобные пособия у себя дома. Новые атрибуты размещаются в физкультурном уголке и используются детьми в группе и на прогулке, на спортивных олимпиадах и играх.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Результаты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можно сделать: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веревочки и ленты длинной 50 см для отработки физических упражнений, например во время проведения утренней гимнастики, в индивидуальной работе с детьми;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вязаные мешочки на резинке для развития мелкой моторики рук, тренировки реакции, концентрации внимания;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маски для проведения подвижных игр.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работы родители узнают, какими атрибутами можно пополнить свой арсенал пособий для ежедневных физкультурных занятий и игр дома. Так же они знакомятся со способами использования данного оборудования для повышения двигательной активности детей.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Семейные спортивные олимпиады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Семейные спортивные олимпиады – это яркие и ожидаемые детьми события, в которых они любят принимать участие, соревнуясь со сверстниками и родителями, демонстрируя полученные физические навыки. Атмосфера праздника и дух соперничества вызывают множество положительных эмоций у детей, а привлечение родителей к проведению этих событий способствует сближению взрослых и детей для победы в соревнованиях.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Задачи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повысит у детей интерес к физической культуре и спорту;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совершенствовать двигательные навыки;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физические и морально-ролевые качества;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закреплять у детей гигиенические навыки.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Организация и проведение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Спортивные олимпиады проводятся три раза в год в разные сезоны, в связи с этим используются разные виды и конкурса. Строятся они как комплексное мероприятие, включая в себя несколько программ. Участники – родители и дети.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Олимпиады проводятся на воздухе в течение 1-1,5 ч и включают в себя соревнования, эстафеты, незнакомые подвижные игры, мастер-классы, сценки-миниатюры на закрепление гигиенических навыков.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Эстафета «сбей мяч»: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Играющие выстраиваются в две шеренги и становятся лицом друг к другу на расстоянии 10-15м.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 команды рассчитываются по порядку номеров. Перед носками играющих каждой шеренги проводят линию. Между шеренгами на равном расстоянии от них ставят стул и кладут на него мяч.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называет какой-нибудь номер. Игроки, имеющие этот номер, выбегают. Они должны добежать до противоположной шеренги, наступить ногой на линию и на обратном пути сбить со стула мяч. Команде, представитель которой это выполнит, опередив соперника, засчитывается очко. Побеждает команда, набравшая больше очков.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Подвижная игра «салки в два круга»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игры образуют два круга: один внутренний, другой – внешний. Оба круга двигаются в противоположных направлениях. По сигналу руководителя они останавливаются, и все игроки внутреннего круга стараются осалить игроков внешнего круга (т.е. дотронутся до кого-либо рукой раньше, чем они успеют присесть. Пойманные встают во внутренний круг, и игра начинается сначала.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заканчивается, когда во внешнем круге остается мало игроков (5-6) человек.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с энтузиазмом принимают участие в семейных олимпиадах. Вместе с детьми они бегают, преодолевают различные препятствия, участвуют в играх и эстафетах, костюмированных сценках. В процессе соревнований родители и дети, что особенно важно, активно общаются, переживают и подбадривают друг друга.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Результаты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проведения олимпиад царит атмосфера спортивного азарта, доброжелательности и эмоционального подъема. Дети, видя, как родители вместе с ними принимают участие в соревнованиях, начинают проявлять больший интерес к физической культуре, эмоционально отзываются на все задания, стремятся выполнять их как можно лучше, поскольку за ними наблюдают их родные.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  <w:r w:rsidRPr="00DE75C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Физкультурная команда «Вместе поиграем»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Подвижные игры очень важны для всестороннего (физического, умственного, нравственного, эстетического и трудового) воспитания дошкольников.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отметить, что важная роль в организации и проведении подвижных игр с детьми отводятся родителям, так как именно взрослые естественным образом могут привлечь ребенка к игре и руководить ею, следить за выполнением правил.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адачи: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выносливость, ловкость, быстроту реакции;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совершенствовать физические навыки: ловлю и бросание мяча, ориентировку в пространстве;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знакомить родителей с организацией подвижных игр с учетом возрастных особенностей детей;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картотекой подвижных игр;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привлекать родителей к совместному с детьми участию в подвижных играх.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Организация и проведение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 и детям предлагается создать физкультурную команду «Вместе поиграем». Выбирается день, когда родители смогут прийти в детский сад и поиграть вместе с детьми. Во время встреч родители могут наблюдать за организацией и проведением игр. И в дальнейшем проводить игры самостоятельно.  Также вниманию родителей можно предложить картотеку игр, составленную воспитателем с учетом возрастных особенностей детей. Она представляет собой описания игр, которые можно использовать во время прогулок в детском саду, во дворе, на детской площадке среди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приблизительно одного возраста, их правил и задач. Картотека хранится в физкультурном уголке. Родители могут брать ее домой, чтобы подробно ознакомиться с предлагаемым материалом.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Результаты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форма работы способствует тому, что у родителей за целый год накапливается багаж знаний подвижных игр, которые они могут организовать с детьми летний период.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можно сделать следующий вывод, что здоровье детей зависит не только от физических особенностей, но и от условий жизни, санитарной грамотности и гигиенической культуры родителей.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Ни одна, даже самая лучшая физкультурно-оздоровительная программа не сможет дать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хороших результатов, если она не решается совместно с семьей.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в заключении можно сказать, что 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взаимодействие.  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Физическое воспитание – это не только занятие физкультурой, а целая система организации двигательной деятельности детей дома и в детском саду.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Отношения ДОУ с семьей основаны на сотрудничестве и взаимодействии с открытостью детского сада. Это касается всех аспектов сотрудничества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взаимодействия, в том числе и вопросу взаимосвязи семьи и детского сада по физическому развитию детей.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мы можем говорить, что выбранные формы и методы работы с родителями и выбор направлений работы с детьми, родителями педагогами, способствовали повышению педагогической культуры и степени заинтересованности взрослых в вопросах развития и оздоровления детей, тем самым подтверждая правильность выбранной и выстроенной системы работы с родителями.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DE75C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результате информация и практический опыт, полученный родителями, помогут: повысить эффективность работы по оздоровлению детей; получить необходимые знания о физическом развитии ребенка; сформировать потребность в здоровом образе жизни в своей семье; снизить «дефицит» положительных эмоций у детей, создать атмосферу праздника при совместной спортивной деятельности.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1 Григорио О.А. Спортивно-оздоровительная система в работе с дошкольниками. Инструктор по физкультуре. №3. 2011. – 128с.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2. Громова О.Е. Спортивные игры для детей. – М.: ТЦ Сфера, 2008. – 128с.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Детские подвижные игры / (Сост. В.И.Гришков). – Новосибирск: , 1992. – 96с.</w:t>
      </w:r>
    </w:p>
    <w:p w:rsidR="00DE75C7" w:rsidRPr="00DE75C7" w:rsidRDefault="00DE75C7" w:rsidP="00DE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7"/>
          <w:szCs w:val="27"/>
          <w:lang w:eastAsia="ru-RU"/>
        </w:rPr>
        <w:t>4. Ермак Н.Н. Физкультурные занятия в детском саду: Серия Мир вашего ребенка.Ростов н/Д: Феникс, 2004. </w:t>
      </w:r>
    </w:p>
    <w:p w:rsidR="00DE75C7" w:rsidRPr="00DE75C7" w:rsidRDefault="00DE75C7" w:rsidP="00DE75C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241A" w:rsidRDefault="0008241A"/>
    <w:sectPr w:rsidR="0008241A" w:rsidSect="0008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642"/>
    <w:multiLevelType w:val="multilevel"/>
    <w:tmpl w:val="0DCE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72572"/>
    <w:multiLevelType w:val="multilevel"/>
    <w:tmpl w:val="5AD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01633"/>
    <w:multiLevelType w:val="multilevel"/>
    <w:tmpl w:val="CB08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A473D"/>
    <w:multiLevelType w:val="multilevel"/>
    <w:tmpl w:val="84D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D4A75"/>
    <w:multiLevelType w:val="multilevel"/>
    <w:tmpl w:val="6CD8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A05F6"/>
    <w:multiLevelType w:val="multilevel"/>
    <w:tmpl w:val="A976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8621F"/>
    <w:multiLevelType w:val="multilevel"/>
    <w:tmpl w:val="0ED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321F1"/>
    <w:multiLevelType w:val="multilevel"/>
    <w:tmpl w:val="811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F63EA"/>
    <w:multiLevelType w:val="multilevel"/>
    <w:tmpl w:val="9168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F0C82"/>
    <w:multiLevelType w:val="multilevel"/>
    <w:tmpl w:val="111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66839"/>
    <w:multiLevelType w:val="multilevel"/>
    <w:tmpl w:val="F3D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A7E7C"/>
    <w:multiLevelType w:val="multilevel"/>
    <w:tmpl w:val="626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5C7"/>
    <w:rsid w:val="0008241A"/>
    <w:rsid w:val="004B3E60"/>
    <w:rsid w:val="005C4200"/>
    <w:rsid w:val="00DE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E75C7"/>
  </w:style>
  <w:style w:type="paragraph" w:customStyle="1" w:styleId="infolavkatitle">
    <w:name w:val="infolavka__title"/>
    <w:basedOn w:val="a"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5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75C7"/>
    <w:rPr>
      <w:color w:val="800080"/>
      <w:u w:val="single"/>
    </w:rPr>
  </w:style>
  <w:style w:type="paragraph" w:customStyle="1" w:styleId="infolavkaname">
    <w:name w:val="infolavka__name"/>
    <w:basedOn w:val="a"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DE75C7"/>
  </w:style>
  <w:style w:type="paragraph" w:customStyle="1" w:styleId="infolavkabottom">
    <w:name w:val="infolavka__bottom"/>
    <w:basedOn w:val="a"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DE75C7"/>
  </w:style>
  <w:style w:type="character" w:customStyle="1" w:styleId="new">
    <w:name w:val="new"/>
    <w:basedOn w:val="a0"/>
    <w:rsid w:val="00DE75C7"/>
  </w:style>
  <w:style w:type="paragraph" w:customStyle="1" w:styleId="methodicalcontest">
    <w:name w:val="methodical__contest"/>
    <w:basedOn w:val="a"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DE75C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75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75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75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75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DE75C7"/>
  </w:style>
  <w:style w:type="paragraph" w:customStyle="1" w:styleId="v-library-new-title">
    <w:name w:val="v-library-new-title"/>
    <w:basedOn w:val="a"/>
    <w:rsid w:val="00D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DE75C7"/>
  </w:style>
  <w:style w:type="character" w:customStyle="1" w:styleId="banner-checkwarning">
    <w:name w:val="banner-check__warning"/>
    <w:basedOn w:val="a0"/>
    <w:rsid w:val="00DE75C7"/>
  </w:style>
  <w:style w:type="character" w:customStyle="1" w:styleId="banner-checktitle">
    <w:name w:val="banner-check__title"/>
    <w:basedOn w:val="a0"/>
    <w:rsid w:val="00DE75C7"/>
  </w:style>
  <w:style w:type="character" w:customStyle="1" w:styleId="b-children-literaturetitle-inner">
    <w:name w:val="b-children-literature__title-inner"/>
    <w:basedOn w:val="a0"/>
    <w:rsid w:val="00DE75C7"/>
  </w:style>
  <w:style w:type="character" w:customStyle="1" w:styleId="dg-price">
    <w:name w:val="dg-price"/>
    <w:basedOn w:val="a0"/>
    <w:rsid w:val="00DE75C7"/>
  </w:style>
  <w:style w:type="paragraph" w:styleId="a6">
    <w:name w:val="Balloon Text"/>
    <w:basedOn w:val="a"/>
    <w:link w:val="a7"/>
    <w:uiPriority w:val="99"/>
    <w:semiHidden/>
    <w:unhideWhenUsed/>
    <w:rsid w:val="00DE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09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00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34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053">
                      <w:marLeft w:val="96"/>
                      <w:marRight w:val="96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4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9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8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5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63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7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0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3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20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8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50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4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6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9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4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6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0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42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9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9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968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416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918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44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47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7061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654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6985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235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743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974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545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44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058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654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980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7007">
                              <w:marLeft w:val="0"/>
                              <w:marRight w:val="1800"/>
                              <w:marTop w:val="300"/>
                              <w:marBottom w:val="120"/>
                              <w:divBdr>
                                <w:top w:val="single" w:sz="24" w:space="3" w:color="FFFFFF"/>
                                <w:left w:val="single" w:sz="24" w:space="30" w:color="FFFFFF"/>
                                <w:bottom w:val="single" w:sz="24" w:space="3" w:color="FFFFFF"/>
                                <w:right w:val="single" w:sz="24" w:space="30" w:color="FFFFFF"/>
                              </w:divBdr>
                            </w:div>
                            <w:div w:id="14222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3914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451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0603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5058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102117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25368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041489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061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62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03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506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2716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2559359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159637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20486820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45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7938592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99279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9201401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87647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8623551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7266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2063397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965050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2540945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771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6214937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2419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7" w:color="EAEAEA"/>
                                <w:left w:val="single" w:sz="4" w:space="7" w:color="EAEAEA"/>
                                <w:bottom w:val="single" w:sz="4" w:space="7" w:color="EAEAEA"/>
                                <w:right w:val="single" w:sz="4" w:space="7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27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0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1928">
                          <w:marLeft w:val="-360"/>
                          <w:marRight w:val="-36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2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8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31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9456">
                      <w:marLeft w:val="0"/>
                      <w:marRight w:val="0"/>
                      <w:marTop w:val="0"/>
                      <w:marBottom w:val="3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7393">
                          <w:marLeft w:val="48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9116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124517">
                      <w:marLeft w:val="72"/>
                      <w:marRight w:val="72"/>
                      <w:marTop w:val="0"/>
                      <w:marBottom w:val="0"/>
                      <w:divBdr>
                        <w:top w:val="single" w:sz="4" w:space="0" w:color="0A4500"/>
                        <w:left w:val="single" w:sz="4" w:space="0" w:color="0A4500"/>
                        <w:bottom w:val="single" w:sz="4" w:space="0" w:color="0A4500"/>
                        <w:right w:val="single" w:sz="4" w:space="0" w:color="0A4500"/>
                      </w:divBdr>
                    </w:div>
                  </w:divsChild>
                </w:div>
              </w:divsChild>
            </w:div>
            <w:div w:id="204299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15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87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26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34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46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2494</Words>
  <Characters>14219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</dc:creator>
  <cp:lastModifiedBy>Patrushev</cp:lastModifiedBy>
  <cp:revision>3</cp:revision>
  <dcterms:created xsi:type="dcterms:W3CDTF">2020-03-19T17:33:00Z</dcterms:created>
  <dcterms:modified xsi:type="dcterms:W3CDTF">2020-09-28T13:07:00Z</dcterms:modified>
</cp:coreProperties>
</file>