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5B" w:rsidRPr="00487BB6" w:rsidRDefault="007D085B" w:rsidP="00870F0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eastAsia="Arial Unicode MS" w:hAnsi="Times New Roman" w:cs="Times New Roman"/>
          <w:sz w:val="28"/>
          <w:szCs w:val="28"/>
          <w:lang w:val="tt-RU"/>
        </w:rPr>
        <w:t>“</w:t>
      </w:r>
      <w:bookmarkStart w:id="0" w:name="_GoBack"/>
      <w:bookmarkEnd w:id="0"/>
      <w:r w:rsidRPr="00487BB6">
        <w:rPr>
          <w:rFonts w:ascii="Times New Roman" w:eastAsia="Arial Unicode MS" w:hAnsi="Times New Roman" w:cs="Times New Roman"/>
          <w:bCs/>
          <w:noProof/>
          <w:sz w:val="28"/>
          <w:szCs w:val="28"/>
          <w:lang w:val="tt-RU"/>
        </w:rPr>
        <w:t>Алтын каләм”</w:t>
      </w:r>
      <w:r w:rsidR="00CB435E" w:rsidRPr="00487BB6">
        <w:rPr>
          <w:rFonts w:ascii="Times New Roman" w:eastAsia="Arial Unicode MS" w:hAnsi="Times New Roman" w:cs="Times New Roman"/>
          <w:bCs/>
          <w:noProof/>
          <w:sz w:val="28"/>
          <w:szCs w:val="28"/>
          <w:lang w:val="tt-RU"/>
        </w:rPr>
        <w:t xml:space="preserve"> </w:t>
      </w:r>
      <w:r w:rsidRPr="00487BB6">
        <w:rPr>
          <w:rFonts w:ascii="Times New Roman" w:eastAsia="Arial Unicode MS" w:hAnsi="Times New Roman" w:cs="Times New Roman"/>
          <w:bCs/>
          <w:noProof/>
          <w:sz w:val="28"/>
          <w:szCs w:val="28"/>
          <w:lang w:val="tt-RU"/>
        </w:rPr>
        <w:t xml:space="preserve">түгәрәгенең </w:t>
      </w:r>
      <w:r w:rsidR="00CB435E" w:rsidRPr="00487BB6">
        <w:rPr>
          <w:rFonts w:ascii="Times New Roman" w:hAnsi="Times New Roman" w:cs="Times New Roman"/>
          <w:sz w:val="28"/>
          <w:szCs w:val="28"/>
          <w:lang w:val="tt-RU"/>
        </w:rPr>
        <w:t>эш программасы</w:t>
      </w:r>
    </w:p>
    <w:p w:rsidR="00DA5C4A" w:rsidRPr="00487BB6" w:rsidRDefault="00DA5C4A" w:rsidP="00487BB6">
      <w:pPr>
        <w:shd w:val="clear" w:color="auto" w:fill="FFFFFF"/>
        <w:spacing w:after="0" w:line="360" w:lineRule="auto"/>
        <w:ind w:left="142" w:right="40" w:firstLine="709"/>
        <w:jc w:val="both"/>
        <w:rPr>
          <w:rFonts w:ascii="Times New Roman" w:eastAsia="Gulim" w:hAnsi="Times New Roman" w:cs="Times New Roman"/>
          <w:b/>
          <w:bCs/>
          <w:color w:val="000000"/>
          <w:sz w:val="28"/>
          <w:szCs w:val="28"/>
          <w:lang w:val="tt-RU"/>
        </w:rPr>
      </w:pPr>
      <w:r w:rsidRPr="00487BB6">
        <w:rPr>
          <w:rFonts w:ascii="Times New Roman" w:eastAsia="Gulim" w:hAnsi="Times New Roman" w:cs="Times New Roman"/>
          <w:b/>
          <w:bCs/>
          <w:color w:val="000000"/>
          <w:sz w:val="28"/>
          <w:szCs w:val="28"/>
          <w:lang w:val="tt-RU"/>
        </w:rPr>
        <w:t>АХМАДУЛЛИНА Рәзинә Рафисовна,</w:t>
      </w:r>
    </w:p>
    <w:p w:rsidR="00DA5C4A" w:rsidRPr="00487BB6" w:rsidRDefault="00DA5C4A" w:rsidP="00487BB6">
      <w:pPr>
        <w:shd w:val="clear" w:color="auto" w:fill="FFFFFF"/>
        <w:spacing w:after="0" w:line="360" w:lineRule="auto"/>
        <w:ind w:left="142" w:right="40" w:firstLine="709"/>
        <w:jc w:val="both"/>
        <w:rPr>
          <w:rFonts w:ascii="Times New Roman" w:eastAsia="Gulim" w:hAnsi="Times New Roman" w:cs="Times New Roman"/>
          <w:bCs/>
          <w:i/>
          <w:color w:val="000000"/>
          <w:sz w:val="28"/>
          <w:szCs w:val="28"/>
          <w:lang w:val="tt-RU"/>
        </w:rPr>
      </w:pPr>
      <w:r w:rsidRPr="00487BB6">
        <w:rPr>
          <w:rFonts w:ascii="Times New Roman" w:eastAsia="Gulim" w:hAnsi="Times New Roman" w:cs="Times New Roman"/>
          <w:bCs/>
          <w:i/>
          <w:color w:val="000000"/>
          <w:sz w:val="28"/>
          <w:szCs w:val="28"/>
          <w:lang w:val="tt-RU"/>
        </w:rPr>
        <w:t>Татарстан Республикасы Кукмара муниципаль районы муниципаль бюджет гомуми белем учреждениесе «Ядегәр авылы Г.Г.Гарифуллин исемендәге урта гомуми белем бирү мәктәбе» нең татар теле һәм әдәбияты укытучысы</w:t>
      </w:r>
    </w:p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sz w:val="28"/>
          <w:szCs w:val="28"/>
          <w:lang w:val="tt-RU"/>
        </w:rPr>
        <w:t>Аңлатма язуы</w:t>
      </w:r>
    </w:p>
    <w:p w:rsidR="007D085B" w:rsidRPr="00487BB6" w:rsidRDefault="007D085B" w:rsidP="00487BB6">
      <w:pPr>
        <w:shd w:val="clear" w:color="auto" w:fill="FFFFFF"/>
        <w:autoSpaceDE w:val="0"/>
        <w:autoSpaceDN w:val="0"/>
        <w:adjustRightInd w:val="0"/>
        <w:spacing w:after="0" w:line="360" w:lineRule="auto"/>
        <w:ind w:left="180" w:firstLine="180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sz w:val="28"/>
          <w:szCs w:val="28"/>
          <w:lang w:val="tt-RU"/>
        </w:rPr>
        <w:t>Программаның</w:t>
      </w:r>
      <w:r w:rsidRPr="00487BB6"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 xml:space="preserve"> максаты:</w:t>
      </w:r>
    </w:p>
    <w:p w:rsidR="007D085B" w:rsidRPr="00487BB6" w:rsidRDefault="007D085B" w:rsidP="00487BB6">
      <w:pPr>
        <w:shd w:val="clear" w:color="auto" w:fill="FFFFFF"/>
        <w:autoSpaceDE w:val="0"/>
        <w:autoSpaceDN w:val="0"/>
        <w:adjustRightInd w:val="0"/>
        <w:spacing w:after="0" w:line="360" w:lineRule="auto"/>
        <w:ind w:left="180" w:firstLine="18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Cs/>
          <w:noProof/>
          <w:sz w:val="28"/>
          <w:szCs w:val="28"/>
          <w:lang w:val="tt-RU"/>
        </w:rPr>
        <w:t xml:space="preserve"> телне өйрәтүгә карата кызыксыну уяту, телеңә карата хөрмәт белән карау,  рухи мирасыбызга мәхәббәт хисе тәрбияләү, 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укучыларны иҗади фи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softHyphen/>
        <w:t>керләргә, аралашу культурасына өйрәтү, жур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softHyphen/>
        <w:t>налист һөнәре белән якыннанрак таныштыру, аларга журналистика жанрлары турында баш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softHyphen/>
        <w:t>лангыч мәгълүмат бирү.</w:t>
      </w:r>
    </w:p>
    <w:p w:rsidR="007D085B" w:rsidRPr="00487BB6" w:rsidRDefault="007D085B" w:rsidP="00487BB6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sz w:val="28"/>
          <w:szCs w:val="28"/>
          <w:lang w:val="tt-RU"/>
        </w:rPr>
        <w:t>Бурычлар:</w:t>
      </w:r>
    </w:p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>укучыларның сүзлек запасларын баету, аны урынлы куллануга игътибар бирү, туган тел ярдәмендә үзара иркен аңлашу, уй-фикерне, хис-тойгыларны белдерүгә ирешү; алынган теоретик материалны практикада куллана белү күнекмәләре булдыру, укучыларның хәтер һәм фикерләү сәләтен  үстерү, үз-үзләрен бәяләү күнекмәләрен камилләштерү ; мәкалә язу күнекмәләрен камилләштерү, тулы грамоталылыкны тәэмин итү; укучыларның язма һәм сөйләмә тел культурасын формалаштыру; язма һәм сөйләмә телне камилләштерү белән беррәттән укучыларның рухи дөньясын баету, тормыш вакыйгаларыннан хәбәрдарлыгын булдыру.</w:t>
      </w:r>
    </w:p>
    <w:p w:rsidR="007D085B" w:rsidRPr="00487BB6" w:rsidRDefault="007D085B" w:rsidP="00487BB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    Кукмара муниципаль районы «Ядегәр авылы Г.Г.Гарифуллин исемендәге урта гомуми белем мәктәбе»нең  укыту планында </w:t>
      </w:r>
      <w:r w:rsidRPr="00487BB6">
        <w:rPr>
          <w:rFonts w:ascii="Times New Roman" w:hAnsi="Times New Roman" w:cs="Times New Roman"/>
          <w:iCs/>
          <w:color w:val="000000"/>
          <w:sz w:val="28"/>
          <w:szCs w:val="28"/>
          <w:lang w:val="tt-RU"/>
        </w:rPr>
        <w:t xml:space="preserve">түгәрәк  өчен атнага икешәр сәгатьтән 78 сәгать каралган. 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>Программа 5- 6 нчы сыйныф укучылары өчен.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>Программа түбәндәге уку гамәлләрен  үз эченә ала: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bCs/>
          <w:sz w:val="28"/>
          <w:szCs w:val="28"/>
          <w:lang w:val="tt-RU"/>
        </w:rPr>
        <w:t>Шәхескә кагылышлы универсаль уку гамәлләре: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>укучыларның шәхси, һөнәри үзбилгеләнешен, әдәп-әхлак нормаларын үзләштерүен, тиешле карар кабул итә белүен, үзен тормышта лаеклы шәхес итеп куюын үз эченә ала.</w:t>
      </w:r>
      <w:r w:rsidRPr="00487BB6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>Укучының һәрьяклап үскән, мөстәкыйль рәвештә белем алырга, камилләшергә әзер буларак формалашуы; укуга карата кызыксыну хисе булу; күзаллый һәм хыяллана белү; табигать турында кайгырту; укуга уңай караш булу;</w:t>
      </w:r>
      <w:r w:rsidRPr="00487BB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телнең төп аралашу чарасы икәнен </w:t>
      </w:r>
      <w:r w:rsidRPr="00487BB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lastRenderedPageBreak/>
        <w:t>аңларга;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 “башкаларга карата түземлек” төшенчәсен кабул итү, аларның кадерен белү;</w:t>
      </w:r>
      <w:r w:rsidRPr="00487BB6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дөрес төзелгән әйтмә һәм язма сөйләм  кешенең шәхси культурасы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 күрсәткече икәнен аңлау; яңа уку материалына һәм аны үзләштерү юлларына кызыксыну белдерү.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Регулятив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универсаль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уку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гамәлләре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кую (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бурычларын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билгеләү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нәрсәне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беләбез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билгесез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?;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планлаштыру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максатка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ирешү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нәтиҗәгә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килү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юлларының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эзлеклелеген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билгеләү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фаразлау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булачак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нәтиҗәләрне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күләмен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күзаллау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хаталарын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тануы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төзәтүе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ярдәме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планлаштырырга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эшнең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дөреслеген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тикшерергә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җавабыңны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иптәшеңнең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җавабын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кагыйдәгә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таянырга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аңлау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; “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башкаларга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түземлек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төшенчәсен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кадерен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әзерләү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берлектә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мәсьәләсе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куя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мәс</w:t>
      </w:r>
      <w:r w:rsidRPr="00487BB6">
        <w:rPr>
          <w:rFonts w:ascii="Times New Roman" w:hAnsi="Times New Roman" w:cs="Times New Roman"/>
          <w:noProof/>
          <w:sz w:val="28"/>
          <w:szCs w:val="28"/>
        </w:rPr>
        <w:t>ьәләне</w:t>
      </w:r>
      <w:proofErr w:type="spellEnd"/>
      <w:r w:rsidRPr="00487BB6">
        <w:rPr>
          <w:rFonts w:ascii="Times New Roman" w:hAnsi="Times New Roman" w:cs="Times New Roman"/>
          <w:noProof/>
          <w:sz w:val="28"/>
          <w:szCs w:val="28"/>
        </w:rPr>
        <w:t xml:space="preserve"> чишү өчен дөрес юл сайлый белү;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куя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җавабыңны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иптәшеңнең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җавабын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кагыйдәгә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таянырга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аңларга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биремнәрне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үтәлешенә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үзбәя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үзара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бәя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кую;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барышында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инициатива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күрсәтә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;</w:t>
      </w:r>
    </w:p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Танып-белү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универсаль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уку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гамәлләре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эзлекле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фикер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йөртүгә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логикага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нигезләнгән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бурыч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кую,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чишү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бәйле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гамәлләр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мәг</w:t>
      </w:r>
      <w:r w:rsidRPr="00487BB6">
        <w:rPr>
          <w:rFonts w:ascii="Times New Roman" w:hAnsi="Times New Roman" w:cs="Times New Roman"/>
          <w:noProof/>
          <w:sz w:val="28"/>
          <w:szCs w:val="28"/>
        </w:rPr>
        <w:t>ълүматны</w:t>
      </w:r>
      <w:proofErr w:type="spellEnd"/>
      <w:r w:rsidRPr="00487BB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;</w:t>
      </w:r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фикерңне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дәлилләү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белемнәрне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иҗади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эш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вакытында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куллана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предметларны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чагыштыра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охшаш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аермалы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якларын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билгели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укытучы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иптәшләре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эшләгән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эшләргә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нәтиҗә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ясый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;</w:t>
      </w:r>
      <w:r w:rsidRPr="00487BB6">
        <w:rPr>
          <w:rFonts w:ascii="Times New Roman" w:hAnsi="Times New Roman" w:cs="Times New Roman"/>
          <w:bCs/>
          <w:noProof/>
          <w:sz w:val="28"/>
          <w:szCs w:val="28"/>
        </w:rPr>
        <w:t xml:space="preserve"> кирәкле сүзләр группасын яки сүзләрне тизрәк эзләп табу, уку, сүзлекләрдә иркен ориентлашу;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r w:rsidRPr="00487BB6">
        <w:rPr>
          <w:rFonts w:ascii="Times New Roman" w:hAnsi="Times New Roman" w:cs="Times New Roman"/>
          <w:bCs/>
          <w:noProof/>
          <w:sz w:val="28"/>
          <w:szCs w:val="28"/>
          <w:lang w:val="tt-RU"/>
        </w:rPr>
        <w:t>гәҗитләрдә</w:t>
      </w:r>
      <w:r w:rsidRPr="00487BB6">
        <w:rPr>
          <w:rFonts w:ascii="Times New Roman" w:hAnsi="Times New Roman" w:cs="Times New Roman"/>
          <w:bCs/>
          <w:noProof/>
          <w:sz w:val="28"/>
          <w:szCs w:val="28"/>
        </w:rPr>
        <w:t xml:space="preserve"> ориентлаша белергә; шартлы билгеләрне укый белергә; берничә информация чыганагы белән эшләргә;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китерүче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органнар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мәгълүматлы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авазларның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ясалу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урынын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.</w:t>
      </w:r>
    </w:p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Коммуникатив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универсаль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уку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гамәлләре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BB6">
        <w:rPr>
          <w:rFonts w:ascii="Times New Roman" w:hAnsi="Times New Roman" w:cs="Times New Roman"/>
          <w:sz w:val="28"/>
          <w:szCs w:val="28"/>
        </w:rPr>
        <w:t xml:space="preserve">башка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кешеләрнең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фикерен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алуны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тыңлый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әңгәмәгә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кушыла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яшьтәшләре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өлкәннәр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хезмәттәшлек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итүне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күзаллый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Башкаларның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сөйләмен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тыңлый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аңлый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телдән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сөйләмне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төзи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иптәшләреңне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укытучыны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ишетә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тыңлый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дәрестә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ситуацияләрдә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үзеңнең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эш-гамәлләреңне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аңлата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парларда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төрле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ситуацияләрдә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диалогта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катнаша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күршең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хезмәттәшлек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сөйләм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этикеты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исәнләшә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саубуллаша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рәхмәт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белдерә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сорау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r w:rsidRPr="00487BB6">
        <w:rPr>
          <w:rFonts w:ascii="Times New Roman" w:hAnsi="Times New Roman" w:cs="Times New Roman"/>
          <w:sz w:val="28"/>
          <w:szCs w:val="28"/>
        </w:rPr>
        <w:lastRenderedPageBreak/>
        <w:t xml:space="preserve">куя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сорап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мөрәҗәгат</w:t>
      </w:r>
      <w:r w:rsidRPr="00487BB6">
        <w:rPr>
          <w:rFonts w:ascii="Times New Roman" w:hAnsi="Times New Roman" w:cs="Times New Roman"/>
          <w:noProof/>
          <w:sz w:val="28"/>
          <w:szCs w:val="28"/>
        </w:rPr>
        <w:t>ь</w:t>
      </w:r>
      <w:proofErr w:type="spellEnd"/>
      <w:r w:rsidRPr="00487BB6">
        <w:rPr>
          <w:rFonts w:ascii="Times New Roman" w:hAnsi="Times New Roman" w:cs="Times New Roman"/>
          <w:noProof/>
          <w:sz w:val="28"/>
          <w:szCs w:val="28"/>
        </w:rPr>
        <w:t xml:space="preserve"> итү, үз алдыңда туган авырлыкны таный белү;</w:t>
      </w:r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фикереңне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формалаштыру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парларда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эшләгәндә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фикереңне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иптәшең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фикере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килештерә</w:t>
      </w:r>
      <w:proofErr w:type="spellEnd"/>
      <w:r w:rsidRPr="00487B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color w:val="000000"/>
          <w:sz w:val="28"/>
          <w:szCs w:val="28"/>
        </w:rPr>
        <w:t>белү.</w:t>
      </w:r>
      <w:r w:rsidRPr="00487BB6">
        <w:rPr>
          <w:rFonts w:ascii="Times New Roman" w:hAnsi="Times New Roman" w:cs="Times New Roman"/>
          <w:sz w:val="28"/>
          <w:szCs w:val="28"/>
        </w:rPr>
        <w:t>Универсаль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гамәлләре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бербөтен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системаны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тәшкил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аларны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комплекслы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кулланганда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көтелгән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нәтиҗәгә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ирешергә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BB6">
        <w:rPr>
          <w:rFonts w:ascii="Times New Roman" w:hAnsi="Times New Roman" w:cs="Times New Roman"/>
          <w:sz w:val="28"/>
          <w:szCs w:val="28"/>
        </w:rPr>
        <w:t>Мәктәптә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 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>программаны</w:t>
      </w:r>
      <w:proofErr w:type="gramEnd"/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өйрәнү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нәтиҗәләргә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килергә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: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метапредмет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нәтиҗәләр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нигезен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тәшкил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иткән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компетенцияләргә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предметара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төшенчәләрне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үзләштерү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;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r w:rsidRPr="00487BB6">
        <w:rPr>
          <w:rFonts w:ascii="Times New Roman" w:hAnsi="Times New Roman" w:cs="Times New Roman"/>
          <w:b/>
          <w:bCs/>
          <w:sz w:val="28"/>
          <w:szCs w:val="28"/>
          <w:lang w:val="tt-RU"/>
        </w:rPr>
        <w:t>түгәрәк</w:t>
      </w:r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буенча</w:t>
      </w:r>
      <w:proofErr w:type="spellEnd"/>
      <w:r w:rsidRPr="0048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bCs/>
          <w:sz w:val="28"/>
          <w:szCs w:val="28"/>
        </w:rPr>
        <w:t>нәтиҗәләр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: 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>“Алтын каләм”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программасы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күнекмәләргә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булу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иҗади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тәжрибәсен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белем-күнекмәләрен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гамәли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файдалана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>.</w:t>
      </w:r>
    </w:p>
    <w:p w:rsidR="007D085B" w:rsidRPr="00487BB6" w:rsidRDefault="007D085B" w:rsidP="00487B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кучыларның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мөстәкыйль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эшләү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сәләтен</w:t>
      </w:r>
      <w:proofErr w:type="spellEnd"/>
      <w:r w:rsidRPr="00487BB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эстетик зәвыгын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үстер</w:t>
      </w:r>
      <w:proofErr w:type="spellEnd"/>
      <w:r w:rsidRPr="00487BB6">
        <w:rPr>
          <w:rFonts w:ascii="Times New Roman" w:hAnsi="Times New Roman" w:cs="Times New Roman"/>
          <w:sz w:val="28"/>
          <w:szCs w:val="28"/>
          <w:lang w:val="tt-RU"/>
        </w:rPr>
        <w:t>ү</w:t>
      </w:r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үз-үзенә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ышанычын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арттыр</w:t>
      </w:r>
      <w:proofErr w:type="spellEnd"/>
      <w:r w:rsidRPr="00487BB6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дөньяга карашларын формалаштыру,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аларда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 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>иҗат итүгә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кызыксыну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уят</w:t>
      </w:r>
      <w:proofErr w:type="spellEnd"/>
      <w:r w:rsidRPr="00487BB6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яратучы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киләчәген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кайгыртучы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шәхес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487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sz w:val="28"/>
          <w:szCs w:val="28"/>
        </w:rPr>
        <w:t>тәрбиял</w:t>
      </w:r>
      <w:proofErr w:type="spellEnd"/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әү. </w:t>
      </w:r>
    </w:p>
    <w:p w:rsidR="007D085B" w:rsidRPr="00487BB6" w:rsidRDefault="007D085B" w:rsidP="00487BB6">
      <w:pPr>
        <w:spacing w:after="0" w:line="36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sz w:val="28"/>
          <w:szCs w:val="28"/>
          <w:lang w:val="tt-RU"/>
        </w:rPr>
        <w:t>Укучылар белергә, аңларга, үзләштерергә тиеш:</w:t>
      </w:r>
    </w:p>
    <w:p w:rsidR="007D085B" w:rsidRPr="00487BB6" w:rsidRDefault="007D085B" w:rsidP="00487BB6">
      <w:pPr>
        <w:framePr w:hSpace="180" w:wrap="around" w:vAnchor="text" w:hAnchor="page" w:x="1" w:y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>Телебездәге сурәтләү чараларын аера һәм  куллана белү;</w:t>
      </w:r>
    </w:p>
    <w:p w:rsidR="007D085B" w:rsidRPr="00487BB6" w:rsidRDefault="007D085B" w:rsidP="00487BB6">
      <w:pPr>
        <w:framePr w:hSpace="180" w:wrap="around" w:vAnchor="text" w:hAnchor="page" w:x="1" w:y="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268" w:hanging="85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Сөйләмдә мәкальләр, әйтемнәр, җырлар,  фразеологик әйтелмәләрне иркен куллану</w:t>
      </w:r>
      <w:r w:rsidRPr="00487BB6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7D085B" w:rsidRPr="00487BB6" w:rsidRDefault="007D085B" w:rsidP="00487BB6">
      <w:pPr>
        <w:framePr w:hSpace="180" w:wrap="around" w:vAnchor="text" w:hAnchor="page" w:x="1" w:y="1"/>
        <w:numPr>
          <w:ilvl w:val="0"/>
          <w:numId w:val="2"/>
        </w:numPr>
        <w:spacing w:after="0" w:line="360" w:lineRule="auto"/>
        <w:ind w:left="2268" w:hanging="85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саф, җыйнак, аһәңле, аңлаешлы сөйләм төзи алу.</w:t>
      </w:r>
    </w:p>
    <w:p w:rsidR="007D085B" w:rsidRPr="00487BB6" w:rsidRDefault="007D085B" w:rsidP="00487BB6">
      <w:pPr>
        <w:numPr>
          <w:ilvl w:val="0"/>
          <w:numId w:val="3"/>
        </w:numPr>
        <w:spacing w:after="0" w:line="360" w:lineRule="auto"/>
        <w:ind w:left="709" w:hanging="75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>төрле темага кызыклы, эчтәлекле, бай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мәкалә язу;</w:t>
      </w:r>
    </w:p>
    <w:p w:rsidR="007D085B" w:rsidRPr="00487BB6" w:rsidRDefault="007D085B" w:rsidP="00487BB6">
      <w:pPr>
        <w:numPr>
          <w:ilvl w:val="0"/>
          <w:numId w:val="3"/>
        </w:numPr>
        <w:tabs>
          <w:tab w:val="left" w:pos="426"/>
        </w:tabs>
        <w:spacing w:after="0" w:line="360" w:lineRule="auto"/>
        <w:ind w:left="709" w:hanging="75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мөстәкыйль рәвештә гәҗит чыгару;</w:t>
      </w:r>
    </w:p>
    <w:p w:rsidR="007D085B" w:rsidRPr="00487BB6" w:rsidRDefault="007D085B" w:rsidP="00487BB6">
      <w:pPr>
        <w:numPr>
          <w:ilvl w:val="0"/>
          <w:numId w:val="3"/>
        </w:numPr>
        <w:spacing w:after="0" w:line="360" w:lineRule="auto"/>
        <w:ind w:left="709" w:hanging="75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һәр кеше белән мавыктыргыч әңгәмә кору;</w:t>
      </w:r>
    </w:p>
    <w:p w:rsidR="007D085B" w:rsidRPr="00487BB6" w:rsidRDefault="007D085B" w:rsidP="00487BB6">
      <w:pPr>
        <w:numPr>
          <w:ilvl w:val="0"/>
          <w:numId w:val="3"/>
        </w:numPr>
        <w:spacing w:after="0" w:line="360" w:lineRule="auto"/>
        <w:ind w:left="709" w:hanging="75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русчадан татарчага яки киресенчә тәрҗемә итү;</w:t>
      </w:r>
    </w:p>
    <w:p w:rsidR="007D085B" w:rsidRPr="00487BB6" w:rsidRDefault="007D085B" w:rsidP="00487BB6">
      <w:pPr>
        <w:numPr>
          <w:ilvl w:val="0"/>
          <w:numId w:val="3"/>
        </w:numPr>
        <w:spacing w:after="0" w:line="360" w:lineRule="auto"/>
        <w:ind w:left="709" w:hanging="75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журналист һөнәренең үзенчәлекләрен үзләштерү.</w:t>
      </w:r>
    </w:p>
    <w:p w:rsidR="007D085B" w:rsidRPr="00487BB6" w:rsidRDefault="007D085B" w:rsidP="00487BB6">
      <w:pPr>
        <w:numPr>
          <w:ilvl w:val="0"/>
          <w:numId w:val="3"/>
        </w:numPr>
        <w:spacing w:after="0" w:line="360" w:lineRule="auto"/>
        <w:ind w:left="709" w:hanging="75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иҗат эшләреннән, ана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softHyphen/>
        <w:t>литик материаллардан торган шәхси иҗат пап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softHyphen/>
        <w:t>касы туплау,</w:t>
      </w:r>
    </w:p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sz w:val="28"/>
          <w:szCs w:val="28"/>
          <w:lang w:val="tt-RU"/>
        </w:rPr>
        <w:t>Программаның тематик планы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289"/>
        <w:gridCol w:w="4070"/>
        <w:gridCol w:w="2088"/>
      </w:tblGrid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Бүлек исеме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Эшчәнлек төре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Сәгать саны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үстерү үзенчәлекләре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Проблеманы хәл итүгә юнәлтелгән әңгәмә. Продуктив күнегүләр эшләү. Парларда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Төркемнәрдә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Белем һәм осталыкларын тикшерү.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11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Мәкалә язу үзенчәлекләре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Проблеманы хәл итүгә юнәлтелгән әңгәмә. Продуктив күнегүләр эшләү. Парларда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һәм осталыкларын тикшерү.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Журналист һөнәре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Проблеманы хәл итүгә юнәлтелгән әңгәмә. Продуктив күнегүләр эшләү. Парларда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Гәзит чыгару үзенчәлекләре 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Проблеманы хәл итүгә юнәлтелгән әңгәмә. Продуктив күнегүләр эшләү. Парларда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һәм осталыкларын тикшерү.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Проект эшчәнлеге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Мәкалә язу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һәм осталыкларын тикшерү.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Интервью алу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Проблеманы хәл итүгә юнәлтелгән әңгәмә. Продуктив күнегүләр эшләү. Парларда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Практик эшләр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һәм осталыкларын тикшерү.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искә төшерү һәм йомгаклау.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Парларда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Төркемнәрдә эш.</w:t>
            </w: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Белем һәм осталыкларын тикшерү.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</w:tr>
      <w:tr w:rsidR="007D085B" w:rsidRPr="00487BB6" w:rsidTr="00AE2DF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Барлыгы: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78</w:t>
            </w:r>
          </w:p>
        </w:tc>
      </w:tr>
    </w:tbl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87BB6">
        <w:rPr>
          <w:rFonts w:ascii="Times New Roman" w:hAnsi="Times New Roman" w:cs="Times New Roman"/>
          <w:b/>
          <w:sz w:val="28"/>
          <w:szCs w:val="28"/>
        </w:rPr>
        <w:t>Программаның</w:t>
      </w:r>
      <w:proofErr w:type="spellEnd"/>
      <w:r w:rsidRPr="00487B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7BB6">
        <w:rPr>
          <w:rFonts w:ascii="Times New Roman" w:hAnsi="Times New Roman" w:cs="Times New Roman"/>
          <w:b/>
          <w:sz w:val="28"/>
          <w:szCs w:val="28"/>
        </w:rPr>
        <w:t>эчтәлеге</w:t>
      </w:r>
      <w:proofErr w:type="spellEnd"/>
    </w:p>
    <w:tbl>
      <w:tblPr>
        <w:tblpPr w:leftFromText="180" w:rightFromText="180" w:vertAnchor="text" w:horzAnchor="page" w:tblpX="1359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7248"/>
      </w:tblGrid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Бүлек</w:t>
            </w:r>
            <w:proofErr w:type="spellEnd"/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B6">
              <w:rPr>
                <w:rFonts w:ascii="Times New Roman" w:hAnsi="Times New Roman" w:cs="Times New Roman"/>
                <w:sz w:val="28"/>
                <w:szCs w:val="28"/>
              </w:rPr>
              <w:t>Белем</w:t>
            </w:r>
            <w:proofErr w:type="spellEnd"/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487BB6">
              <w:rPr>
                <w:rFonts w:ascii="Times New Roman" w:hAnsi="Times New Roman" w:cs="Times New Roman"/>
                <w:sz w:val="28"/>
                <w:szCs w:val="28"/>
              </w:rPr>
              <w:t>эчтәлеге</w:t>
            </w:r>
            <w:proofErr w:type="spellEnd"/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үстерү үзенчәлекләре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Язма һәм сөйләмә телнең әһәмияте, тормыштагы роле. 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Төп жанрлар.Текстның структурасы.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Телебездәге сурәтләү чаралары. Сөйләм стильләре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 xml:space="preserve">.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Сүз байлыгын куллану үзенчәлекләре.Сөйләмдә мәкальләр куллану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Эпиграф. Әйтемнәр. Җырлар.Фразеологик әйтелмәләр. Сөйләмнең саф, җыйнак булуы.Сөйләмнең аһәңле, аңлаешлы булуы.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Мәкалә язу үзенчәлекләре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Мәкалә язу үзенчәлекләре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. Мәкалә, репортаж.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Мәгълүмат туплау алымнары.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 Тема сайлау үзенчәлекләре. Язманың исеме (башы), аның төп функция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 xml:space="preserve">се һәм аңа таләпләр.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Язманы редакцияләү.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 Язмаларның(текстларның) исемен (ба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шын), керешен, структурасын анализлау. Интервью, аның үзенчәлекләре.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Журналист һөнәре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57"/>
              </w:tabs>
              <w:spacing w:after="0" w:line="360" w:lineRule="auto"/>
              <w:ind w:left="-57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Журналистика һәм журналист һөнәре. Журналистиканың этик-хокукый нигез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softHyphen/>
              <w:t xml:space="preserve">ләре.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Россия Федерациясенең «Матбугат чара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лары турында»гы Законы. Мәгълүмат мәгълүмат туплаганда һәм аны таратканда журна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 xml:space="preserve">листның хокуклары һәм бурычлары. 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 xml:space="preserve"> Журналистның сөйләм культурасы. Телдән сөйләм культурасы.  Язма сөйләм культурасы.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Журналист сөйләменә карата таләпләр.Журналист эшчәнлегендә сөйләмнең әһәмияте.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“Журналист  булу җиңелме?.”</w:t>
            </w:r>
          </w:p>
          <w:p w:rsidR="007D085B" w:rsidRPr="00487BB6" w:rsidRDefault="007D085B" w:rsidP="00487BB6">
            <w:pPr>
              <w:tabs>
                <w:tab w:val="num" w:pos="-57"/>
              </w:tabs>
              <w:spacing w:after="0" w:line="360" w:lineRule="auto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Жур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налистның һөнәри сыйфатлары.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Гәзит чыгару үзенчәлекләре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Гәзит чыгару үзенчәлекләре.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Басма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ның форматы һәм күләме.</w:t>
            </w:r>
          </w:p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Газетаның исеме һәм аның бизәлеше.Газета битен колонкаларга (багана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ларга) бүлү.Газетаның компо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зицион-график мо-делен төзү,</w:t>
            </w:r>
          </w:p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Макет әзерләү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Газета битен бизәү.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 телендә нәшер ителүче газета-журналларга күзәтү ясау. 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 xml:space="preserve">Редакциянең 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lastRenderedPageBreak/>
              <w:t xml:space="preserve">структурасы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Һәм анда функ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цияләр бүленеше.Фотосурәтләрнең, рә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семнәрнең роле һәм функциясе.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Интонация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0"/>
              </w:tabs>
              <w:spacing w:after="0" w:line="360" w:lineRule="auto"/>
              <w:ind w:left="180" w:firstLine="18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Интонация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. 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Сәнгатьле сөйләм үстерү.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“Сез иң гүзәл кеше икәнсез”,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“Хуш киләсең, Яңа ел”, “Мәхәббәт ул-изге хис”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,“Ватан Сезнең кулларда”, “Гүзәл затлар”,” Җиңү җиңел бирелмәде”, “Тукай-якты йолдыз”.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Мәкалә язу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“Исәнме, мәктәбем”, “Җәйге ялым”,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“Минем кадерле әнием”,“Ничек яшисез, ялгызлар?”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“Аклык, сафлык илендә”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Интервью алу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“Каникулны ничек үткәрдең?”,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“Мәктәбебез укытучылары”,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 Нинди хыяллар белән яшисез?” “Язны ничек каршылыйсыз?”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Практик эшләр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“Хезмәт даны ” газетасы журна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листы, авылдашыбыз Лилия Нургалиева белән очрашу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“Миңа ошаган журналист” әңгәмә.Данлы якташлар”. Якташ язучылар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« Газета-журнал мәкаләләренә цензура кирәкме?»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Ток-шоу. “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Хезмәт даны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  редакциясенә экскурсия. “белән очрашу. Автобиография язу үзенчәлекләре. Русчадан татарчага мәкалә тәрҗемә итү. Мин киләчәгемне ничек күзаллыйм?” (Иҗади эш. Тормыш программасы төзү). Башка авторның язмасын редакцияләү.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 “Минем тормышымда матбугат”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Бәхәс “Минем яраткан гәҗитем яхшырак”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.Иҗади эш. “Минем шәхси гәҗитем”</w:t>
            </w:r>
          </w:p>
        </w:tc>
      </w:tr>
      <w:tr w:rsidR="007D085B" w:rsidRPr="00487BB6" w:rsidTr="00AE2DF2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искә төшерү һәм йомгаклау.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80" w:firstLine="18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искә төшерү. Йомгаклау.</w:t>
            </w:r>
          </w:p>
        </w:tc>
      </w:tr>
    </w:tbl>
    <w:p w:rsidR="007D085B" w:rsidRPr="00487BB6" w:rsidRDefault="00CB435E" w:rsidP="00487BB6">
      <w:pPr>
        <w:spacing w:after="0" w:line="360" w:lineRule="auto"/>
        <w:ind w:left="180" w:firstLine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Календарь </w:t>
      </w:r>
      <w:r w:rsidR="007D085B" w:rsidRPr="00487BB6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план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02"/>
        <w:gridCol w:w="1819"/>
        <w:gridCol w:w="1811"/>
        <w:gridCol w:w="1596"/>
      </w:tblGrid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темасы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Үткәрелергә тиеш.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Үткәрелде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Искәрмә</w:t>
            </w:r>
          </w:p>
        </w:tc>
      </w:tr>
      <w:tr w:rsidR="007D085B" w:rsidRPr="00487BB6" w:rsidTr="00AE2DF2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602" w:hanging="60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Сөйләм үстерү үзенчәлекләре – 11 сәгать</w:t>
            </w: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Язма һәм сөйләмә телнең әһәмияте, тормыштагы роле.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Төп жанрлар.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Мәкалә язу “Исәнме, мәктәбем”, “Җәйге ялым”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Текстның структурасы.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180" w:hanging="180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Телебездәге сурәтләү чаралары.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180" w:hanging="180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стильләре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Сүз байлыгын куллану үзенчәлекләре.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Гәзит чыгару. Сез иң гүзәл кеше икәнсез”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Сөйләмдә мәкальләр куллану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Эпиграф. Әйтемнәр. Җырлар.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Фразеологик әйтелмәләр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Сөйләмнең саф, җыйнак булуы.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Сөйләмнең аһәңле, аңлаешлы булуы.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Мәкалә язу үзенчәлекләре – 8 сәгать</w:t>
            </w: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Мәкалә язу үзенчәлекләре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-201" w:firstLine="18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Мәкалә, репортаж.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ind w:left="180" w:hanging="17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Мәкалә язу. “Минем кадерле әнием”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180" w:hanging="180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Мәгълүмат туплау алымнары.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Тема сайлау үзенчәлекләре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Язманың исеме (башы), аның төп функция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се һәм аңа таләпләр;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Язманы редакцияләү.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135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Язмаларның(текстларның) исемен (ба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шын), керешен, структурасын анализлау.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Интервью, аның үзенчәлекләре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“Каникулны ничек үткәрдең?” интервью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Мәкалә язу. “Аклык, сафлык илендә”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Журналист һөнәре – 11 сәгать</w:t>
            </w: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Журналистика һәм журналис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т һөнәре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Журналистиканың этик-хокукый нигез</w:t>
            </w: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softHyphen/>
              <w:t>ләре.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t>Россия Федерациясенең «Матбугат чара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softHyphen/>
              <w:t xml:space="preserve">лары турында»гы Законы. Мәгълүмат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мәгълүмат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туплаганда һәм аны таратканда журна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softHyphen/>
              <w:t>листның хокуклары һәм бурычлары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 xml:space="preserve">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Журналистның сөйләм культурасы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 xml:space="preserve">Телдән сөйләм культурасы.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Язма сөйләм культурасы.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Журналист сөйләменә карата таләпләр.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-59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Журналист эшчәнлегендә сөйләмнең әһәмияте.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ind w:left="-5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“Журналист  булу җиңелме?”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>Гәзит чыгару “Хуш киләсең, Яңа ел”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Жур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налистның һөнәри сыйфатлары.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“Хезмәт даны ” газетасы журна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листы, авылдашыбыз Лилия Нургалиева белән очрашу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CB43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“Миңа ошаган журналист” әңгәмә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Гәзит чыгару үзенчәлекләре – 18 сәгать</w:t>
            </w: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Гәзит чыгару үзенчәлекләре.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t>Басма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softHyphen/>
              <w:t>ның форматы һәм күләме.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t>Газетаның исеме һәм аның бизәлеше.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t>Газета битен колонкаларга (багана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softHyphen/>
              <w:t>ларга) бүлү.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Мәкалә язу “Ничек яшисез, ялгызлар?”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Газетаның компо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зицион-график мо-делен төзү,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Макет әзерләү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“Мәктәбебез укытучылары”  интервью алу.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tt-RU"/>
              </w:rPr>
              <w:t xml:space="preserve">   Гәҗит чыгару “Мәхәббәт ул-изге хис”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tabs>
                <w:tab w:val="num" w:pos="135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tabs>
                <w:tab w:val="num" w:pos="-20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“Данлы якташлар”. Якташ язучылар белән очрашу.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Газета битен бизәү.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Татар телендә нәшер ителүче газета-журналларга күзәтү ясау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 “Ватан Сезнең кулларда”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Редакциянең структурасы 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t>Һәм анда функ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</w:rPr>
              <w:softHyphen/>
              <w:t>цияләр бүленеше.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Фотосурәтләрнең, рә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softHyphen/>
              <w:t>семнәрнең роле һәм функциясе.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« Газета-журнал мәкаләләренә цензура кирәкме?»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Ток-шоу.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Хезмәт даны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  редакциясенә экскурсия.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Хезмәт даны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  редакциясенә экскурсия.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Интервью алу. “Язны ничек каршылыйсыз?”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  <w:tab w:val="num" w:pos="135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 “Гүзәл затлар”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Интонация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Сәнгатьле сөйләм үстерү.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Автобиография язу үзенчәлекләре.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hd w:val="clear" w:color="auto" w:fill="FFFFFF"/>
              <w:tabs>
                <w:tab w:val="num" w:pos="-20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Русчадан татарчага мәкалә тәрҗемә итү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Мин киләчәгемне ничек күзаллыйм?” (Иҗади эш. Тормыш программасы төзү) 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 “Тукай-якты йолдыз”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 “Тукай-якты йолдыз”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 авотрның язмасын редакцияләү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“Минем тормышымда матбугат”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чыгару” Җиңү җиңел бирелмәде”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чыгару” Җиңү җиңел бирелмәде”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Бәхәс “Минем яраткан гәҗитем яхшырак”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tabs>
                <w:tab w:val="num" w:pos="-201"/>
              </w:tabs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noProof/>
                <w:sz w:val="28"/>
                <w:szCs w:val="28"/>
                <w:lang w:val="tt-RU"/>
              </w:rPr>
              <w:t>Интерьвю. Нинди хыяллар белән яшисез?”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Үткәннәрне искә төшерү һәм йомгаклау – 5 сәгать</w:t>
            </w: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Мәкалә язу “Хуш киләсең, ямьле җәй”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Сөйләм үстерү үзенчәлекләрен искә төшерү.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Мәкалә язу үзенчәлекләрен искә төшерү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Проект  эше. “Минем шәхси гәҗитем”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75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Проект  эше. “Минем шәхси гәҗитем”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Гәҗит чыгару үзенчәлекләрен искә төшерү.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Үткәннәрне искә төшерү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D085B" w:rsidRPr="00487BB6" w:rsidTr="00AE2D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87BB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Йомгаклау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5B" w:rsidRPr="00487BB6" w:rsidRDefault="007D085B" w:rsidP="00487B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D085B" w:rsidRPr="00487BB6" w:rsidRDefault="007D085B" w:rsidP="00487B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D085B" w:rsidRPr="00487BB6" w:rsidRDefault="007D085B" w:rsidP="00487BB6">
      <w:pPr>
        <w:spacing w:after="0" w:line="360" w:lineRule="auto"/>
        <w:ind w:left="180" w:firstLine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b/>
          <w:sz w:val="28"/>
          <w:szCs w:val="28"/>
          <w:lang w:val="tt-RU"/>
        </w:rPr>
        <w:t>Өстәмә әдәбият исемлеге</w:t>
      </w:r>
    </w:p>
    <w:p w:rsidR="007D085B" w:rsidRPr="00487BB6" w:rsidRDefault="007D085B" w:rsidP="00487BB6">
      <w:pPr>
        <w:numPr>
          <w:ilvl w:val="0"/>
          <w:numId w:val="4"/>
        </w:numPr>
        <w:spacing w:after="0" w:line="360" w:lineRule="auto"/>
        <w:ind w:left="180" w:firstLine="18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“Хезмәт даны” район газетасы басмалары.</w:t>
      </w:r>
    </w:p>
    <w:p w:rsidR="007D085B" w:rsidRPr="00487BB6" w:rsidRDefault="007D085B" w:rsidP="00487BB6">
      <w:pPr>
        <w:numPr>
          <w:ilvl w:val="0"/>
          <w:numId w:val="4"/>
        </w:numPr>
        <w:spacing w:after="0" w:line="36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“Татарстан яшьләре” 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газетасы басмалары.</w:t>
      </w:r>
    </w:p>
    <w:p w:rsidR="007D085B" w:rsidRPr="00487BB6" w:rsidRDefault="007D085B" w:rsidP="00487BB6">
      <w:pPr>
        <w:numPr>
          <w:ilvl w:val="0"/>
          <w:numId w:val="4"/>
        </w:numPr>
        <w:spacing w:after="0" w:line="36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</w:rPr>
        <w:t>Россия Федерациясенең «Матбугат чара</w:t>
      </w:r>
      <w:r w:rsidRPr="00487BB6">
        <w:rPr>
          <w:rFonts w:ascii="Times New Roman" w:hAnsi="Times New Roman" w:cs="Times New Roman"/>
          <w:noProof/>
          <w:sz w:val="28"/>
          <w:szCs w:val="28"/>
        </w:rPr>
        <w:softHyphen/>
        <w:t>лары турында»гы Законы.</w:t>
      </w:r>
    </w:p>
    <w:p w:rsidR="007D085B" w:rsidRPr="00487BB6" w:rsidRDefault="007D085B" w:rsidP="00487BB6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 xml:space="preserve">“Акчарлак” мәктәп </w:t>
      </w: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газетасы басмалары.</w:t>
      </w:r>
    </w:p>
    <w:p w:rsidR="007D085B" w:rsidRPr="00487BB6" w:rsidRDefault="007D085B" w:rsidP="00487BB6">
      <w:pPr>
        <w:numPr>
          <w:ilvl w:val="0"/>
          <w:numId w:val="4"/>
        </w:numPr>
        <w:spacing w:after="0" w:line="36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sz w:val="28"/>
          <w:szCs w:val="28"/>
          <w:lang w:val="tt-RU"/>
        </w:rPr>
        <w:t>Татар телендә нәшер ителүче газета-журналлар.</w:t>
      </w:r>
    </w:p>
    <w:p w:rsidR="007D085B" w:rsidRPr="00487BB6" w:rsidRDefault="007D085B" w:rsidP="00487BB6">
      <w:pPr>
        <w:numPr>
          <w:ilvl w:val="0"/>
          <w:numId w:val="4"/>
        </w:numPr>
        <w:spacing w:after="0" w:line="360" w:lineRule="auto"/>
        <w:ind w:left="180" w:firstLine="180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</w:rPr>
        <w:t>Россия Федерациясенең «Матбугат чара</w:t>
      </w:r>
      <w:r w:rsidRPr="00487BB6">
        <w:rPr>
          <w:rFonts w:ascii="Times New Roman" w:hAnsi="Times New Roman" w:cs="Times New Roman"/>
          <w:noProof/>
          <w:sz w:val="28"/>
          <w:szCs w:val="28"/>
        </w:rPr>
        <w:softHyphen/>
        <w:t>лары турында»гы Законы.</w:t>
      </w:r>
    </w:p>
    <w:p w:rsidR="007D085B" w:rsidRPr="00487BB6" w:rsidRDefault="007D085B" w:rsidP="00487BB6">
      <w:pPr>
        <w:numPr>
          <w:ilvl w:val="0"/>
          <w:numId w:val="4"/>
        </w:numPr>
        <w:spacing w:after="0" w:line="360" w:lineRule="auto"/>
        <w:ind w:left="180" w:firstLine="18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Кирсанова М.В. “Современное делопроизводство” </w:t>
      </w:r>
    </w:p>
    <w:p w:rsidR="00383563" w:rsidRPr="00487BB6" w:rsidRDefault="007D085B" w:rsidP="00487BB6">
      <w:pPr>
        <w:spacing w:after="0" w:line="36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487BB6">
        <w:rPr>
          <w:rFonts w:ascii="Times New Roman" w:hAnsi="Times New Roman" w:cs="Times New Roman"/>
          <w:noProof/>
          <w:sz w:val="28"/>
          <w:szCs w:val="28"/>
          <w:lang w:val="tt-RU"/>
        </w:rPr>
        <w:t>Москва-Новосибирск, 2002.</w:t>
      </w:r>
    </w:p>
    <w:sectPr w:rsidR="00383563" w:rsidRPr="00487BB6" w:rsidSect="00010781">
      <w:pgSz w:w="11906" w:h="16838"/>
      <w:pgMar w:top="1134" w:right="566" w:bottom="1134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4C83"/>
    <w:multiLevelType w:val="hybridMultilevel"/>
    <w:tmpl w:val="681C733A"/>
    <w:lvl w:ilvl="0" w:tplc="95821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7009D"/>
    <w:multiLevelType w:val="hybridMultilevel"/>
    <w:tmpl w:val="6422067C"/>
    <w:lvl w:ilvl="0" w:tplc="D5BE84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737AC"/>
    <w:multiLevelType w:val="hybridMultilevel"/>
    <w:tmpl w:val="1E748F32"/>
    <w:lvl w:ilvl="0" w:tplc="17A0A046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453DF"/>
    <w:multiLevelType w:val="hybridMultilevel"/>
    <w:tmpl w:val="2AF0B5F8"/>
    <w:lvl w:ilvl="0" w:tplc="06C4C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5B"/>
    <w:rsid w:val="00383563"/>
    <w:rsid w:val="00487BB6"/>
    <w:rsid w:val="00622B41"/>
    <w:rsid w:val="007D085B"/>
    <w:rsid w:val="00870F0D"/>
    <w:rsid w:val="00CB435E"/>
    <w:rsid w:val="00D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66D15-FEE5-485E-A6B3-20F77059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5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79274</cp:lastModifiedBy>
  <cp:revision>5</cp:revision>
  <dcterms:created xsi:type="dcterms:W3CDTF">2020-09-25T18:59:00Z</dcterms:created>
  <dcterms:modified xsi:type="dcterms:W3CDTF">2020-09-28T18:26:00Z</dcterms:modified>
</cp:coreProperties>
</file>