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CE" w:rsidRDefault="00920BCE" w:rsidP="00920BC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  <w:sz w:val="32"/>
          <w:szCs w:val="32"/>
        </w:rPr>
        <w:t>В настоящее  время возникло особое направление в педагогике: «педагогика оздоровления». В основе оздоровления лежат представления о здоровом ребенке, который является практически достижимой нормой детского развития и рассматривается в качестве целостного телесно-духовного организма. Подготовка к здоровому образу жизни ребенка на основе здоровьесберегающих технологий  должна стать приоритетным направлением в деятельности каждого образовательного учреждения.</w:t>
      </w:r>
    </w:p>
    <w:p w:rsidR="00920BCE" w:rsidRDefault="00920BCE" w:rsidP="00920BC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  <w:sz w:val="32"/>
          <w:szCs w:val="32"/>
        </w:rPr>
        <w:t>      Технология - это, прежде всего,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образования.</w:t>
      </w:r>
    </w:p>
    <w:p w:rsidR="00920BCE" w:rsidRDefault="00920BCE" w:rsidP="00920BCE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5"/>
          <w:color w:val="000000"/>
          <w:sz w:val="32"/>
          <w:szCs w:val="32"/>
        </w:rPr>
        <w:t>Технология описывает систему работы ученика как деятельность к достижению поставленной образовательной цели, и рассматривает систему работы педагога как деятельность, обеспечивающую условия для работы ученика.</w:t>
      </w:r>
    </w:p>
    <w:p w:rsidR="00920BCE" w:rsidRDefault="00920BCE" w:rsidP="00920BC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>
        <w:rPr>
          <w:rStyle w:val="c5"/>
          <w:color w:val="000000"/>
          <w:sz w:val="32"/>
          <w:szCs w:val="32"/>
        </w:rPr>
        <w:t>Здоровьесберегающая педагогика не может выражаться какой-то конкретной образовательной технологией. В то же время, понятие «здоровьесберегающие технологии» объединяет в себе все направления деятельности учреждения образования по формированию, сохранению и укреплению здоровья учащихся.</w:t>
      </w:r>
    </w:p>
    <w:p w:rsidR="00920BCE" w:rsidRDefault="00920BCE" w:rsidP="00920BC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9"/>
          <w:color w:val="000000"/>
          <w:sz w:val="32"/>
          <w:szCs w:val="32"/>
        </w:rPr>
        <w:t>По словам профессора Никиты Константиновича Смирнова, </w:t>
      </w:r>
      <w:r>
        <w:rPr>
          <w:rStyle w:val="c32"/>
          <w:b/>
          <w:bCs/>
          <w:i/>
          <w:iCs/>
          <w:color w:val="000000"/>
          <w:sz w:val="32"/>
          <w:szCs w:val="32"/>
        </w:rPr>
        <w:t>«здоровьесберегающие  образовательные технологии — это системный подход к обучению и воспитанию, построенный на стремлении</w:t>
      </w:r>
      <w:r>
        <w:rPr>
          <w:rStyle w:val="c29"/>
          <w:i/>
          <w:iCs/>
          <w:color w:val="000000"/>
          <w:sz w:val="32"/>
          <w:szCs w:val="32"/>
        </w:rPr>
        <w:t> </w:t>
      </w:r>
      <w:r>
        <w:rPr>
          <w:rStyle w:val="c29"/>
          <w:b/>
          <w:bCs/>
          <w:i/>
          <w:iCs/>
          <w:color w:val="000000"/>
          <w:sz w:val="32"/>
          <w:szCs w:val="32"/>
        </w:rPr>
        <w:t>педагога не нанести ущерб здоровью учащихся».</w:t>
      </w:r>
      <w:r>
        <w:rPr>
          <w:rStyle w:val="c7"/>
          <w:i/>
          <w:iCs/>
          <w:color w:val="000000"/>
          <w:sz w:val="32"/>
          <w:szCs w:val="32"/>
        </w:rPr>
        <w:t> </w:t>
      </w:r>
    </w:p>
    <w:p w:rsidR="00920BCE" w:rsidRDefault="00920BCE" w:rsidP="00920BCE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32"/>
          <w:b/>
          <w:bCs/>
          <w:i/>
          <w:iCs/>
          <w:color w:val="000000"/>
          <w:sz w:val="32"/>
          <w:szCs w:val="32"/>
        </w:rPr>
        <w:t>Цель здоровьесберегающих образовательных технологий обучения</w:t>
      </w:r>
      <w:r>
        <w:rPr>
          <w:rStyle w:val="c5"/>
          <w:color w:val="000000"/>
          <w:sz w:val="32"/>
          <w:szCs w:val="32"/>
        </w:rPr>
        <w:t> –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920BCE" w:rsidRDefault="00920BCE" w:rsidP="00920BCE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9"/>
          <w:color w:val="000000"/>
          <w:sz w:val="32"/>
          <w:szCs w:val="32"/>
        </w:rPr>
        <w:t>Можно считать, что здоровье ученика в норме, если:                                                                                       </w:t>
      </w:r>
      <w:r>
        <w:rPr>
          <w:rStyle w:val="c29"/>
          <w:b/>
          <w:bCs/>
          <w:color w:val="000000"/>
          <w:sz w:val="32"/>
          <w:szCs w:val="32"/>
        </w:rPr>
        <w:t>в физическом плане</w:t>
      </w:r>
      <w:r>
        <w:rPr>
          <w:rStyle w:val="c29"/>
          <w:color w:val="000000"/>
          <w:sz w:val="32"/>
          <w:szCs w:val="32"/>
        </w:rPr>
        <w:t> – здоровье позволяет ему справляться с учебной нагрузкой, ребёнок умеет преодолевать усталость;                                                                                                      </w:t>
      </w:r>
      <w:r>
        <w:rPr>
          <w:rStyle w:val="c29"/>
          <w:b/>
          <w:bCs/>
          <w:color w:val="000000"/>
          <w:sz w:val="32"/>
          <w:szCs w:val="32"/>
        </w:rPr>
        <w:t>в социальном плане </w:t>
      </w:r>
      <w:r>
        <w:rPr>
          <w:rStyle w:val="c29"/>
          <w:color w:val="000000"/>
          <w:sz w:val="32"/>
          <w:szCs w:val="32"/>
        </w:rPr>
        <w:t>– он коммуникабелен, общителен;                                                              </w:t>
      </w:r>
      <w:r>
        <w:rPr>
          <w:rStyle w:val="c29"/>
          <w:b/>
          <w:bCs/>
          <w:color w:val="000000"/>
          <w:sz w:val="32"/>
          <w:szCs w:val="32"/>
        </w:rPr>
        <w:t>в эмоциональном плане</w:t>
      </w:r>
      <w:r>
        <w:rPr>
          <w:rStyle w:val="c29"/>
          <w:color w:val="000000"/>
          <w:sz w:val="32"/>
          <w:szCs w:val="32"/>
        </w:rPr>
        <w:t xml:space="preserve"> – ребёнок уравновешен, способен удивляться и восхищаться; </w:t>
      </w:r>
      <w:r>
        <w:rPr>
          <w:rStyle w:val="c29"/>
          <w:color w:val="000000"/>
          <w:sz w:val="32"/>
          <w:szCs w:val="32"/>
        </w:rPr>
        <w:lastRenderedPageBreak/>
        <w:t>   </w:t>
      </w:r>
      <w:r>
        <w:rPr>
          <w:color w:val="000000"/>
          <w:sz w:val="32"/>
          <w:szCs w:val="32"/>
        </w:rPr>
        <w:br/>
      </w:r>
      <w:r>
        <w:rPr>
          <w:rStyle w:val="c29"/>
          <w:b/>
          <w:bCs/>
          <w:color w:val="000000"/>
          <w:sz w:val="32"/>
          <w:szCs w:val="32"/>
        </w:rPr>
        <w:t>в интеллектуальном плане</w:t>
      </w:r>
      <w:r>
        <w:rPr>
          <w:rStyle w:val="c29"/>
          <w:color w:val="000000"/>
          <w:sz w:val="32"/>
          <w:szCs w:val="32"/>
        </w:rPr>
        <w:t> – учащийся проявляет хорошие умственные способности, наблюдательность, воображение, самообучаемость;                                                                  </w:t>
      </w:r>
      <w:r>
        <w:rPr>
          <w:rStyle w:val="c29"/>
          <w:b/>
          <w:bCs/>
          <w:color w:val="000000"/>
          <w:sz w:val="32"/>
          <w:szCs w:val="32"/>
        </w:rPr>
        <w:t>в нравственном плане</w:t>
      </w:r>
      <w:r>
        <w:rPr>
          <w:rStyle w:val="c5"/>
          <w:color w:val="000000"/>
          <w:sz w:val="32"/>
          <w:szCs w:val="32"/>
        </w:rPr>
        <w:t> – он признаёт основные общечеловеческие ценности.  </w:t>
      </w:r>
    </w:p>
    <w:p w:rsidR="00920BCE" w:rsidRDefault="00920BCE" w:rsidP="00920BCE">
      <w:pPr>
        <w:pStyle w:val="c1"/>
        <w:shd w:val="clear" w:color="auto" w:fill="FFFFFF"/>
        <w:spacing w:before="0" w:beforeAutospacing="0" w:after="0" w:afterAutospacing="0"/>
        <w:ind w:left="360" w:hanging="360"/>
        <w:rPr>
          <w:color w:val="000000"/>
        </w:rPr>
      </w:pPr>
      <w:r>
        <w:rPr>
          <w:rStyle w:val="c5"/>
          <w:color w:val="000000"/>
          <w:sz w:val="32"/>
          <w:szCs w:val="32"/>
        </w:rPr>
        <w:t>Большинство проблем здоровья учащихся создается и решается в ходе ежедневной практической работы учителей, т. е. связано с их профессиональной деятельностью. Поэтому учителю необходимо найти резервы собственной деятельности в сохранении и укреплении здоровья учащихся. Урок остается основной организационной формой образовательного</w:t>
      </w:r>
      <w:r>
        <w:rPr>
          <w:color w:val="000000"/>
          <w:sz w:val="32"/>
          <w:szCs w:val="32"/>
        </w:rPr>
        <w:br/>
      </w:r>
      <w:r>
        <w:rPr>
          <w:rStyle w:val="c5"/>
          <w:color w:val="000000"/>
          <w:sz w:val="32"/>
          <w:szCs w:val="32"/>
        </w:rPr>
        <w:t>процесса, которая непосредственно зависит от учителя. Выявление критериев здоровьесберегающего потенциала школьного урока и построение урока на здоровьесберегающей основе является важнейшим условием преодоления здоровьезатратного характера школьного образования.</w:t>
      </w:r>
    </w:p>
    <w:p w:rsidR="00920BCE" w:rsidRDefault="00920BCE" w:rsidP="00920BCE">
      <w:pPr>
        <w:pStyle w:val="c1"/>
        <w:shd w:val="clear" w:color="auto" w:fill="FFFFFF"/>
        <w:spacing w:before="0" w:beforeAutospacing="0" w:after="0" w:afterAutospacing="0"/>
        <w:ind w:left="360" w:hanging="360"/>
        <w:rPr>
          <w:color w:val="000000"/>
        </w:rPr>
      </w:pPr>
      <w:r>
        <w:rPr>
          <w:rStyle w:val="c5"/>
          <w:color w:val="000000"/>
          <w:sz w:val="32"/>
          <w:szCs w:val="32"/>
        </w:rPr>
        <w:t>Эффективность анализа здоровьесберегающей деятельности в школе зависит от методологических и методических подходов и строится на принципах здоровьесберегающих технологий.</w:t>
      </w:r>
    </w:p>
    <w:p w:rsidR="00920BCE" w:rsidRDefault="00920BCE" w:rsidP="00920BCE">
      <w:pPr>
        <w:pStyle w:val="c1"/>
        <w:shd w:val="clear" w:color="auto" w:fill="FFFFFF"/>
        <w:spacing w:before="0" w:beforeAutospacing="0" w:after="0" w:afterAutospacing="0"/>
        <w:ind w:left="360" w:hanging="360"/>
        <w:rPr>
          <w:color w:val="000000"/>
        </w:rPr>
      </w:pPr>
      <w:r>
        <w:rPr>
          <w:rStyle w:val="c5"/>
          <w:color w:val="000000"/>
          <w:sz w:val="32"/>
          <w:szCs w:val="32"/>
        </w:rPr>
        <w:t>В педагогике предложено  множество классификаций  принципов здоровьесберегающих технологий.</w:t>
      </w:r>
    </w:p>
    <w:p w:rsidR="00920BCE" w:rsidRDefault="00920BCE" w:rsidP="00920BCE">
      <w:pPr>
        <w:pStyle w:val="c1"/>
        <w:shd w:val="clear" w:color="auto" w:fill="FFFFFF"/>
        <w:spacing w:before="0" w:beforeAutospacing="0" w:after="0" w:afterAutospacing="0"/>
        <w:ind w:left="360" w:hanging="360"/>
        <w:rPr>
          <w:color w:val="000000"/>
        </w:rPr>
      </w:pPr>
      <w:r>
        <w:rPr>
          <w:rStyle w:val="c5"/>
          <w:color w:val="000000"/>
          <w:sz w:val="32"/>
          <w:szCs w:val="32"/>
        </w:rPr>
        <w:t>Автор одной из известных -  профессор Никитой Константиновичем Смирновым.</w:t>
      </w:r>
    </w:p>
    <w:p w:rsidR="00920BCE" w:rsidRDefault="00920BCE" w:rsidP="00920BCE">
      <w:pPr>
        <w:pStyle w:val="c1"/>
        <w:shd w:val="clear" w:color="auto" w:fill="FFFFFF"/>
        <w:spacing w:before="0" w:beforeAutospacing="0" w:after="0" w:afterAutospacing="0"/>
        <w:ind w:left="360" w:hanging="360"/>
        <w:rPr>
          <w:color w:val="000000"/>
        </w:rPr>
      </w:pPr>
      <w:r>
        <w:rPr>
          <w:rStyle w:val="c5"/>
          <w:color w:val="000000"/>
          <w:sz w:val="32"/>
          <w:szCs w:val="32"/>
        </w:rPr>
        <w:t>Рассмотрим некоторые из них.</w:t>
      </w:r>
    </w:p>
    <w:p w:rsidR="00920BCE" w:rsidRDefault="00920BCE" w:rsidP="00920BCE">
      <w:pPr>
        <w:pStyle w:val="c6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0"/>
          <w:b/>
          <w:bCs/>
          <w:color w:val="000000"/>
        </w:rPr>
        <w:t>      ПРИНЦИПЫ ЗДОРОВЬЕСБЕРЕГАЮЩИХ ТЕХНОЛОГИЙ</w:t>
      </w:r>
    </w:p>
    <w:p w:rsidR="00920BCE" w:rsidRDefault="00920BCE" w:rsidP="00920BCE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6"/>
          <w:b/>
          <w:bCs/>
          <w:color w:val="000000"/>
          <w:sz w:val="32"/>
          <w:szCs w:val="32"/>
        </w:rPr>
        <w:t>Принцип сознательности </w:t>
      </w:r>
      <w:r>
        <w:rPr>
          <w:rStyle w:val="c5"/>
          <w:color w:val="000000"/>
          <w:sz w:val="32"/>
          <w:szCs w:val="32"/>
        </w:rPr>
        <w:t>– нацеливает на формирование у учащихся глубокого понимания, устойчивого интереса, осмысленного отношения к познавательной деятельности.</w:t>
      </w:r>
    </w:p>
    <w:p w:rsidR="00920BCE" w:rsidRDefault="00920BCE" w:rsidP="00920BCE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6"/>
          <w:b/>
          <w:bCs/>
          <w:color w:val="000000"/>
          <w:sz w:val="32"/>
          <w:szCs w:val="32"/>
        </w:rPr>
        <w:t>Принцип систематичности и последовательности</w:t>
      </w:r>
      <w:r>
        <w:rPr>
          <w:rStyle w:val="c5"/>
          <w:color w:val="000000"/>
          <w:sz w:val="32"/>
          <w:szCs w:val="32"/>
        </w:rPr>
        <w:t> проявляется во взаимосвязи знаний, умений, навыков. Система подготовительных и подводящих действий позволяет перейти к освоению нового и, опираясь на имеющиеся знания, приступить к познанию последующего, более сложного материала.</w:t>
      </w:r>
    </w:p>
    <w:p w:rsidR="00920BCE" w:rsidRDefault="00920BCE" w:rsidP="00920BCE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6"/>
          <w:b/>
          <w:bCs/>
          <w:color w:val="000000"/>
          <w:sz w:val="32"/>
          <w:szCs w:val="32"/>
        </w:rPr>
        <w:t>Принцип “Не навреди!” </w:t>
      </w:r>
      <w:r>
        <w:rPr>
          <w:rStyle w:val="c5"/>
          <w:color w:val="000000"/>
          <w:sz w:val="32"/>
          <w:szCs w:val="32"/>
        </w:rPr>
        <w:t>– все применяемые методы, приёмы, используемые средства должны быть обоснованными, проверенными на практике, не наносящими вреда здоровью ученика и учителя.</w:t>
      </w:r>
    </w:p>
    <w:p w:rsidR="00920BCE" w:rsidRDefault="00920BCE" w:rsidP="00920BCE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6"/>
          <w:b/>
          <w:bCs/>
          <w:color w:val="000000"/>
          <w:sz w:val="32"/>
          <w:szCs w:val="32"/>
        </w:rPr>
        <w:lastRenderedPageBreak/>
        <w:t>Принцип медико-психологической компетентности учителя </w:t>
      </w:r>
      <w:r>
        <w:rPr>
          <w:rStyle w:val="c5"/>
          <w:color w:val="000000"/>
          <w:sz w:val="32"/>
          <w:szCs w:val="32"/>
        </w:rPr>
        <w:t>- Общепедагогический принцип гармоничного сочетания обучающих воспитывающих и развивающих педагогических воздействий. Приоритет позитивных воздействий (подкреплений). Приоритет активных методов обучения.</w:t>
      </w:r>
    </w:p>
    <w:p w:rsidR="00920BCE" w:rsidRDefault="00920BCE" w:rsidP="00920BCE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6"/>
          <w:b/>
          <w:bCs/>
          <w:color w:val="000000"/>
          <w:sz w:val="32"/>
          <w:szCs w:val="32"/>
        </w:rPr>
        <w:t>Принцип триединого представления о здоровье</w:t>
      </w:r>
      <w:r>
        <w:rPr>
          <w:rStyle w:val="c5"/>
          <w:color w:val="000000"/>
          <w:sz w:val="32"/>
          <w:szCs w:val="32"/>
        </w:rPr>
        <w:t> (единство физического, психического и духовно-нравственного здоровья).</w:t>
      </w:r>
    </w:p>
    <w:p w:rsidR="00920BCE" w:rsidRDefault="00920BCE" w:rsidP="00920BCE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6"/>
          <w:b/>
          <w:bCs/>
          <w:color w:val="000000"/>
          <w:sz w:val="32"/>
          <w:szCs w:val="32"/>
        </w:rPr>
        <w:t>Принципа постепенности</w:t>
      </w:r>
      <w:r>
        <w:rPr>
          <w:rStyle w:val="c5"/>
          <w:color w:val="000000"/>
          <w:sz w:val="32"/>
          <w:szCs w:val="32"/>
        </w:rPr>
        <w:t> предполагает преемственность от одной ступени обучения к другой.</w:t>
      </w:r>
    </w:p>
    <w:p w:rsidR="00920BCE" w:rsidRDefault="00920BCE" w:rsidP="00920BCE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6"/>
          <w:b/>
          <w:bCs/>
          <w:color w:val="000000"/>
          <w:sz w:val="32"/>
          <w:szCs w:val="32"/>
        </w:rPr>
        <w:t>Принцип индивидуализации</w:t>
      </w:r>
      <w:r>
        <w:rPr>
          <w:rStyle w:val="c5"/>
          <w:color w:val="000000"/>
          <w:sz w:val="32"/>
          <w:szCs w:val="32"/>
        </w:rPr>
        <w:t> осуществляется на основе общих закономерностей обучения и воспитания. Опираясь на индивидуальные особенности, педагог всесторонне развивает ребенка, планирует и прогнозирует его развитие.</w:t>
      </w:r>
    </w:p>
    <w:p w:rsidR="00920BCE" w:rsidRDefault="00920BCE" w:rsidP="00920BCE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6"/>
          <w:b/>
          <w:bCs/>
          <w:color w:val="000000"/>
          <w:sz w:val="32"/>
          <w:szCs w:val="32"/>
        </w:rPr>
        <w:t>Принцип непрерывности</w:t>
      </w:r>
      <w:r>
        <w:rPr>
          <w:rStyle w:val="c5"/>
          <w:color w:val="000000"/>
          <w:sz w:val="32"/>
          <w:szCs w:val="32"/>
        </w:rPr>
        <w:t> выражает закономерности построения педагогики оздоровления как целостного процесса. Он тесно связан с </w:t>
      </w:r>
      <w:r>
        <w:rPr>
          <w:rStyle w:val="c26"/>
          <w:b/>
          <w:bCs/>
          <w:color w:val="000000"/>
          <w:sz w:val="32"/>
          <w:szCs w:val="32"/>
        </w:rPr>
        <w:t>принципом системного чередования нагрузок и отдыха.</w:t>
      </w:r>
    </w:p>
    <w:p w:rsidR="00920BCE" w:rsidRDefault="00920BCE" w:rsidP="00920BCE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6"/>
          <w:b/>
          <w:bCs/>
          <w:color w:val="000000"/>
          <w:sz w:val="32"/>
          <w:szCs w:val="32"/>
        </w:rPr>
        <w:t>Принцип цикличности</w:t>
      </w:r>
      <w:r>
        <w:rPr>
          <w:rStyle w:val="c5"/>
          <w:color w:val="000000"/>
          <w:sz w:val="32"/>
          <w:szCs w:val="32"/>
        </w:rPr>
        <w:t> заключается в повторяющейся последовательности занятий, что улучшает подготовленность ребенка к каждому последующему этапу обучения.</w:t>
      </w:r>
    </w:p>
    <w:p w:rsidR="00920BCE" w:rsidRDefault="00920BCE" w:rsidP="00920BCE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6"/>
          <w:b/>
          <w:bCs/>
          <w:color w:val="000000"/>
          <w:sz w:val="32"/>
          <w:szCs w:val="32"/>
        </w:rPr>
        <w:t>Принцип учета возрастных и индивидуальных особенностей учащихся</w:t>
      </w:r>
      <w:r>
        <w:rPr>
          <w:rStyle w:val="c5"/>
          <w:color w:val="000000"/>
          <w:sz w:val="32"/>
          <w:szCs w:val="32"/>
        </w:rPr>
        <w:t> способствует формированию двигательных умений и навыков, развитию двигательных способностей ребенка, учету функциональных возможностей организма школьника.</w:t>
      </w:r>
    </w:p>
    <w:p w:rsidR="00920BCE" w:rsidRDefault="00920BCE" w:rsidP="00920BCE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6"/>
          <w:b/>
          <w:bCs/>
          <w:color w:val="000000"/>
          <w:sz w:val="32"/>
          <w:szCs w:val="32"/>
        </w:rPr>
        <w:t>Принцип всестороннего и гармонического развития личности</w:t>
      </w:r>
      <w:r>
        <w:rPr>
          <w:rStyle w:val="c5"/>
          <w:color w:val="000000"/>
          <w:sz w:val="32"/>
          <w:szCs w:val="32"/>
        </w:rPr>
        <w:t> содействует развитию психофизических способностей, двигательных умений и навыков, осуществляемых в единстве и направленных на всестороннее физическое, интеллектуальное, духовное, нравственное и эстетическое развитие личности ребенка.</w:t>
      </w:r>
    </w:p>
    <w:p w:rsidR="00920BCE" w:rsidRDefault="00920BCE" w:rsidP="00920BCE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6"/>
          <w:b/>
          <w:bCs/>
          <w:color w:val="000000"/>
          <w:sz w:val="32"/>
          <w:szCs w:val="32"/>
        </w:rPr>
        <w:t>Принцип оздоровительной направленности</w:t>
      </w:r>
      <w:r>
        <w:rPr>
          <w:rStyle w:val="c5"/>
          <w:color w:val="000000"/>
          <w:sz w:val="32"/>
          <w:szCs w:val="32"/>
        </w:rPr>
        <w:t> решает задачи укрепления здоровья ребенка в процессе обучения.</w:t>
      </w:r>
    </w:p>
    <w:p w:rsidR="00920BCE" w:rsidRDefault="00920BCE" w:rsidP="00920BCE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6"/>
          <w:b/>
          <w:bCs/>
          <w:color w:val="000000"/>
          <w:sz w:val="32"/>
          <w:szCs w:val="32"/>
        </w:rPr>
        <w:t>Принцип комплексного междисциплинарного подхода к обучению школьников</w:t>
      </w:r>
      <w:r>
        <w:rPr>
          <w:rStyle w:val="c5"/>
          <w:color w:val="000000"/>
          <w:sz w:val="32"/>
          <w:szCs w:val="32"/>
        </w:rPr>
        <w:t> предполагает тесное взаимодействие педагогов и медицинских работников.</w:t>
      </w:r>
    </w:p>
    <w:p w:rsidR="00920BCE" w:rsidRDefault="00920BCE" w:rsidP="00920BCE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6"/>
          <w:b/>
          <w:bCs/>
          <w:color w:val="000000"/>
          <w:sz w:val="32"/>
          <w:szCs w:val="32"/>
        </w:rPr>
        <w:t>Принцип активного обучения</w:t>
      </w:r>
      <w:r>
        <w:rPr>
          <w:rStyle w:val="c5"/>
          <w:color w:val="000000"/>
          <w:sz w:val="32"/>
          <w:szCs w:val="32"/>
        </w:rPr>
        <w:t> заключается в повсеместном использовании активных форм и методов обучения (обучение в парах, групповая работа, игровые технологии и др.).</w:t>
      </w:r>
    </w:p>
    <w:p w:rsidR="00920BCE" w:rsidRDefault="00920BCE" w:rsidP="00920BCE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6"/>
          <w:b/>
          <w:bCs/>
          <w:color w:val="000000"/>
          <w:sz w:val="32"/>
          <w:szCs w:val="32"/>
        </w:rPr>
        <w:t>Принцип формирования ответственности у учащихся за свое здоровье и здоровье окружающих людей </w:t>
      </w:r>
      <w:r>
        <w:rPr>
          <w:rStyle w:val="c5"/>
          <w:color w:val="000000"/>
          <w:sz w:val="32"/>
          <w:szCs w:val="32"/>
        </w:rPr>
        <w:t xml:space="preserve">нацеливает на формирование у учащихся глубокого понимания, устойчивого </w:t>
      </w:r>
      <w:r>
        <w:rPr>
          <w:rStyle w:val="c5"/>
          <w:color w:val="000000"/>
          <w:sz w:val="32"/>
          <w:szCs w:val="32"/>
        </w:rPr>
        <w:lastRenderedPageBreak/>
        <w:t>интереса, осмысленного отношения к здоровью (своему и окружающих людей).</w:t>
      </w:r>
    </w:p>
    <w:p w:rsidR="00920BCE" w:rsidRDefault="00920BCE" w:rsidP="00920BCE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6"/>
          <w:b/>
          <w:bCs/>
          <w:color w:val="000000"/>
          <w:sz w:val="32"/>
          <w:szCs w:val="32"/>
        </w:rPr>
        <w:t>Принцип связи теории с практикой</w:t>
      </w:r>
      <w:r>
        <w:rPr>
          <w:rStyle w:val="c5"/>
          <w:color w:val="000000"/>
          <w:sz w:val="32"/>
          <w:szCs w:val="32"/>
        </w:rPr>
        <w:t> призывает настойчиво приучать школьников применять свои знания по формированию, сохранению и укреплению здоровья на практике.</w:t>
      </w:r>
    </w:p>
    <w:p w:rsidR="00920BCE" w:rsidRDefault="00920BCE" w:rsidP="00920BCE">
      <w:pPr>
        <w:pStyle w:val="c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0"/>
          <w:color w:val="000000"/>
          <w:sz w:val="32"/>
          <w:szCs w:val="32"/>
        </w:rPr>
        <w:t>При планировании работы школы с усилением внимания к вопросам здоровьесбережения необходимо, во исполнение принципа «Не навреди!», продумать четкую систему отслеживания всего комплекса показателей (психофизиологических и психолого-педагогических), отражающих воздействие технологий на состояние здоровья учащихся.</w:t>
      </w:r>
    </w:p>
    <w:p w:rsidR="004B582A" w:rsidRDefault="004B582A"/>
    <w:sectPr w:rsidR="004B582A" w:rsidSect="004B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0BCE"/>
    <w:rsid w:val="004B582A"/>
    <w:rsid w:val="0092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2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20BCE"/>
  </w:style>
  <w:style w:type="character" w:customStyle="1" w:styleId="c29">
    <w:name w:val="c29"/>
    <w:basedOn w:val="a0"/>
    <w:rsid w:val="00920BCE"/>
  </w:style>
  <w:style w:type="character" w:customStyle="1" w:styleId="c32">
    <w:name w:val="c32"/>
    <w:basedOn w:val="a0"/>
    <w:rsid w:val="00920BCE"/>
  </w:style>
  <w:style w:type="character" w:customStyle="1" w:styleId="c7">
    <w:name w:val="c7"/>
    <w:basedOn w:val="a0"/>
    <w:rsid w:val="00920BCE"/>
  </w:style>
  <w:style w:type="character" w:customStyle="1" w:styleId="c10">
    <w:name w:val="c10"/>
    <w:basedOn w:val="a0"/>
    <w:rsid w:val="00920BCE"/>
  </w:style>
  <w:style w:type="paragraph" w:customStyle="1" w:styleId="c61">
    <w:name w:val="c61"/>
    <w:basedOn w:val="a"/>
    <w:rsid w:val="0092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2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20BCE"/>
  </w:style>
  <w:style w:type="paragraph" w:customStyle="1" w:styleId="c21">
    <w:name w:val="c21"/>
    <w:basedOn w:val="a"/>
    <w:rsid w:val="0092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920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2020-08-07T06:36:00Z</dcterms:created>
  <dcterms:modified xsi:type="dcterms:W3CDTF">2020-08-07T06:37:00Z</dcterms:modified>
</cp:coreProperties>
</file>