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F5" w:rsidRPr="00A911F5" w:rsidRDefault="00A911F5" w:rsidP="00A911F5">
      <w:pPr>
        <w:shd w:val="clear" w:color="auto" w:fill="FFFFFF"/>
        <w:spacing w:before="100" w:beforeAutospacing="1" w:after="100" w:afterAutospacing="1" w:line="240" w:lineRule="auto"/>
        <w:jc w:val="center"/>
        <w:outlineLvl w:val="0"/>
        <w:rPr>
          <w:rFonts w:ascii="Tahoma" w:eastAsia="Times New Roman" w:hAnsi="Tahoma" w:cs="Tahoma"/>
          <w:color w:val="62300E"/>
          <w:kern w:val="36"/>
          <w:sz w:val="27"/>
          <w:szCs w:val="27"/>
          <w:lang w:eastAsia="ru-RU"/>
        </w:rPr>
      </w:pPr>
      <w:r w:rsidRPr="00A911F5">
        <w:rPr>
          <w:rFonts w:ascii="Tahoma" w:eastAsia="Times New Roman" w:hAnsi="Tahoma" w:cs="Tahoma"/>
          <w:color w:val="62300E"/>
          <w:kern w:val="36"/>
          <w:sz w:val="27"/>
          <w:szCs w:val="27"/>
          <w:lang w:eastAsia="ru-RU"/>
        </w:rPr>
        <w:t>Дошкольный возраст</w:t>
      </w:r>
    </w:p>
    <w:p w:rsidR="00A911F5" w:rsidRPr="00A911F5" w:rsidRDefault="00A911F5" w:rsidP="00A911F5">
      <w:pPr>
        <w:shd w:val="clear" w:color="auto" w:fill="FFFFFF"/>
        <w:spacing w:after="0"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w:t>
      </w:r>
      <w:r w:rsidRPr="00A911F5">
        <w:rPr>
          <w:rFonts w:ascii="Arial" w:eastAsia="Times New Roman" w:hAnsi="Arial" w:cs="Arial"/>
          <w:b/>
          <w:bCs/>
          <w:color w:val="000000"/>
          <w:sz w:val="18"/>
          <w:szCs w:val="18"/>
          <w:lang w:eastAsia="ru-RU"/>
        </w:rPr>
        <w:t>Дошкольный возраст</w:t>
      </w:r>
    </w:p>
    <w:p w:rsidR="00A911F5" w:rsidRPr="00A911F5" w:rsidRDefault="00A911F5" w:rsidP="00A911F5">
      <w:pPr>
        <w:shd w:val="clear" w:color="auto" w:fill="FFFFFF"/>
        <w:spacing w:after="0" w:line="240" w:lineRule="auto"/>
        <w:ind w:left="720"/>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 период развития ребенка от 3 до 6—7 лет</w:t>
      </w:r>
    </w:p>
    <w:p w:rsidR="00A911F5" w:rsidRPr="00A911F5" w:rsidRDefault="00A911F5" w:rsidP="00A911F5">
      <w:pPr>
        <w:shd w:val="clear" w:color="auto" w:fill="FFFFFF"/>
        <w:spacing w:after="0"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В эти годы происходят дальнейшее физическое развитие и совершенствование интеллектуальных возможностей ребенка.</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Times New Roman" w:eastAsia="Times New Roman" w:hAnsi="Times New Roman" w:cs="Times New Roman"/>
          <w:color w:val="000000"/>
          <w:sz w:val="18"/>
          <w:szCs w:val="18"/>
          <w:lang w:eastAsia="ru-RU"/>
        </w:rPr>
        <w:t>  </w:t>
      </w:r>
      <w:r w:rsidRPr="00A911F5">
        <w:rPr>
          <w:rFonts w:ascii="Arial" w:eastAsia="Times New Roman" w:hAnsi="Arial" w:cs="Arial"/>
          <w:color w:val="000000"/>
          <w:sz w:val="18"/>
          <w:szCs w:val="18"/>
          <w:lang w:eastAsia="ru-RU"/>
        </w:rPr>
        <w:t>  </w:t>
      </w:r>
      <w:r w:rsidRPr="00A911F5">
        <w:rPr>
          <w:rFonts w:ascii="Arial" w:eastAsia="Times New Roman" w:hAnsi="Arial" w:cs="Arial"/>
          <w:b/>
          <w:bCs/>
          <w:color w:val="000000"/>
          <w:sz w:val="18"/>
          <w:szCs w:val="18"/>
          <w:lang w:eastAsia="ru-RU"/>
        </w:rPr>
        <w:t>Рост и масса тела</w:t>
      </w:r>
      <w:bookmarkStart w:id="0" w:name="part_460579079"/>
      <w:bookmarkEnd w:id="0"/>
      <w:r w:rsidRPr="00A911F5">
        <w:rPr>
          <w:rFonts w:ascii="Arial" w:eastAsia="Times New Roman" w:hAnsi="Arial" w:cs="Arial"/>
          <w:color w:val="000000"/>
          <w:sz w:val="18"/>
          <w:szCs w:val="18"/>
          <w:lang w:eastAsia="ru-RU"/>
        </w:rPr>
        <w:t>. Рост детей в дошкольном возрасте увеличивается неравномерно — вначале до 4—6 </w:t>
      </w:r>
      <w:r w:rsidRPr="00A911F5">
        <w:rPr>
          <w:rFonts w:ascii="Arial" w:eastAsia="Times New Roman" w:hAnsi="Arial" w:cs="Arial"/>
          <w:i/>
          <w:iCs/>
          <w:color w:val="000000"/>
          <w:sz w:val="18"/>
          <w:szCs w:val="18"/>
          <w:lang w:eastAsia="ru-RU"/>
        </w:rPr>
        <w:t>см</w:t>
      </w:r>
      <w:r w:rsidRPr="00A911F5">
        <w:rPr>
          <w:rFonts w:ascii="Arial" w:eastAsia="Times New Roman" w:hAnsi="Arial" w:cs="Arial"/>
          <w:color w:val="000000"/>
          <w:sz w:val="18"/>
          <w:szCs w:val="18"/>
          <w:lang w:eastAsia="ru-RU"/>
        </w:rPr>
        <w:t> в год, а затем в период от 4 до 5</w:t>
      </w:r>
      <w:r w:rsidRPr="00A911F5">
        <w:rPr>
          <w:rFonts w:ascii="Arial" w:eastAsia="Times New Roman" w:hAnsi="Arial" w:cs="Arial"/>
          <w:color w:val="000000"/>
          <w:sz w:val="18"/>
          <w:szCs w:val="18"/>
          <w:vertAlign w:val="superscript"/>
          <w:lang w:eastAsia="ru-RU"/>
        </w:rPr>
        <w:t>1</w:t>
      </w:r>
      <w:r w:rsidRPr="00A911F5">
        <w:rPr>
          <w:rFonts w:ascii="Arial" w:eastAsia="Times New Roman" w:hAnsi="Arial" w:cs="Arial"/>
          <w:color w:val="000000"/>
          <w:sz w:val="18"/>
          <w:szCs w:val="18"/>
          <w:lang w:eastAsia="ru-RU"/>
        </w:rPr>
        <w:t>/</w:t>
      </w:r>
      <w:r w:rsidRPr="00A911F5">
        <w:rPr>
          <w:rFonts w:ascii="Arial" w:eastAsia="Times New Roman" w:hAnsi="Arial" w:cs="Arial"/>
          <w:color w:val="000000"/>
          <w:sz w:val="18"/>
          <w:szCs w:val="18"/>
          <w:vertAlign w:val="subscript"/>
          <w:lang w:eastAsia="ru-RU"/>
        </w:rPr>
        <w:t>2 </w:t>
      </w:r>
      <w:r w:rsidRPr="00A911F5">
        <w:rPr>
          <w:rFonts w:ascii="Arial" w:eastAsia="Times New Roman" w:hAnsi="Arial" w:cs="Arial"/>
          <w:color w:val="000000"/>
          <w:sz w:val="18"/>
          <w:szCs w:val="18"/>
          <w:lang w:eastAsia="ru-RU"/>
        </w:rPr>
        <w:t>лет у мальчиков и на 6—7-м году у девочек рост несколько ускоряется — до 6—8 </w:t>
      </w:r>
      <w:r w:rsidRPr="00A911F5">
        <w:rPr>
          <w:rFonts w:ascii="Arial" w:eastAsia="Times New Roman" w:hAnsi="Arial" w:cs="Arial"/>
          <w:i/>
          <w:iCs/>
          <w:color w:val="000000"/>
          <w:sz w:val="18"/>
          <w:szCs w:val="18"/>
          <w:lang w:eastAsia="ru-RU"/>
        </w:rPr>
        <w:t>см</w:t>
      </w:r>
      <w:r w:rsidRPr="00A911F5">
        <w:rPr>
          <w:rFonts w:ascii="Arial" w:eastAsia="Times New Roman" w:hAnsi="Arial" w:cs="Arial"/>
          <w:color w:val="000000"/>
          <w:sz w:val="18"/>
          <w:szCs w:val="18"/>
          <w:lang w:eastAsia="ru-RU"/>
        </w:rPr>
        <w:t> в год (так называемое первое физиологическое вытяжение). Ориентировочно можно считать, что начиная с 1 года ребенок ежегодно вырастает в среднем на 5 </w:t>
      </w:r>
      <w:r w:rsidRPr="00A911F5">
        <w:rPr>
          <w:rFonts w:ascii="Arial" w:eastAsia="Times New Roman" w:hAnsi="Arial" w:cs="Arial"/>
          <w:i/>
          <w:iCs/>
          <w:color w:val="000000"/>
          <w:sz w:val="18"/>
          <w:szCs w:val="18"/>
          <w:lang w:eastAsia="ru-RU"/>
        </w:rPr>
        <w:t>см</w:t>
      </w:r>
      <w:r w:rsidRPr="00A911F5">
        <w:rPr>
          <w:rFonts w:ascii="Arial" w:eastAsia="Times New Roman" w:hAnsi="Arial" w:cs="Arial"/>
          <w:color w:val="000000"/>
          <w:sz w:val="18"/>
          <w:szCs w:val="18"/>
          <w:lang w:eastAsia="ru-RU"/>
        </w:rPr>
        <w:t>.</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Ежегодная прибавка массы тела в дошкольном возрасте составляет в среднем 2 </w:t>
      </w:r>
      <w:r w:rsidRPr="00A911F5">
        <w:rPr>
          <w:rFonts w:ascii="Arial" w:eastAsia="Times New Roman" w:hAnsi="Arial" w:cs="Arial"/>
          <w:i/>
          <w:iCs/>
          <w:color w:val="000000"/>
          <w:sz w:val="18"/>
          <w:szCs w:val="18"/>
          <w:lang w:eastAsia="ru-RU"/>
        </w:rPr>
        <w:t>кг</w:t>
      </w:r>
      <w:r w:rsidRPr="00A911F5">
        <w:rPr>
          <w:rFonts w:ascii="Arial" w:eastAsia="Times New Roman" w:hAnsi="Arial" w:cs="Arial"/>
          <w:color w:val="000000"/>
          <w:sz w:val="18"/>
          <w:szCs w:val="18"/>
          <w:lang w:eastAsia="ru-RU"/>
        </w:rPr>
        <w:t>: за 4-й год жизни — примерно 1,6 </w:t>
      </w:r>
      <w:r w:rsidRPr="00A911F5">
        <w:rPr>
          <w:rFonts w:ascii="Arial" w:eastAsia="Times New Roman" w:hAnsi="Arial" w:cs="Arial"/>
          <w:i/>
          <w:iCs/>
          <w:color w:val="000000"/>
          <w:sz w:val="18"/>
          <w:szCs w:val="18"/>
          <w:lang w:eastAsia="ru-RU"/>
        </w:rPr>
        <w:t>кг</w:t>
      </w:r>
      <w:r w:rsidRPr="00A911F5">
        <w:rPr>
          <w:rFonts w:ascii="Arial" w:eastAsia="Times New Roman" w:hAnsi="Arial" w:cs="Arial"/>
          <w:color w:val="000000"/>
          <w:sz w:val="18"/>
          <w:szCs w:val="18"/>
          <w:lang w:eastAsia="ru-RU"/>
        </w:rPr>
        <w:t>, за 5-й — около 2 </w:t>
      </w:r>
      <w:r w:rsidRPr="00A911F5">
        <w:rPr>
          <w:rFonts w:ascii="Arial" w:eastAsia="Times New Roman" w:hAnsi="Arial" w:cs="Arial"/>
          <w:i/>
          <w:iCs/>
          <w:color w:val="000000"/>
          <w:sz w:val="18"/>
          <w:szCs w:val="18"/>
          <w:lang w:eastAsia="ru-RU"/>
        </w:rPr>
        <w:t>кг</w:t>
      </w:r>
      <w:r w:rsidRPr="00A911F5">
        <w:rPr>
          <w:rFonts w:ascii="Arial" w:eastAsia="Times New Roman" w:hAnsi="Arial" w:cs="Arial"/>
          <w:color w:val="000000"/>
          <w:sz w:val="18"/>
          <w:szCs w:val="18"/>
          <w:lang w:eastAsia="ru-RU"/>
        </w:rPr>
        <w:t>, за 6-й и 7-й — по 2,5 </w:t>
      </w:r>
      <w:r w:rsidRPr="00A911F5">
        <w:rPr>
          <w:rFonts w:ascii="Arial" w:eastAsia="Times New Roman" w:hAnsi="Arial" w:cs="Arial"/>
          <w:i/>
          <w:iCs/>
          <w:color w:val="000000"/>
          <w:sz w:val="18"/>
          <w:szCs w:val="18"/>
          <w:lang w:eastAsia="ru-RU"/>
        </w:rPr>
        <w:t>кг</w:t>
      </w:r>
      <w:r w:rsidRPr="00A911F5">
        <w:rPr>
          <w:rFonts w:ascii="Arial" w:eastAsia="Times New Roman" w:hAnsi="Arial" w:cs="Arial"/>
          <w:color w:val="000000"/>
          <w:sz w:val="18"/>
          <w:szCs w:val="18"/>
          <w:lang w:eastAsia="ru-RU"/>
        </w:rPr>
        <w:t>. К 6—7 годам масса тела ребенка примерно равна удвоенной массе его тела в возрасте 1 года. Точная оценка </w:t>
      </w:r>
      <w:hyperlink r:id="rId5" w:history="1">
        <w:r w:rsidRPr="00A911F5">
          <w:rPr>
            <w:rFonts w:ascii="Arial" w:eastAsia="Times New Roman" w:hAnsi="Arial" w:cs="Arial"/>
            <w:i/>
            <w:iCs/>
            <w:color w:val="003918"/>
            <w:sz w:val="18"/>
            <w:szCs w:val="18"/>
            <w:u w:val="single"/>
            <w:lang w:eastAsia="ru-RU"/>
          </w:rPr>
          <w:t>физического развития</w:t>
        </w:r>
      </w:hyperlink>
      <w:r w:rsidRPr="00A911F5">
        <w:rPr>
          <w:rFonts w:ascii="Arial" w:eastAsia="Times New Roman" w:hAnsi="Arial" w:cs="Arial"/>
          <w:color w:val="000000"/>
          <w:sz w:val="18"/>
          <w:szCs w:val="18"/>
          <w:lang w:eastAsia="ru-RU"/>
        </w:rPr>
        <w:t> ребенка возможна только на основании сравнения показателей его роста и массы тела с показателями стандартных ростовесовых таблиц или кривых.</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w:t>
      </w:r>
      <w:r w:rsidRPr="00A911F5">
        <w:rPr>
          <w:rFonts w:ascii="Arial" w:eastAsia="Times New Roman" w:hAnsi="Arial" w:cs="Arial"/>
          <w:b/>
          <w:bCs/>
          <w:color w:val="000000"/>
          <w:sz w:val="18"/>
          <w:szCs w:val="18"/>
          <w:lang w:eastAsia="ru-RU"/>
        </w:rPr>
        <w:t>Анатомо-физиологические особенности органов и систем</w:t>
      </w:r>
      <w:bookmarkStart w:id="1" w:name="part_131403197"/>
      <w:bookmarkEnd w:id="1"/>
      <w:r w:rsidRPr="00A911F5">
        <w:rPr>
          <w:rFonts w:ascii="Arial" w:eastAsia="Times New Roman" w:hAnsi="Arial" w:cs="Arial"/>
          <w:color w:val="000000"/>
          <w:sz w:val="18"/>
          <w:szCs w:val="18"/>
          <w:lang w:eastAsia="ru-RU"/>
        </w:rPr>
        <w:t>. Кожа утолщается, становится более эластичной и стойкой к механическому воздействию, количество кровеносных сосудов в ней уменьшается, но еще относительно велико. К 6 годам строение дермы приближается к таковому у взрослых, но кератинизация рогового слоя эпидермиса еще не закончена. Толщина волос увеличивается с 0,08 </w:t>
      </w:r>
      <w:r w:rsidRPr="00A911F5">
        <w:rPr>
          <w:rFonts w:ascii="Arial" w:eastAsia="Times New Roman" w:hAnsi="Arial" w:cs="Arial"/>
          <w:i/>
          <w:iCs/>
          <w:color w:val="000000"/>
          <w:sz w:val="18"/>
          <w:szCs w:val="18"/>
          <w:lang w:eastAsia="ru-RU"/>
        </w:rPr>
        <w:t>мм</w:t>
      </w:r>
      <w:r w:rsidRPr="00A911F5">
        <w:rPr>
          <w:rFonts w:ascii="Arial" w:eastAsia="Times New Roman" w:hAnsi="Arial" w:cs="Arial"/>
          <w:color w:val="000000"/>
          <w:sz w:val="18"/>
          <w:szCs w:val="18"/>
          <w:lang w:eastAsia="ru-RU"/>
        </w:rPr>
        <w:t> в конце первого года жизни до 0,2 </w:t>
      </w:r>
      <w:r w:rsidRPr="00A911F5">
        <w:rPr>
          <w:rFonts w:ascii="Arial" w:eastAsia="Times New Roman" w:hAnsi="Arial" w:cs="Arial"/>
          <w:i/>
          <w:iCs/>
          <w:color w:val="000000"/>
          <w:sz w:val="18"/>
          <w:szCs w:val="18"/>
          <w:lang w:eastAsia="ru-RU"/>
        </w:rPr>
        <w:t>мм</w:t>
      </w:r>
      <w:r w:rsidRPr="00A911F5">
        <w:rPr>
          <w:rFonts w:ascii="Arial" w:eastAsia="Times New Roman" w:hAnsi="Arial" w:cs="Arial"/>
          <w:color w:val="000000"/>
          <w:sz w:val="18"/>
          <w:szCs w:val="18"/>
          <w:lang w:eastAsia="ru-RU"/>
        </w:rPr>
        <w:t> к 6—7 годам.</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В подкожной клетчатке процессы гиперплазии прекращаются, число жировых клеток становится постоянным. К 5—7 годам в полостях организма и в забрюшинном пространстве появляются скопления жировой ткани, что уменьшает подвижность внутренних органов.</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Нарастает масса мышечной ткани, продолжаются дифференцировка мышечных волокон и соединительнотканного каркаса мышц, развитие нервно-мышечных окончаний. К 6—7 годам мышцы кисти достигают развития, позволяющего начать обучение ребенка письму, лепке и т.п. С 6—7 лет интенсивно увеличивается сила мышц.</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Интенсивность обмена в костной ткани снижается. Содержание кальция в скелете увеличивается со 179 </w:t>
      </w:r>
      <w:r w:rsidRPr="00A911F5">
        <w:rPr>
          <w:rFonts w:ascii="Arial" w:eastAsia="Times New Roman" w:hAnsi="Arial" w:cs="Arial"/>
          <w:i/>
          <w:iCs/>
          <w:color w:val="000000"/>
          <w:sz w:val="18"/>
          <w:szCs w:val="18"/>
          <w:lang w:eastAsia="ru-RU"/>
        </w:rPr>
        <w:t>г</w:t>
      </w:r>
      <w:r w:rsidRPr="00A911F5">
        <w:rPr>
          <w:rFonts w:ascii="Arial" w:eastAsia="Times New Roman" w:hAnsi="Arial" w:cs="Arial"/>
          <w:color w:val="000000"/>
          <w:sz w:val="18"/>
          <w:szCs w:val="18"/>
          <w:lang w:eastAsia="ru-RU"/>
        </w:rPr>
        <w:t> в 3 года до 239 </w:t>
      </w:r>
      <w:r w:rsidRPr="00A911F5">
        <w:rPr>
          <w:rFonts w:ascii="Arial" w:eastAsia="Times New Roman" w:hAnsi="Arial" w:cs="Arial"/>
          <w:i/>
          <w:iCs/>
          <w:color w:val="000000"/>
          <w:sz w:val="18"/>
          <w:szCs w:val="18"/>
          <w:lang w:eastAsia="ru-RU"/>
        </w:rPr>
        <w:t>г</w:t>
      </w:r>
      <w:r w:rsidRPr="00A911F5">
        <w:rPr>
          <w:rFonts w:ascii="Arial" w:eastAsia="Times New Roman" w:hAnsi="Arial" w:cs="Arial"/>
          <w:color w:val="000000"/>
          <w:sz w:val="18"/>
          <w:szCs w:val="18"/>
          <w:lang w:eastAsia="ru-RU"/>
        </w:rPr>
        <w:t> в 6 лет. Окостенение скелета не закончено, в нем еще много хрящевой ткани. К четвертому году жизни значительно уменьшается поясничный лордоз, в связи с чем исчезает свойственное детям раннего возраста выпячивание живота. К 5—6 годам форма позвоночника становится такой же, как у взрослого, однако фиксация позвоночника еще несовершенна.</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К 2</w:t>
      </w:r>
      <w:r w:rsidRPr="00A911F5">
        <w:rPr>
          <w:rFonts w:ascii="Arial" w:eastAsia="Times New Roman" w:hAnsi="Arial" w:cs="Arial"/>
          <w:color w:val="000000"/>
          <w:sz w:val="18"/>
          <w:szCs w:val="18"/>
          <w:vertAlign w:val="superscript"/>
          <w:lang w:eastAsia="ru-RU"/>
        </w:rPr>
        <w:t>1</w:t>
      </w:r>
      <w:r w:rsidRPr="00A911F5">
        <w:rPr>
          <w:rFonts w:ascii="Arial" w:eastAsia="Times New Roman" w:hAnsi="Arial" w:cs="Arial"/>
          <w:color w:val="000000"/>
          <w:sz w:val="18"/>
          <w:szCs w:val="18"/>
          <w:lang w:eastAsia="ru-RU"/>
        </w:rPr>
        <w:t>/</w:t>
      </w:r>
      <w:r w:rsidRPr="00A911F5">
        <w:rPr>
          <w:rFonts w:ascii="Arial" w:eastAsia="Times New Roman" w:hAnsi="Arial" w:cs="Arial"/>
          <w:color w:val="000000"/>
          <w:sz w:val="18"/>
          <w:szCs w:val="18"/>
          <w:vertAlign w:val="subscript"/>
          <w:lang w:eastAsia="ru-RU"/>
        </w:rPr>
        <w:t>2 </w:t>
      </w:r>
      <w:r w:rsidRPr="00A911F5">
        <w:rPr>
          <w:rFonts w:ascii="Arial" w:eastAsia="Times New Roman" w:hAnsi="Arial" w:cs="Arial"/>
          <w:color w:val="000000"/>
          <w:sz w:val="18"/>
          <w:szCs w:val="18"/>
          <w:lang w:eastAsia="ru-RU"/>
        </w:rPr>
        <w:t>годам обычно прорезываются все 20 молочных зубов, с 5—6 лет они начинают выпадать, сменяясь постоянными. В дошкольном возрасте рост лицевого черепа опережает рост мозгового, продолжают формироваться придаточные пазухи носа (околоносовые пазухи). К 4 годам развивается нижний носовой ход.</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В конце дошкольного возраста завершается формирование грудной клетки. Ребра постепенно принимают такое же расположение, как у взрослого, развивается дыхательная мускулатура, появляется так называемое реберное дыхание.</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До 6—7 лет голосовая щель, трахея и бронхи остаются узкими. Слизистая оболочка дыхательных путей нежная, богата кровеносными сосудами. Увеличиваются масса легких, число альвеол, просвет бронхиол. К 5—7 годам заканчивается формирование структуры ацинуса. Дыхательный объем возрастает со 114 </w:t>
      </w:r>
      <w:r w:rsidRPr="00A911F5">
        <w:rPr>
          <w:rFonts w:ascii="Arial" w:eastAsia="Times New Roman" w:hAnsi="Arial" w:cs="Arial"/>
          <w:i/>
          <w:iCs/>
          <w:color w:val="000000"/>
          <w:sz w:val="18"/>
          <w:szCs w:val="18"/>
          <w:lang w:eastAsia="ru-RU"/>
        </w:rPr>
        <w:t>мл </w:t>
      </w:r>
      <w:r w:rsidRPr="00A911F5">
        <w:rPr>
          <w:rFonts w:ascii="Arial" w:eastAsia="Times New Roman" w:hAnsi="Arial" w:cs="Arial"/>
          <w:color w:val="000000"/>
          <w:sz w:val="18"/>
          <w:szCs w:val="18"/>
          <w:lang w:eastAsia="ru-RU"/>
        </w:rPr>
        <w:t>в 3 года до 156 </w:t>
      </w:r>
      <w:r w:rsidRPr="00A911F5">
        <w:rPr>
          <w:rFonts w:ascii="Arial" w:eastAsia="Times New Roman" w:hAnsi="Arial" w:cs="Arial"/>
          <w:i/>
          <w:iCs/>
          <w:color w:val="000000"/>
          <w:sz w:val="18"/>
          <w:szCs w:val="18"/>
          <w:lang w:eastAsia="ru-RU"/>
        </w:rPr>
        <w:t>мл </w:t>
      </w:r>
      <w:r w:rsidRPr="00A911F5">
        <w:rPr>
          <w:rFonts w:ascii="Arial" w:eastAsia="Times New Roman" w:hAnsi="Arial" w:cs="Arial"/>
          <w:color w:val="000000"/>
          <w:sz w:val="18"/>
          <w:szCs w:val="18"/>
          <w:lang w:eastAsia="ru-RU"/>
        </w:rPr>
        <w:t>в 6 лет, минутный объем дыхания — соответственно с 2900 до 3200 </w:t>
      </w:r>
      <w:r w:rsidRPr="00A911F5">
        <w:rPr>
          <w:rFonts w:ascii="Arial" w:eastAsia="Times New Roman" w:hAnsi="Arial" w:cs="Arial"/>
          <w:i/>
          <w:iCs/>
          <w:color w:val="000000"/>
          <w:sz w:val="18"/>
          <w:szCs w:val="18"/>
          <w:lang w:eastAsia="ru-RU"/>
        </w:rPr>
        <w:t>см</w:t>
      </w:r>
      <w:r w:rsidRPr="00A911F5">
        <w:rPr>
          <w:rFonts w:ascii="Arial" w:eastAsia="Times New Roman" w:hAnsi="Arial" w:cs="Arial"/>
          <w:i/>
          <w:iCs/>
          <w:color w:val="000000"/>
          <w:sz w:val="18"/>
          <w:szCs w:val="18"/>
          <w:vertAlign w:val="superscript"/>
          <w:lang w:eastAsia="ru-RU"/>
        </w:rPr>
        <w:t>3</w:t>
      </w:r>
      <w:r w:rsidRPr="00A911F5">
        <w:rPr>
          <w:rFonts w:ascii="Arial" w:eastAsia="Times New Roman" w:hAnsi="Arial" w:cs="Arial"/>
          <w:color w:val="000000"/>
          <w:sz w:val="18"/>
          <w:szCs w:val="18"/>
          <w:lang w:eastAsia="ru-RU"/>
        </w:rPr>
        <w:t>. К 6 годам потребность в кислороде достигает максимальной величины — 9,2 </w:t>
      </w:r>
      <w:r w:rsidRPr="00A911F5">
        <w:rPr>
          <w:rFonts w:ascii="Arial" w:eastAsia="Times New Roman" w:hAnsi="Arial" w:cs="Arial"/>
          <w:i/>
          <w:iCs/>
          <w:color w:val="000000"/>
          <w:sz w:val="18"/>
          <w:szCs w:val="18"/>
          <w:lang w:eastAsia="ru-RU"/>
        </w:rPr>
        <w:t>мл/мин/кг</w:t>
      </w:r>
      <w:r w:rsidRPr="00A911F5">
        <w:rPr>
          <w:rFonts w:ascii="Arial" w:eastAsia="Times New Roman" w:hAnsi="Arial" w:cs="Arial"/>
          <w:color w:val="000000"/>
          <w:sz w:val="18"/>
          <w:szCs w:val="18"/>
          <w:lang w:eastAsia="ru-RU"/>
        </w:rPr>
        <w:t> (что вдвое выше, чем у взрослых). Дыхание становится более глубоким и редким, на одно дыхательное движение приходится 3</w:t>
      </w:r>
      <w:r w:rsidRPr="00A911F5">
        <w:rPr>
          <w:rFonts w:ascii="Arial" w:eastAsia="Times New Roman" w:hAnsi="Arial" w:cs="Arial"/>
          <w:color w:val="000000"/>
          <w:sz w:val="18"/>
          <w:szCs w:val="18"/>
          <w:vertAlign w:val="superscript"/>
          <w:lang w:eastAsia="ru-RU"/>
        </w:rPr>
        <w:t>1</w:t>
      </w:r>
      <w:r w:rsidRPr="00A911F5">
        <w:rPr>
          <w:rFonts w:ascii="Arial" w:eastAsia="Times New Roman" w:hAnsi="Arial" w:cs="Arial"/>
          <w:color w:val="000000"/>
          <w:sz w:val="18"/>
          <w:szCs w:val="18"/>
          <w:lang w:eastAsia="ru-RU"/>
        </w:rPr>
        <w:t>/</w:t>
      </w:r>
      <w:r w:rsidRPr="00A911F5">
        <w:rPr>
          <w:rFonts w:ascii="Arial" w:eastAsia="Times New Roman" w:hAnsi="Arial" w:cs="Arial"/>
          <w:color w:val="000000"/>
          <w:sz w:val="18"/>
          <w:szCs w:val="18"/>
          <w:vertAlign w:val="subscript"/>
          <w:lang w:eastAsia="ru-RU"/>
        </w:rPr>
        <w:t>2</w:t>
      </w:r>
      <w:r w:rsidRPr="00A911F5">
        <w:rPr>
          <w:rFonts w:ascii="Arial" w:eastAsia="Times New Roman" w:hAnsi="Arial" w:cs="Arial"/>
          <w:color w:val="000000"/>
          <w:sz w:val="18"/>
          <w:szCs w:val="18"/>
          <w:lang w:eastAsia="ru-RU"/>
        </w:rPr>
        <w:t>—4 удара пульса. Частота дыханий уменьшается с 30—35 в 1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 в 1 год до 23—25 в 1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 к 5—7 годам. При аускультации легких до 5—7 лет определяется пуэрильное дыхание.</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Сердечно-сосудистая система становится более работоспособной и выносливой. Увеличиваются масса сердца и сила сердечных сокращений. Форма и расположение сердца почти такие же, как у взрослых. Границы относительной сердечной тупости в 2—6 лет: верхний край — второе межреберье, левый край — на 1—2 </w:t>
      </w:r>
      <w:r w:rsidRPr="00A911F5">
        <w:rPr>
          <w:rFonts w:ascii="Arial" w:eastAsia="Times New Roman" w:hAnsi="Arial" w:cs="Arial"/>
          <w:i/>
          <w:iCs/>
          <w:color w:val="000000"/>
          <w:sz w:val="18"/>
          <w:szCs w:val="18"/>
          <w:lang w:eastAsia="ru-RU"/>
        </w:rPr>
        <w:t>см</w:t>
      </w:r>
      <w:r w:rsidRPr="00A911F5">
        <w:rPr>
          <w:rFonts w:ascii="Arial" w:eastAsia="Times New Roman" w:hAnsi="Arial" w:cs="Arial"/>
          <w:color w:val="000000"/>
          <w:sz w:val="18"/>
          <w:szCs w:val="18"/>
          <w:lang w:eastAsia="ru-RU"/>
        </w:rPr>
        <w:t> кнаружи от левой среднеключичной линии, правый край — немного кнутри от правой окологрудинной линии (не доходит до середины расстояния между правой окологрудинной линией и правым краем грудины). Верхушечный толчок сердца при осмотре определяется в пятом межреберье, несколько кнаружи от правой среднеключичной линии.</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lastRenderedPageBreak/>
        <w:t>    Постепенно урежается частота сердечных сокращений: в 3 года она составляет 105 ударов в 1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 в 5 лет — 100 ударов в 1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 в 7 лет — 85—90 ударов в 1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 АД повышается в среднем с 95/60 </w:t>
      </w:r>
      <w:r w:rsidRPr="00A911F5">
        <w:rPr>
          <w:rFonts w:ascii="Arial" w:eastAsia="Times New Roman" w:hAnsi="Arial" w:cs="Arial"/>
          <w:i/>
          <w:iCs/>
          <w:color w:val="000000"/>
          <w:sz w:val="18"/>
          <w:szCs w:val="18"/>
          <w:lang w:eastAsia="ru-RU"/>
        </w:rPr>
        <w:t>мм рт. ст</w:t>
      </w:r>
      <w:r w:rsidRPr="00A911F5">
        <w:rPr>
          <w:rFonts w:ascii="Arial" w:eastAsia="Times New Roman" w:hAnsi="Arial" w:cs="Arial"/>
          <w:color w:val="000000"/>
          <w:sz w:val="18"/>
          <w:szCs w:val="18"/>
          <w:lang w:eastAsia="ru-RU"/>
        </w:rPr>
        <w:t>. в 3—4 года до 100/65 </w:t>
      </w:r>
      <w:r w:rsidRPr="00A911F5">
        <w:rPr>
          <w:rFonts w:ascii="Arial" w:eastAsia="Times New Roman" w:hAnsi="Arial" w:cs="Arial"/>
          <w:i/>
          <w:iCs/>
          <w:color w:val="000000"/>
          <w:sz w:val="18"/>
          <w:szCs w:val="18"/>
          <w:lang w:eastAsia="ru-RU"/>
        </w:rPr>
        <w:t>мм рт. ст</w:t>
      </w:r>
      <w:r w:rsidRPr="00A911F5">
        <w:rPr>
          <w:rFonts w:ascii="Arial" w:eastAsia="Times New Roman" w:hAnsi="Arial" w:cs="Arial"/>
          <w:color w:val="000000"/>
          <w:sz w:val="18"/>
          <w:szCs w:val="18"/>
          <w:lang w:eastAsia="ru-RU"/>
        </w:rPr>
        <w:t>. в 7 лет. Для ориентировочного расчета артериального давления можно пользоваться следующими формулами: для систолического АД — 90 + 2n, диастолического — 60 + n (n — возраст в годах).</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Происходит дальнейшее развитие желудочно-кишечного тракта. С 2 до 5 лет длина пищевода увеличивается с 13 до 16 </w:t>
      </w:r>
      <w:r w:rsidRPr="00A911F5">
        <w:rPr>
          <w:rFonts w:ascii="Arial" w:eastAsia="Times New Roman" w:hAnsi="Arial" w:cs="Arial"/>
          <w:i/>
          <w:iCs/>
          <w:color w:val="000000"/>
          <w:sz w:val="18"/>
          <w:szCs w:val="18"/>
          <w:lang w:eastAsia="ru-RU"/>
        </w:rPr>
        <w:t>см</w:t>
      </w:r>
      <w:r w:rsidRPr="00A911F5">
        <w:rPr>
          <w:rFonts w:ascii="Arial" w:eastAsia="Times New Roman" w:hAnsi="Arial" w:cs="Arial"/>
          <w:color w:val="000000"/>
          <w:sz w:val="18"/>
          <w:szCs w:val="18"/>
          <w:lang w:eastAsia="ru-RU"/>
        </w:rPr>
        <w:t>, диаметр — с 13 до 15 </w:t>
      </w:r>
      <w:r w:rsidRPr="00A911F5">
        <w:rPr>
          <w:rFonts w:ascii="Arial" w:eastAsia="Times New Roman" w:hAnsi="Arial" w:cs="Arial"/>
          <w:i/>
          <w:iCs/>
          <w:color w:val="000000"/>
          <w:sz w:val="18"/>
          <w:szCs w:val="18"/>
          <w:lang w:eastAsia="ru-RU"/>
        </w:rPr>
        <w:t>мм</w:t>
      </w:r>
      <w:r w:rsidRPr="00A911F5">
        <w:rPr>
          <w:rFonts w:ascii="Arial" w:eastAsia="Times New Roman" w:hAnsi="Arial" w:cs="Arial"/>
          <w:color w:val="000000"/>
          <w:sz w:val="18"/>
          <w:szCs w:val="18"/>
          <w:lang w:eastAsia="ru-RU"/>
        </w:rPr>
        <w:t>, расстояние от зубов до входа в желудок — с 22,5—24 до 26—27,9 </w:t>
      </w:r>
      <w:r w:rsidRPr="00A911F5">
        <w:rPr>
          <w:rFonts w:ascii="Arial" w:eastAsia="Times New Roman" w:hAnsi="Arial" w:cs="Arial"/>
          <w:i/>
          <w:iCs/>
          <w:color w:val="000000"/>
          <w:sz w:val="18"/>
          <w:szCs w:val="18"/>
          <w:lang w:eastAsia="ru-RU"/>
        </w:rPr>
        <w:t>см</w:t>
      </w:r>
      <w:r w:rsidRPr="00A911F5">
        <w:rPr>
          <w:rFonts w:ascii="Arial" w:eastAsia="Times New Roman" w:hAnsi="Arial" w:cs="Arial"/>
          <w:color w:val="000000"/>
          <w:sz w:val="18"/>
          <w:szCs w:val="18"/>
          <w:lang w:eastAsia="ru-RU"/>
        </w:rPr>
        <w:t>. Возрастают масса и емкость желудка, удлиняется кишечник. Повышаются масса и размеры поджелудочной железы и печени, совершенствуются их функции. У детей 5—7-летнего возраста нижний край печени выступает из-под правой реберной дуги на 1—2 </w:t>
      </w:r>
      <w:r w:rsidRPr="00A911F5">
        <w:rPr>
          <w:rFonts w:ascii="Arial" w:eastAsia="Times New Roman" w:hAnsi="Arial" w:cs="Arial"/>
          <w:i/>
          <w:iCs/>
          <w:color w:val="000000"/>
          <w:sz w:val="18"/>
          <w:szCs w:val="18"/>
          <w:lang w:eastAsia="ru-RU"/>
        </w:rPr>
        <w:t>см</w:t>
      </w:r>
      <w:r w:rsidRPr="00A911F5">
        <w:rPr>
          <w:rFonts w:ascii="Arial" w:eastAsia="Times New Roman" w:hAnsi="Arial" w:cs="Arial"/>
          <w:color w:val="000000"/>
          <w:sz w:val="18"/>
          <w:szCs w:val="18"/>
          <w:lang w:eastAsia="ru-RU"/>
        </w:rPr>
        <w:t> по среднеключичной линии. В связи с увеличением секреции пищеварительных желез, повышением активности пищеварительных ферментов более совершенным становится пищеварение. Частота опорожнений кишечника в дошкольном возрасте — 1—2 раза в сутки.</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Увеличиваются масса и размеры почек. С 5 лет строение клубочка нефрона такое же, как у взрослых. Число мочеиспусканий уменьшается с 10 раз в сутки в 3 года до 6—7 в 7 лет. В 3 года ребенок выделяет до 800—900 </w:t>
      </w:r>
      <w:r w:rsidRPr="00A911F5">
        <w:rPr>
          <w:rFonts w:ascii="Arial" w:eastAsia="Times New Roman" w:hAnsi="Arial" w:cs="Arial"/>
          <w:i/>
          <w:iCs/>
          <w:color w:val="000000"/>
          <w:sz w:val="18"/>
          <w:szCs w:val="18"/>
          <w:lang w:eastAsia="ru-RU"/>
        </w:rPr>
        <w:t>мл </w:t>
      </w:r>
      <w:r w:rsidRPr="00A911F5">
        <w:rPr>
          <w:rFonts w:ascii="Arial" w:eastAsia="Times New Roman" w:hAnsi="Arial" w:cs="Arial"/>
          <w:color w:val="000000"/>
          <w:sz w:val="18"/>
          <w:szCs w:val="18"/>
          <w:lang w:eastAsia="ru-RU"/>
        </w:rPr>
        <w:t>мочи в сутки, в 7 лет — до 1000—1300 </w:t>
      </w:r>
      <w:r w:rsidRPr="00A911F5">
        <w:rPr>
          <w:rFonts w:ascii="Arial" w:eastAsia="Times New Roman" w:hAnsi="Arial" w:cs="Arial"/>
          <w:i/>
          <w:iCs/>
          <w:color w:val="000000"/>
          <w:sz w:val="18"/>
          <w:szCs w:val="18"/>
          <w:lang w:eastAsia="ru-RU"/>
        </w:rPr>
        <w:t>мл</w:t>
      </w:r>
      <w:r w:rsidRPr="00A911F5">
        <w:rPr>
          <w:rFonts w:ascii="Arial" w:eastAsia="Times New Roman" w:hAnsi="Arial" w:cs="Arial"/>
          <w:color w:val="000000"/>
          <w:sz w:val="18"/>
          <w:szCs w:val="18"/>
          <w:lang w:eastAsia="ru-RU"/>
        </w:rPr>
        <w:t>. Клиренс эндогенного креатинина соответствует показателям взрослых.</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Развивается кроветворная система, возрастает масса костного мозга. Изменяется состав </w:t>
      </w:r>
      <w:hyperlink r:id="rId6" w:history="1">
        <w:r w:rsidRPr="00A911F5">
          <w:rPr>
            <w:rFonts w:ascii="Arial" w:eastAsia="Times New Roman" w:hAnsi="Arial" w:cs="Arial"/>
            <w:i/>
            <w:iCs/>
            <w:color w:val="003918"/>
            <w:sz w:val="18"/>
            <w:szCs w:val="18"/>
            <w:u w:val="single"/>
            <w:lang w:eastAsia="ru-RU"/>
          </w:rPr>
          <w:t>крови</w:t>
        </w:r>
      </w:hyperlink>
      <w:r w:rsidRPr="00A911F5">
        <w:rPr>
          <w:rFonts w:ascii="Arial" w:eastAsia="Times New Roman" w:hAnsi="Arial" w:cs="Arial"/>
          <w:i/>
          <w:iCs/>
          <w:color w:val="000000"/>
          <w:sz w:val="18"/>
          <w:szCs w:val="18"/>
          <w:lang w:eastAsia="ru-RU"/>
        </w:rPr>
        <w:t>:</w:t>
      </w:r>
      <w:r w:rsidRPr="00A911F5">
        <w:rPr>
          <w:rFonts w:ascii="Arial" w:eastAsia="Times New Roman" w:hAnsi="Arial" w:cs="Arial"/>
          <w:color w:val="000000"/>
          <w:sz w:val="18"/>
          <w:szCs w:val="18"/>
          <w:lang w:eastAsia="ru-RU"/>
        </w:rPr>
        <w:t> в 4</w:t>
      </w:r>
      <w:r w:rsidRPr="00A911F5">
        <w:rPr>
          <w:rFonts w:ascii="Arial" w:eastAsia="Times New Roman" w:hAnsi="Arial" w:cs="Arial"/>
          <w:i/>
          <w:iCs/>
          <w:color w:val="000000"/>
          <w:sz w:val="18"/>
          <w:szCs w:val="18"/>
          <w:lang w:eastAsia="ru-RU"/>
        </w:rPr>
        <w:t>—</w:t>
      </w:r>
      <w:r w:rsidRPr="00A911F5">
        <w:rPr>
          <w:rFonts w:ascii="Arial" w:eastAsia="Times New Roman" w:hAnsi="Arial" w:cs="Arial"/>
          <w:color w:val="000000"/>
          <w:sz w:val="18"/>
          <w:szCs w:val="18"/>
          <w:lang w:eastAsia="ru-RU"/>
        </w:rPr>
        <w:t>5 лет происходит повторный перекрест в лейкоцитарной формуле, когда число нейтрофилов и лимфоцитов практически выравнивается. Увеличиваются масса вилочковой железы, масса и размеры селезенки. Продолжает возрастать число лимфатических узлов, развивается лимфоидный аппарат носоглотки, желудочно-кишечного тракта.</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Происходит дальнейшее совершенствование иммунной системы, нарастает уровень комплемента. Повышается синтез иммуноглобулинов: содержание в крови иммуноглобулинов М достигает уровня взрослого человека к 4</w:t>
      </w:r>
      <w:r w:rsidRPr="00A911F5">
        <w:rPr>
          <w:rFonts w:ascii="Arial" w:eastAsia="Times New Roman" w:hAnsi="Arial" w:cs="Arial"/>
          <w:i/>
          <w:iCs/>
          <w:color w:val="000000"/>
          <w:sz w:val="18"/>
          <w:szCs w:val="18"/>
          <w:lang w:eastAsia="ru-RU"/>
        </w:rPr>
        <w:t>—</w:t>
      </w:r>
      <w:r w:rsidRPr="00A911F5">
        <w:rPr>
          <w:rFonts w:ascii="Arial" w:eastAsia="Times New Roman" w:hAnsi="Arial" w:cs="Arial"/>
          <w:color w:val="000000"/>
          <w:sz w:val="18"/>
          <w:szCs w:val="18"/>
          <w:lang w:eastAsia="ru-RU"/>
        </w:rPr>
        <w:t>5 годам, а иммуноглобулинов G — в 5—6 лет. Уровень иммуноглобулинов А в дошкольном возрасте ниже, чем у взрослых.</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Развиваются железы внутренней секреции. Совершенствуется гипоталамо-гипофизарная система, увеличиваются размеры гипофиза. Достаточный уровень секреции тройных гормонов гипофиза обеспечивает нормальную динамику роста ребенка и правильное функционирование периферических желез внутренней секреции. Возрастает масса щитовидной железы, гормоны которой необходимы не только для процессов роста, но и для дифференцировки ц.н.с., нормального интеллектуального и психомоторного развития ребенка. Продолжается дифференцировка зон в коре надпочечников. Существенных изменений в уровне половых гормонов не происходит, но отмечается дальнейшее развитие половых желез (яичек, яичников), их «подготовка» к периоду полового созревания увеличивается масса паращитовидных желез.</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Обмен веществ и энергии у детей дошкольного возраста — см. </w:t>
      </w:r>
      <w:hyperlink r:id="rId7" w:history="1">
        <w:r w:rsidRPr="00A911F5">
          <w:rPr>
            <w:rFonts w:ascii="Arial" w:eastAsia="Times New Roman" w:hAnsi="Arial" w:cs="Arial"/>
            <w:i/>
            <w:iCs/>
            <w:color w:val="003918"/>
            <w:sz w:val="18"/>
            <w:szCs w:val="18"/>
            <w:u w:val="single"/>
            <w:lang w:eastAsia="ru-RU"/>
          </w:rPr>
          <w:t>Обмен веществ и энергии</w:t>
        </w:r>
      </w:hyperlink>
      <w:r w:rsidRPr="00A911F5">
        <w:rPr>
          <w:rFonts w:ascii="Arial" w:eastAsia="Times New Roman" w:hAnsi="Arial" w:cs="Arial"/>
          <w:i/>
          <w:iCs/>
          <w:color w:val="000000"/>
          <w:sz w:val="18"/>
          <w:szCs w:val="18"/>
          <w:lang w:eastAsia="ru-RU"/>
        </w:rPr>
        <w:t>.</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i/>
          <w:iCs/>
          <w:color w:val="000000"/>
          <w:sz w:val="18"/>
          <w:szCs w:val="18"/>
          <w:lang w:eastAsia="ru-RU"/>
        </w:rPr>
        <w:t>    </w:t>
      </w:r>
      <w:r w:rsidRPr="00A911F5">
        <w:rPr>
          <w:rFonts w:ascii="Arial" w:eastAsia="Times New Roman" w:hAnsi="Arial" w:cs="Arial"/>
          <w:color w:val="000000"/>
          <w:sz w:val="18"/>
          <w:szCs w:val="18"/>
          <w:lang w:eastAsia="ru-RU"/>
        </w:rPr>
        <w:t>Продолжается развитие центральной и периферической нервной систем. Возрастает масса головного мозга. Совершенствуются проводящие пути ц.н.с. и нервные окончания в цефалокаудальном направлении: к 3—5 годам в основном завершается миелинизация нервных волокон. После 3 лет появляются шейное и поясничное утолщения спинного мозга, его масса к 3—5 годам утраивается по сравнению с массой при рождении.</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Происходит дальнейшее развитие органов чувств. Заметно увеличиваются размеры и масса глазных яблок. У детей 6 лет еще продолжаются процессы формирования рефракции, начинает развиваться глубинное зрение. К 6 годам острота зрения достигает 0,86. Объемное восприятие предметов и способность различать цвета хуже, чем у детей школьного возраста. Повышаются острота слуха и способность к дифференцировке звуков. В 6-летнем возрасте острота слуха на слова ниже, чем на тоны. Улучшается обоняние — возрастают чувствительность к запахам и способность к их дифференцировке.</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Совершенствуются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 Дети повторяют многие действия взрослых; в качестве модели для подражания они, как правило, выбирают близких родственников. В это время особенно большое значение имеют устойчивые и доброжелательные взаимоотношения в семье.</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lastRenderedPageBreak/>
        <w:t>    В 2</w:t>
      </w:r>
      <w:r w:rsidRPr="00A911F5">
        <w:rPr>
          <w:rFonts w:ascii="Arial" w:eastAsia="Times New Roman" w:hAnsi="Arial" w:cs="Arial"/>
          <w:color w:val="000000"/>
          <w:sz w:val="18"/>
          <w:szCs w:val="18"/>
          <w:vertAlign w:val="superscript"/>
          <w:lang w:eastAsia="ru-RU"/>
        </w:rPr>
        <w:t>1</w:t>
      </w:r>
      <w:r w:rsidRPr="00A911F5">
        <w:rPr>
          <w:rFonts w:ascii="Arial" w:eastAsia="Times New Roman" w:hAnsi="Arial" w:cs="Arial"/>
          <w:color w:val="000000"/>
          <w:sz w:val="18"/>
          <w:szCs w:val="18"/>
          <w:lang w:eastAsia="ru-RU"/>
        </w:rPr>
        <w:t>/</w:t>
      </w:r>
      <w:r w:rsidRPr="00A911F5">
        <w:rPr>
          <w:rFonts w:ascii="Arial" w:eastAsia="Times New Roman" w:hAnsi="Arial" w:cs="Arial"/>
          <w:color w:val="000000"/>
          <w:sz w:val="18"/>
          <w:szCs w:val="18"/>
          <w:vertAlign w:val="subscript"/>
          <w:lang w:eastAsia="ru-RU"/>
        </w:rPr>
        <w:t>2</w:t>
      </w:r>
      <w:r w:rsidRPr="00A911F5">
        <w:rPr>
          <w:rFonts w:ascii="Arial" w:eastAsia="Times New Roman" w:hAnsi="Arial" w:cs="Arial"/>
          <w:color w:val="000000"/>
          <w:sz w:val="18"/>
          <w:szCs w:val="18"/>
          <w:lang w:eastAsia="ru-RU"/>
        </w:rPr>
        <w:t>—3 года параллельно с интеллектуальным развитием происходит половая ориентация ребенка, которая окончательно формируется в дошкольном возрасте.Уже в 3 года большинство детей могут назвать не только свой возраст, но и пол. В возрасте 4—6 лет дети начинают играть в «родителей», «дочки-матери», «больницу», выполняя (на уровне своего понимания) роль одного из родителей. При этом проявляется определенный интерес к половым различиям. Во время игр, при расспросе взрослых и сверстников дети постепенно получают информацию о строении наружных половых органов и определенные сведения о деторождении.</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w:t>
      </w:r>
      <w:r w:rsidRPr="00A911F5">
        <w:rPr>
          <w:rFonts w:ascii="Arial" w:eastAsia="Times New Roman" w:hAnsi="Arial" w:cs="Arial"/>
          <w:b/>
          <w:bCs/>
          <w:color w:val="000000"/>
          <w:sz w:val="18"/>
          <w:szCs w:val="18"/>
          <w:lang w:eastAsia="ru-RU"/>
        </w:rPr>
        <w:t>Особенности патологии</w:t>
      </w:r>
      <w:bookmarkStart w:id="2" w:name="part_281196132"/>
      <w:bookmarkEnd w:id="2"/>
      <w:r w:rsidRPr="00A911F5">
        <w:rPr>
          <w:rFonts w:ascii="Arial" w:eastAsia="Times New Roman" w:hAnsi="Arial" w:cs="Arial"/>
          <w:color w:val="000000"/>
          <w:sz w:val="18"/>
          <w:szCs w:val="18"/>
          <w:lang w:eastAsia="ru-RU"/>
        </w:rPr>
        <w:t>. Незаконченность процессов кератизации рогового слоя эпидермиса, относительно недостаточное развитие эластических волокон способствуют снижению защитных свойств кожи, более легкому ее инфицированию, развитию дерматитов, мацерации. В связи с недостаточными окостенением и фиксацией позвоночника сохраняется склонность к развитию нарушенной </w:t>
      </w:r>
      <w:hyperlink r:id="rId8" w:history="1">
        <w:r w:rsidRPr="00A911F5">
          <w:rPr>
            <w:rFonts w:ascii="Arial" w:eastAsia="Times New Roman" w:hAnsi="Arial" w:cs="Arial"/>
            <w:i/>
            <w:iCs/>
            <w:color w:val="003918"/>
            <w:sz w:val="18"/>
            <w:szCs w:val="18"/>
            <w:u w:val="single"/>
            <w:lang w:eastAsia="ru-RU"/>
          </w:rPr>
          <w:t>осанки</w:t>
        </w:r>
      </w:hyperlink>
      <w:r w:rsidRPr="00A911F5">
        <w:rPr>
          <w:rFonts w:ascii="Arial" w:eastAsia="Times New Roman" w:hAnsi="Arial" w:cs="Arial"/>
          <w:i/>
          <w:iCs/>
          <w:color w:val="000000"/>
          <w:sz w:val="18"/>
          <w:szCs w:val="18"/>
          <w:lang w:eastAsia="ru-RU"/>
        </w:rPr>
        <w:t>,</w:t>
      </w:r>
      <w:r w:rsidRPr="00A911F5">
        <w:rPr>
          <w:rFonts w:ascii="Arial" w:eastAsia="Times New Roman" w:hAnsi="Arial" w:cs="Arial"/>
          <w:color w:val="000000"/>
          <w:sz w:val="18"/>
          <w:szCs w:val="18"/>
          <w:lang w:eastAsia="ru-RU"/>
        </w:rPr>
        <w:t> искривлений позвоночника (см. </w:t>
      </w:r>
      <w:hyperlink r:id="rId9" w:history="1">
        <w:r w:rsidRPr="00A911F5">
          <w:rPr>
            <w:rFonts w:ascii="Arial" w:eastAsia="Times New Roman" w:hAnsi="Arial" w:cs="Arial"/>
            <w:i/>
            <w:iCs/>
            <w:color w:val="003918"/>
            <w:sz w:val="18"/>
            <w:szCs w:val="18"/>
            <w:u w:val="single"/>
            <w:lang w:eastAsia="ru-RU"/>
          </w:rPr>
          <w:t>Кифоз</w:t>
        </w:r>
      </w:hyperlink>
      <w:r w:rsidRPr="00A911F5">
        <w:rPr>
          <w:rFonts w:ascii="Arial" w:eastAsia="Times New Roman" w:hAnsi="Arial" w:cs="Arial"/>
          <w:i/>
          <w:iCs/>
          <w:color w:val="000000"/>
          <w:sz w:val="18"/>
          <w:szCs w:val="18"/>
          <w:lang w:eastAsia="ru-RU"/>
        </w:rPr>
        <w:t>, </w:t>
      </w:r>
      <w:hyperlink r:id="rId10" w:history="1">
        <w:r w:rsidRPr="00A911F5">
          <w:rPr>
            <w:rFonts w:ascii="Arial" w:eastAsia="Times New Roman" w:hAnsi="Arial" w:cs="Arial"/>
            <w:i/>
            <w:iCs/>
            <w:color w:val="003918"/>
            <w:sz w:val="18"/>
            <w:szCs w:val="18"/>
            <w:u w:val="single"/>
            <w:lang w:eastAsia="ru-RU"/>
          </w:rPr>
          <w:t>Сколиоз</w:t>
        </w:r>
      </w:hyperlink>
      <w:r w:rsidRPr="00A911F5">
        <w:rPr>
          <w:rFonts w:ascii="Arial" w:eastAsia="Times New Roman" w:hAnsi="Arial" w:cs="Arial"/>
          <w:color w:val="000000"/>
          <w:sz w:val="18"/>
          <w:szCs w:val="18"/>
          <w:lang w:eastAsia="ru-RU"/>
        </w:rPr>
        <w:t>)</w:t>
      </w:r>
      <w:r w:rsidRPr="00A911F5">
        <w:rPr>
          <w:rFonts w:ascii="Arial" w:eastAsia="Times New Roman" w:hAnsi="Arial" w:cs="Arial"/>
          <w:i/>
          <w:iCs/>
          <w:color w:val="000000"/>
          <w:sz w:val="18"/>
          <w:szCs w:val="18"/>
          <w:lang w:eastAsia="ru-RU"/>
        </w:rPr>
        <w:t>. </w:t>
      </w:r>
      <w:r w:rsidRPr="00A911F5">
        <w:rPr>
          <w:rFonts w:ascii="Arial" w:eastAsia="Times New Roman" w:hAnsi="Arial" w:cs="Arial"/>
          <w:color w:val="000000"/>
          <w:sz w:val="18"/>
          <w:szCs w:val="18"/>
          <w:lang w:eastAsia="ru-RU"/>
        </w:rPr>
        <w:t>Интенсивное развитие лимфоидного кольца носоглотки предрасполагает к возникновению </w:t>
      </w:r>
      <w:hyperlink r:id="rId11" w:history="1">
        <w:r w:rsidRPr="00A911F5">
          <w:rPr>
            <w:rFonts w:ascii="Arial" w:eastAsia="Times New Roman" w:hAnsi="Arial" w:cs="Arial"/>
            <w:i/>
            <w:iCs/>
            <w:color w:val="003918"/>
            <w:sz w:val="18"/>
            <w:szCs w:val="18"/>
            <w:u w:val="single"/>
            <w:lang w:eastAsia="ru-RU"/>
          </w:rPr>
          <w:t>аденоидов</w:t>
        </w:r>
      </w:hyperlink>
      <w:r w:rsidRPr="00A911F5">
        <w:rPr>
          <w:rFonts w:ascii="Arial" w:eastAsia="Times New Roman" w:hAnsi="Arial" w:cs="Arial"/>
          <w:i/>
          <w:iCs/>
          <w:color w:val="000000"/>
          <w:sz w:val="18"/>
          <w:szCs w:val="18"/>
          <w:lang w:eastAsia="ru-RU"/>
        </w:rPr>
        <w:t>.</w:t>
      </w:r>
      <w:r w:rsidRPr="00A911F5">
        <w:rPr>
          <w:rFonts w:ascii="Arial" w:eastAsia="Times New Roman" w:hAnsi="Arial" w:cs="Arial"/>
          <w:color w:val="000000"/>
          <w:sz w:val="18"/>
          <w:szCs w:val="18"/>
          <w:lang w:eastAsia="ru-RU"/>
        </w:rPr>
        <w:t> В дошкольном возрасте нередко наблюдаются </w:t>
      </w:r>
      <w:hyperlink r:id="rId12" w:history="1">
        <w:r w:rsidRPr="00A911F5">
          <w:rPr>
            <w:rFonts w:ascii="Arial" w:eastAsia="Times New Roman" w:hAnsi="Arial" w:cs="Arial"/>
            <w:i/>
            <w:iCs/>
            <w:color w:val="003918"/>
            <w:sz w:val="18"/>
            <w:szCs w:val="18"/>
            <w:u w:val="single"/>
            <w:lang w:eastAsia="ru-RU"/>
          </w:rPr>
          <w:t>ангина</w:t>
        </w:r>
      </w:hyperlink>
      <w:r w:rsidRPr="00A911F5">
        <w:rPr>
          <w:rFonts w:ascii="Arial" w:eastAsia="Times New Roman" w:hAnsi="Arial" w:cs="Arial"/>
          <w:i/>
          <w:iCs/>
          <w:color w:val="000000"/>
          <w:sz w:val="18"/>
          <w:szCs w:val="18"/>
          <w:lang w:eastAsia="ru-RU"/>
        </w:rPr>
        <w:t>,</w:t>
      </w:r>
      <w:r w:rsidRPr="00A911F5">
        <w:rPr>
          <w:rFonts w:ascii="Arial" w:eastAsia="Times New Roman" w:hAnsi="Arial" w:cs="Arial"/>
          <w:color w:val="000000"/>
          <w:sz w:val="18"/>
          <w:szCs w:val="18"/>
          <w:lang w:eastAsia="ru-RU"/>
        </w:rPr>
        <w:t> заболевания органов дыхания. По сравнению с детьми раннего возраста в дошкольном возрасте чаще развиваются синуситы (см. </w:t>
      </w:r>
      <w:hyperlink r:id="rId13" w:history="1">
        <w:r w:rsidRPr="00A911F5">
          <w:rPr>
            <w:rFonts w:ascii="Arial" w:eastAsia="Times New Roman" w:hAnsi="Arial" w:cs="Arial"/>
            <w:i/>
            <w:iCs/>
            <w:color w:val="003918"/>
            <w:sz w:val="18"/>
            <w:szCs w:val="18"/>
            <w:u w:val="single"/>
            <w:lang w:eastAsia="ru-RU"/>
          </w:rPr>
          <w:t>Придаточные пазухи носа</w:t>
        </w:r>
      </w:hyperlink>
      <w:r w:rsidRPr="00A911F5">
        <w:rPr>
          <w:rFonts w:ascii="Arial" w:eastAsia="Times New Roman" w:hAnsi="Arial" w:cs="Arial"/>
          <w:color w:val="000000"/>
          <w:sz w:val="18"/>
          <w:szCs w:val="18"/>
          <w:lang w:eastAsia="ru-RU"/>
        </w:rPr>
        <w:t>)</w:t>
      </w:r>
      <w:r w:rsidRPr="00A911F5">
        <w:rPr>
          <w:rFonts w:ascii="Arial" w:eastAsia="Times New Roman" w:hAnsi="Arial" w:cs="Arial"/>
          <w:i/>
          <w:iCs/>
          <w:color w:val="000000"/>
          <w:sz w:val="18"/>
          <w:szCs w:val="18"/>
          <w:lang w:eastAsia="ru-RU"/>
        </w:rPr>
        <w:t>,</w:t>
      </w:r>
      <w:r w:rsidRPr="00A911F5">
        <w:rPr>
          <w:rFonts w:ascii="Arial" w:eastAsia="Times New Roman" w:hAnsi="Arial" w:cs="Arial"/>
          <w:color w:val="000000"/>
          <w:sz w:val="18"/>
          <w:szCs w:val="18"/>
          <w:lang w:eastAsia="ru-RU"/>
        </w:rPr>
        <w:t> стенозирующий ларинготрахеобронхит и бронхиолиты встречаются реже. Расширение контактов между детьми в организованных коллективах способствует учащению инфекционных болезней. Заметное увеличение двигательной активности в дошкольном возрасте при отсутствии контроля обусловливает учащение травм. Частота близорукости возрастает с 1,5% в 3 года до 4—5% в 5—6 лет.</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В целом заболеваемость детей с 5 лет (в ряде случаев и раньше) заметно снижается, течение болезней становится более легким, что связано с совершенствованием иммунитета.</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w:t>
      </w:r>
      <w:r w:rsidRPr="00A911F5">
        <w:rPr>
          <w:rFonts w:ascii="Arial" w:eastAsia="Times New Roman" w:hAnsi="Arial" w:cs="Arial"/>
          <w:b/>
          <w:bCs/>
          <w:color w:val="000000"/>
          <w:sz w:val="18"/>
          <w:szCs w:val="18"/>
          <w:lang w:eastAsia="ru-RU"/>
        </w:rPr>
        <w:t>Питание</w:t>
      </w:r>
      <w:bookmarkStart w:id="3" w:name="part_237566892"/>
      <w:bookmarkEnd w:id="3"/>
      <w:r w:rsidRPr="00A911F5">
        <w:rPr>
          <w:rFonts w:ascii="Arial" w:eastAsia="Times New Roman" w:hAnsi="Arial" w:cs="Arial"/>
          <w:b/>
          <w:bCs/>
          <w:color w:val="000000"/>
          <w:sz w:val="18"/>
          <w:szCs w:val="18"/>
          <w:lang w:eastAsia="ru-RU"/>
        </w:rPr>
        <w:t>.</w:t>
      </w:r>
      <w:r w:rsidRPr="00A911F5">
        <w:rPr>
          <w:rFonts w:ascii="Arial" w:eastAsia="Times New Roman" w:hAnsi="Arial" w:cs="Arial"/>
          <w:color w:val="000000"/>
          <w:sz w:val="18"/>
          <w:szCs w:val="18"/>
          <w:lang w:eastAsia="ru-RU"/>
        </w:rPr>
        <w:t> Белки животного происхождения должны составлять не менее 65% от общего количества белка в рационе, растительные жиры — не менее 15% от общего количества жира. Питание детей дошкольного возраста обычно 4-разовое. За завтраком и ужином ребенок должен получать по 25% общей суточной калорийности пищи, в обед — 30—35, в полдник 15—20. Блюда из мяса и рыбы рекомендуются на завтрак и обед, на ужин — молочные и овощные продукты, блюда из круп и творога. Детям Д. в. не следует давать крепкий чай, кофе, острые соусы. Приправой могу служить лук, чеснок, петрушка и другая зелень. Необходимо ограничивать употребление крепких бульонов, шоколада и шоколадных конфет, тортов и пирожных, апельсинов, мандаринов. См. также </w:t>
      </w:r>
      <w:hyperlink r:id="rId14" w:history="1">
        <w:r w:rsidRPr="00A911F5">
          <w:rPr>
            <w:rFonts w:ascii="Arial" w:eastAsia="Times New Roman" w:hAnsi="Arial" w:cs="Arial"/>
            <w:i/>
            <w:iCs/>
            <w:color w:val="003918"/>
            <w:sz w:val="18"/>
            <w:szCs w:val="18"/>
            <w:u w:val="single"/>
            <w:lang w:eastAsia="ru-RU"/>
          </w:rPr>
          <w:t>Питание</w:t>
        </w:r>
      </w:hyperlink>
      <w:r w:rsidRPr="00A911F5">
        <w:rPr>
          <w:rFonts w:ascii="Arial" w:eastAsia="Times New Roman" w:hAnsi="Arial" w:cs="Arial"/>
          <w:i/>
          <w:iCs/>
          <w:color w:val="000000"/>
          <w:sz w:val="18"/>
          <w:szCs w:val="18"/>
          <w:lang w:eastAsia="ru-RU"/>
        </w:rPr>
        <w:t>.</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i/>
          <w:iCs/>
          <w:color w:val="000000"/>
          <w:sz w:val="18"/>
          <w:szCs w:val="18"/>
          <w:lang w:eastAsia="ru-RU"/>
        </w:rPr>
        <w:t>    </w:t>
      </w:r>
      <w:r w:rsidRPr="00A911F5">
        <w:rPr>
          <w:rFonts w:ascii="Arial" w:eastAsia="Times New Roman" w:hAnsi="Arial" w:cs="Arial"/>
          <w:b/>
          <w:bCs/>
          <w:color w:val="000000"/>
          <w:sz w:val="18"/>
          <w:szCs w:val="18"/>
          <w:lang w:eastAsia="ru-RU"/>
        </w:rPr>
        <w:t>Уход</w:t>
      </w:r>
      <w:bookmarkStart w:id="4" w:name="part_204370626"/>
      <w:bookmarkEnd w:id="4"/>
      <w:r w:rsidRPr="00A911F5">
        <w:rPr>
          <w:rFonts w:ascii="Arial" w:eastAsia="Times New Roman" w:hAnsi="Arial" w:cs="Arial"/>
          <w:b/>
          <w:bCs/>
          <w:color w:val="000000"/>
          <w:sz w:val="18"/>
          <w:szCs w:val="18"/>
          <w:lang w:eastAsia="ru-RU"/>
        </w:rPr>
        <w:t>.</w:t>
      </w:r>
      <w:r w:rsidRPr="00A911F5">
        <w:rPr>
          <w:rFonts w:ascii="Arial" w:eastAsia="Times New Roman" w:hAnsi="Arial" w:cs="Arial"/>
          <w:color w:val="000000"/>
          <w:sz w:val="18"/>
          <w:szCs w:val="18"/>
          <w:lang w:eastAsia="ru-RU"/>
        </w:rPr>
        <w:t> Помещение, в</w:t>
      </w:r>
      <w:r w:rsidRPr="00A911F5">
        <w:rPr>
          <w:rFonts w:ascii="Arial" w:eastAsia="Times New Roman" w:hAnsi="Arial" w:cs="Arial"/>
          <w:b/>
          <w:bCs/>
          <w:color w:val="000000"/>
          <w:sz w:val="18"/>
          <w:szCs w:val="18"/>
          <w:lang w:eastAsia="ru-RU"/>
        </w:rPr>
        <w:t> </w:t>
      </w:r>
      <w:r w:rsidRPr="00A911F5">
        <w:rPr>
          <w:rFonts w:ascii="Arial" w:eastAsia="Times New Roman" w:hAnsi="Arial" w:cs="Arial"/>
          <w:color w:val="000000"/>
          <w:sz w:val="18"/>
          <w:szCs w:val="18"/>
          <w:lang w:eastAsia="ru-RU"/>
        </w:rPr>
        <w:t>котором находится ребенок, должно соответствовать общепринятым санитарно-гигиеническим требованиям (см. </w:t>
      </w:r>
      <w:hyperlink r:id="rId15" w:history="1">
        <w:r w:rsidRPr="00A911F5">
          <w:rPr>
            <w:rFonts w:ascii="Arial" w:eastAsia="Times New Roman" w:hAnsi="Arial" w:cs="Arial"/>
            <w:i/>
            <w:iCs/>
            <w:color w:val="003918"/>
            <w:sz w:val="18"/>
            <w:szCs w:val="18"/>
            <w:u w:val="single"/>
            <w:lang w:eastAsia="ru-RU"/>
          </w:rPr>
          <w:t>Жилище</w:t>
        </w:r>
      </w:hyperlink>
      <w:r w:rsidRPr="00A911F5">
        <w:rPr>
          <w:rFonts w:ascii="Arial" w:eastAsia="Times New Roman" w:hAnsi="Arial" w:cs="Arial"/>
          <w:color w:val="000000"/>
          <w:sz w:val="18"/>
          <w:szCs w:val="18"/>
          <w:lang w:eastAsia="ru-RU"/>
        </w:rPr>
        <w:t>)</w:t>
      </w:r>
      <w:r w:rsidRPr="00A911F5">
        <w:rPr>
          <w:rFonts w:ascii="Arial" w:eastAsia="Times New Roman" w:hAnsi="Arial" w:cs="Arial"/>
          <w:i/>
          <w:iCs/>
          <w:color w:val="000000"/>
          <w:sz w:val="18"/>
          <w:szCs w:val="18"/>
          <w:lang w:eastAsia="ru-RU"/>
        </w:rPr>
        <w:t>.</w:t>
      </w:r>
      <w:r w:rsidRPr="00A911F5">
        <w:rPr>
          <w:rFonts w:ascii="Arial" w:eastAsia="Times New Roman" w:hAnsi="Arial" w:cs="Arial"/>
          <w:color w:val="000000"/>
          <w:sz w:val="18"/>
          <w:szCs w:val="18"/>
          <w:lang w:eastAsia="ru-RU"/>
        </w:rPr>
        <w:t> Необходимы ежедневная влажная уборка, частое проветривание. Ребенка следует постепенно привлекать к уборке комнаты, игрушек. Мебель желательно подбирать о «ответственно возрасту ребенка или максимально приспособить имеющуюся, например поднять сиденье стула до такого уровня, чтобы локти ребенка свободно лежали на столе, под ноги поставить скамейку. Важное значение имеет правильный выбор </w:t>
      </w:r>
      <w:hyperlink r:id="rId16" w:history="1">
        <w:r w:rsidRPr="00A911F5">
          <w:rPr>
            <w:rFonts w:ascii="Arial" w:eastAsia="Times New Roman" w:hAnsi="Arial" w:cs="Arial"/>
            <w:i/>
            <w:iCs/>
            <w:color w:val="003918"/>
            <w:sz w:val="18"/>
            <w:szCs w:val="18"/>
            <w:u w:val="single"/>
            <w:lang w:eastAsia="ru-RU"/>
          </w:rPr>
          <w:t>одежды</w:t>
        </w:r>
      </w:hyperlink>
      <w:r w:rsidRPr="00A911F5">
        <w:rPr>
          <w:rFonts w:ascii="Arial" w:eastAsia="Times New Roman" w:hAnsi="Arial" w:cs="Arial"/>
          <w:color w:val="000000"/>
          <w:sz w:val="18"/>
          <w:szCs w:val="18"/>
          <w:lang w:eastAsia="ru-RU"/>
        </w:rPr>
        <w:t> и </w:t>
      </w:r>
      <w:hyperlink r:id="rId17" w:history="1">
        <w:r w:rsidRPr="00A911F5">
          <w:rPr>
            <w:rFonts w:ascii="Arial" w:eastAsia="Times New Roman" w:hAnsi="Arial" w:cs="Arial"/>
            <w:i/>
            <w:iCs/>
            <w:color w:val="003918"/>
            <w:sz w:val="18"/>
            <w:szCs w:val="18"/>
            <w:u w:val="single"/>
            <w:lang w:eastAsia="ru-RU"/>
          </w:rPr>
          <w:t>обуви</w:t>
        </w:r>
      </w:hyperlink>
      <w:r w:rsidRPr="00A911F5">
        <w:rPr>
          <w:rFonts w:ascii="Arial" w:eastAsia="Times New Roman" w:hAnsi="Arial" w:cs="Arial"/>
          <w:i/>
          <w:iCs/>
          <w:color w:val="000000"/>
          <w:sz w:val="18"/>
          <w:szCs w:val="18"/>
          <w:lang w:eastAsia="ru-RU"/>
        </w:rPr>
        <w:t>.</w:t>
      </w:r>
      <w:r w:rsidRPr="00A911F5">
        <w:rPr>
          <w:rFonts w:ascii="Arial" w:eastAsia="Times New Roman" w:hAnsi="Arial" w:cs="Arial"/>
          <w:color w:val="000000"/>
          <w:sz w:val="18"/>
          <w:szCs w:val="18"/>
          <w:lang w:eastAsia="ru-RU"/>
        </w:rPr>
        <w:t> Для предупреждения плоскостопия обувь должна быть на невысоком каблуке.</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Купать ребенка и стирать его белье следует только детским мылом. Ребенка 3—4 лет купают не реже 2 раза в неделю, 5—7 лет — не реже одного раза в неделю; температура воды должна быть 37—39°, продолжительность купания — 15—20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До 6 лет ребенок должен спать днем один раз, продолжительность сна (дневного и ночного) в 3—6 лет — не менее 12 </w:t>
      </w:r>
      <w:r w:rsidRPr="00A911F5">
        <w:rPr>
          <w:rFonts w:ascii="Arial" w:eastAsia="Times New Roman" w:hAnsi="Arial" w:cs="Arial"/>
          <w:i/>
          <w:iCs/>
          <w:color w:val="000000"/>
          <w:sz w:val="18"/>
          <w:szCs w:val="18"/>
          <w:lang w:eastAsia="ru-RU"/>
        </w:rPr>
        <w:t>ч</w:t>
      </w:r>
      <w:r w:rsidRPr="00A911F5">
        <w:rPr>
          <w:rFonts w:ascii="Arial" w:eastAsia="Times New Roman" w:hAnsi="Arial" w:cs="Arial"/>
          <w:color w:val="000000"/>
          <w:sz w:val="18"/>
          <w:szCs w:val="18"/>
          <w:lang w:eastAsia="ru-RU"/>
        </w:rPr>
        <w:t>. Примерный распорядок дня ребенка дошкольного возраста приведен в </w:t>
      </w:r>
      <w:r w:rsidRPr="00A911F5">
        <w:rPr>
          <w:rFonts w:ascii="Arial" w:eastAsia="Times New Roman" w:hAnsi="Arial" w:cs="Arial"/>
          <w:b/>
          <w:bCs/>
          <w:i/>
          <w:iCs/>
          <w:color w:val="000000"/>
          <w:sz w:val="18"/>
          <w:szCs w:val="18"/>
          <w:lang w:eastAsia="ru-RU"/>
        </w:rPr>
        <w:t>табл. 1</w:t>
      </w:r>
      <w:r w:rsidRPr="00A911F5">
        <w:rPr>
          <w:rFonts w:ascii="Arial" w:eastAsia="Times New Roman" w:hAnsi="Arial" w:cs="Arial"/>
          <w:color w:val="000000"/>
          <w:sz w:val="18"/>
          <w:szCs w:val="18"/>
          <w:lang w:eastAsia="ru-RU"/>
        </w:rPr>
        <w:t>.</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Таблица 1.</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Примерный режим дня ребенка дошкольного возраста</w:t>
      </w:r>
    </w:p>
    <w:tbl>
      <w:tblPr>
        <w:tblW w:w="0" w:type="auto"/>
        <w:tblInd w:w="40" w:type="dxa"/>
        <w:tblCellMar>
          <w:left w:w="0" w:type="dxa"/>
          <w:right w:w="0" w:type="dxa"/>
        </w:tblCellMar>
        <w:tblLook w:val="04A0" w:firstRow="1" w:lastRow="0" w:firstColumn="1" w:lastColumn="0" w:noHBand="0" w:noVBand="1"/>
      </w:tblPr>
      <w:tblGrid>
        <w:gridCol w:w="2081"/>
        <w:gridCol w:w="2902"/>
        <w:gridCol w:w="3239"/>
      </w:tblGrid>
      <w:tr w:rsidR="00A911F5" w:rsidRPr="00A911F5" w:rsidTr="00A911F5">
        <w:tc>
          <w:tcPr>
            <w:tcW w:w="2081"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Мероприятия</w:t>
            </w:r>
          </w:p>
        </w:tc>
        <w:tc>
          <w:tcPr>
            <w:tcW w:w="6141" w:type="dxa"/>
            <w:gridSpan w:val="2"/>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Время дня</w:t>
            </w:r>
          </w:p>
        </w:tc>
      </w:tr>
      <w:tr w:rsidR="00A911F5" w:rsidRPr="00A911F5" w:rsidTr="00A911F5">
        <w:tc>
          <w:tcPr>
            <w:tcW w:w="0" w:type="auto"/>
            <w:vMerge/>
            <w:tcBorders>
              <w:top w:val="single" w:sz="4" w:space="0" w:color="auto"/>
              <w:left w:val="single" w:sz="4" w:space="0" w:color="auto"/>
              <w:bottom w:val="single" w:sz="4" w:space="0" w:color="auto"/>
              <w:right w:val="single" w:sz="4" w:space="0" w:color="auto"/>
            </w:tcBorders>
            <w:vAlign w:val="center"/>
            <w:hideMark/>
          </w:tcPr>
          <w:p w:rsidR="00A911F5" w:rsidRPr="00A911F5" w:rsidRDefault="00A911F5" w:rsidP="00A911F5">
            <w:pPr>
              <w:spacing w:after="0" w:line="240" w:lineRule="auto"/>
              <w:rPr>
                <w:rFonts w:ascii="Times New Roman" w:eastAsia="Times New Roman" w:hAnsi="Times New Roman" w:cs="Times New Roman"/>
                <w:sz w:val="18"/>
                <w:szCs w:val="18"/>
                <w:lang w:eastAsia="ru-RU"/>
              </w:rPr>
            </w:pP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Для ребенка 3—4 лет</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Для ребенка 4—5 лет</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Пробуждение, утренний туалет</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7 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8 </w:t>
            </w:r>
            <w:r w:rsidRPr="00A911F5">
              <w:rPr>
                <w:rFonts w:ascii="Times New Roman" w:eastAsia="Times New Roman" w:hAnsi="Times New Roman" w:cs="Times New Roman"/>
                <w:i/>
                <w:iCs/>
                <w:sz w:val="18"/>
                <w:szCs w:val="18"/>
                <w:lang w:eastAsia="ru-RU"/>
              </w:rPr>
              <w:t>ч </w:t>
            </w:r>
            <w:r w:rsidRPr="00A911F5">
              <w:rPr>
                <w:rFonts w:ascii="Times New Roman" w:eastAsia="Times New Roman" w:hAnsi="Times New Roman" w:cs="Times New Roman"/>
                <w:sz w:val="18"/>
                <w:szCs w:val="18"/>
                <w:lang w:eastAsia="ru-RU"/>
              </w:rPr>
              <w:t>00 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7 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8 </w:t>
            </w:r>
            <w:r w:rsidRPr="00A911F5">
              <w:rPr>
                <w:rFonts w:ascii="Times New Roman" w:eastAsia="Times New Roman" w:hAnsi="Times New Roman" w:cs="Times New Roman"/>
                <w:i/>
                <w:iCs/>
                <w:sz w:val="18"/>
                <w:szCs w:val="18"/>
                <w:lang w:eastAsia="ru-RU"/>
              </w:rPr>
              <w:t>ч </w:t>
            </w:r>
            <w:r w:rsidRPr="00A911F5">
              <w:rPr>
                <w:rFonts w:ascii="Times New Roman" w:eastAsia="Times New Roman" w:hAnsi="Times New Roman" w:cs="Times New Roman"/>
                <w:sz w:val="18"/>
                <w:szCs w:val="18"/>
                <w:lang w:eastAsia="ru-RU"/>
              </w:rPr>
              <w:t>00 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Завтрак</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r>
      <w:tr w:rsidR="00A911F5" w:rsidRPr="00A911F5" w:rsidTr="00A911F5">
        <w:trPr>
          <w:trHeight w:val="1285"/>
        </w:trPr>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Занятия</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15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35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20 </w:t>
            </w:r>
            <w:r w:rsidRPr="00A911F5">
              <w:rPr>
                <w:rFonts w:ascii="Times New Roman" w:eastAsia="Times New Roman" w:hAnsi="Times New Roman" w:cs="Times New Roman"/>
                <w:i/>
                <w:iCs/>
                <w:sz w:val="18"/>
                <w:szCs w:val="18"/>
                <w:lang w:eastAsia="ru-RU"/>
              </w:rPr>
              <w:t>мин; </w:t>
            </w:r>
            <w:r w:rsidRPr="00A911F5">
              <w:rPr>
                <w:rFonts w:ascii="Times New Roman" w:eastAsia="Times New Roman" w:hAnsi="Times New Roman" w:cs="Times New Roman"/>
                <w:sz w:val="18"/>
                <w:szCs w:val="18"/>
                <w:lang w:eastAsia="ru-RU"/>
              </w:rPr>
              <w:t>перерыв на 10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продолжение занятий 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45 </w:t>
            </w:r>
            <w:r w:rsidRPr="00A911F5">
              <w:rPr>
                <w:rFonts w:ascii="Times New Roman" w:eastAsia="Times New Roman" w:hAnsi="Times New Roman" w:cs="Times New Roman"/>
                <w:i/>
                <w:iCs/>
                <w:sz w:val="18"/>
                <w:szCs w:val="18"/>
                <w:lang w:eastAsia="ru-RU"/>
              </w:rPr>
              <w:t>мин</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Прогулка</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35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11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35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45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11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50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Обед</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12 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12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12 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12 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Дневной сон</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12 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40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15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12 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50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15 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lastRenderedPageBreak/>
              <w:t>Полдник</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15 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15 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Занятия</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10 </w:t>
            </w:r>
            <w:r w:rsidRPr="00A911F5">
              <w:rPr>
                <w:rFonts w:ascii="Times New Roman" w:eastAsia="Times New Roman" w:hAnsi="Times New Roman" w:cs="Times New Roman"/>
                <w:i/>
                <w:iCs/>
                <w:sz w:val="18"/>
                <w:szCs w:val="18"/>
                <w:lang w:eastAsia="ru-RU"/>
              </w:rPr>
              <w:t>мин </w:t>
            </w:r>
            <w:r w:rsidRPr="00A911F5">
              <w:rPr>
                <w:rFonts w:ascii="Times New Roman" w:eastAsia="Times New Roman" w:hAnsi="Times New Roman" w:cs="Times New Roman"/>
                <w:sz w:val="18"/>
                <w:szCs w:val="18"/>
                <w:lang w:eastAsia="ru-RU"/>
              </w:rPr>
              <w:t>—16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10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Прогулка</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17 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50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—17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50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Ужин</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19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Занятия</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 </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Прогулка</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 </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Подготовка ко сну</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40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2081"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Ночной сон</w:t>
            </w:r>
          </w:p>
        </w:tc>
        <w:tc>
          <w:tcPr>
            <w:tcW w:w="2902"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7 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c>
          <w:tcPr>
            <w:tcW w:w="3239"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20.</w:t>
            </w:r>
            <w:r w:rsidRPr="00A911F5">
              <w:rPr>
                <w:rFonts w:ascii="Times New Roman" w:eastAsia="Times New Roman" w:hAnsi="Times New Roman" w:cs="Times New Roman"/>
                <w:i/>
                <w:iCs/>
                <w:sz w:val="18"/>
                <w:szCs w:val="18"/>
                <w:lang w:eastAsia="ru-RU"/>
              </w:rPr>
              <w:t> ч</w:t>
            </w:r>
            <w:r w:rsidRPr="00A911F5">
              <w:rPr>
                <w:rFonts w:ascii="Times New Roman" w:eastAsia="Times New Roman" w:hAnsi="Times New Roman" w:cs="Times New Roman"/>
                <w:sz w:val="18"/>
                <w:szCs w:val="18"/>
                <w:lang w:eastAsia="ru-RU"/>
              </w:rPr>
              <w:t> 40 </w:t>
            </w:r>
            <w:r w:rsidRPr="00A911F5">
              <w:rPr>
                <w:rFonts w:ascii="Times New Roman" w:eastAsia="Times New Roman" w:hAnsi="Times New Roman" w:cs="Times New Roman"/>
                <w:i/>
                <w:iCs/>
                <w:sz w:val="18"/>
                <w:szCs w:val="18"/>
                <w:lang w:eastAsia="ru-RU"/>
              </w:rPr>
              <w:t>мин</w:t>
            </w:r>
            <w:r w:rsidRPr="00A911F5">
              <w:rPr>
                <w:rFonts w:ascii="Times New Roman" w:eastAsia="Times New Roman" w:hAnsi="Times New Roman" w:cs="Times New Roman"/>
                <w:sz w:val="18"/>
                <w:szCs w:val="18"/>
                <w:lang w:eastAsia="ru-RU"/>
              </w:rPr>
              <w:t> — 7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r>
    </w:tbl>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Педиатр должен постоянно следить за условиями жизни наблюдаемых детей, давать соответствующие рекомендации по организации ухода за ребенком.</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w:t>
      </w:r>
      <w:r w:rsidRPr="00A911F5">
        <w:rPr>
          <w:rFonts w:ascii="Arial" w:eastAsia="Times New Roman" w:hAnsi="Arial" w:cs="Arial"/>
          <w:b/>
          <w:bCs/>
          <w:color w:val="000000"/>
          <w:sz w:val="18"/>
          <w:szCs w:val="18"/>
          <w:lang w:eastAsia="ru-RU"/>
        </w:rPr>
        <w:t>Физическое воспитание</w:t>
      </w:r>
      <w:bookmarkStart w:id="5" w:name="part_698253830"/>
      <w:bookmarkEnd w:id="5"/>
      <w:r w:rsidRPr="00A911F5">
        <w:rPr>
          <w:rFonts w:ascii="Arial" w:eastAsia="Times New Roman" w:hAnsi="Arial" w:cs="Arial"/>
          <w:b/>
          <w:bCs/>
          <w:color w:val="000000"/>
          <w:sz w:val="18"/>
          <w:szCs w:val="18"/>
          <w:lang w:eastAsia="ru-RU"/>
        </w:rPr>
        <w:t>.</w:t>
      </w:r>
      <w:r w:rsidRPr="00A911F5">
        <w:rPr>
          <w:rFonts w:ascii="Arial" w:eastAsia="Times New Roman" w:hAnsi="Arial" w:cs="Arial"/>
          <w:color w:val="000000"/>
          <w:sz w:val="18"/>
          <w:szCs w:val="18"/>
          <w:lang w:eastAsia="ru-RU"/>
        </w:rPr>
        <w:t> Адаптационные возможности органов дыхания и сердечно-сосудистой системы в дошкольном возрасте намного ниже, чем у взрослых, поэтому физические упражнения для детей строго дозируют в соответствии с их возрастом. Физические упражнения лучше проводить через 1</w:t>
      </w:r>
      <w:r w:rsidRPr="00A911F5">
        <w:rPr>
          <w:rFonts w:ascii="Arial" w:eastAsia="Times New Roman" w:hAnsi="Arial" w:cs="Arial"/>
          <w:color w:val="000000"/>
          <w:sz w:val="18"/>
          <w:szCs w:val="18"/>
          <w:vertAlign w:val="superscript"/>
          <w:lang w:eastAsia="ru-RU"/>
        </w:rPr>
        <w:t>1</w:t>
      </w:r>
      <w:r w:rsidRPr="00A911F5">
        <w:rPr>
          <w:rFonts w:ascii="Arial" w:eastAsia="Times New Roman" w:hAnsi="Arial" w:cs="Arial"/>
          <w:color w:val="000000"/>
          <w:sz w:val="18"/>
          <w:szCs w:val="18"/>
          <w:lang w:eastAsia="ru-RU"/>
        </w:rPr>
        <w:t>/</w:t>
      </w:r>
      <w:r w:rsidRPr="00A911F5">
        <w:rPr>
          <w:rFonts w:ascii="Arial" w:eastAsia="Times New Roman" w:hAnsi="Arial" w:cs="Arial"/>
          <w:color w:val="000000"/>
          <w:sz w:val="18"/>
          <w:szCs w:val="18"/>
          <w:vertAlign w:val="subscript"/>
          <w:lang w:eastAsia="ru-RU"/>
        </w:rPr>
        <w:t>2</w:t>
      </w:r>
      <w:r w:rsidRPr="00A911F5">
        <w:rPr>
          <w:rFonts w:ascii="Arial" w:eastAsia="Times New Roman" w:hAnsi="Arial" w:cs="Arial"/>
          <w:color w:val="000000"/>
          <w:sz w:val="18"/>
          <w:szCs w:val="18"/>
          <w:lang w:eastAsia="ru-RU"/>
        </w:rPr>
        <w:t>—2 </w:t>
      </w:r>
      <w:r w:rsidRPr="00A911F5">
        <w:rPr>
          <w:rFonts w:ascii="Arial" w:eastAsia="Times New Roman" w:hAnsi="Arial" w:cs="Arial"/>
          <w:i/>
          <w:iCs/>
          <w:color w:val="000000"/>
          <w:sz w:val="18"/>
          <w:szCs w:val="18"/>
          <w:lang w:eastAsia="ru-RU"/>
        </w:rPr>
        <w:t>ч</w:t>
      </w:r>
      <w:r w:rsidRPr="00A911F5">
        <w:rPr>
          <w:rFonts w:ascii="Arial" w:eastAsia="Times New Roman" w:hAnsi="Arial" w:cs="Arial"/>
          <w:color w:val="000000"/>
          <w:sz w:val="18"/>
          <w:szCs w:val="18"/>
          <w:lang w:eastAsia="ru-RU"/>
        </w:rPr>
        <w:t> после завтрака или дневного сна, вечером — не позднее чем за 1 час до сна. Полезны занятия в форме так называемых двигательных рассказов, когда взрослый предлагает ребенку выполнить ряд последовательных движений, создавая знакомые ему образы («птичка», «дровосек», «паровоз», «вот такие деревья большие», «самолет летит»). Занятия физическими упражнениями следует проводить в форме игры. Веселый тон, шутка, смех, активное участие взрослого всегда увлекают ребенка. Исходные положения необходимо разнообразить (стоя, сидя, лежа, на четвереньках, присев), т.к. дети в дошкольном возрасте не могут долго находиться в одном положении. Повторяют движения от 2—3 до 5—6 раз. После трудных упражнений делают кратковременные (30—60 </w:t>
      </w:r>
      <w:r w:rsidRPr="00A911F5">
        <w:rPr>
          <w:rFonts w:ascii="Arial" w:eastAsia="Times New Roman" w:hAnsi="Arial" w:cs="Arial"/>
          <w:i/>
          <w:iCs/>
          <w:color w:val="000000"/>
          <w:sz w:val="18"/>
          <w:szCs w:val="18"/>
          <w:lang w:eastAsia="ru-RU"/>
        </w:rPr>
        <w:t>с</w:t>
      </w:r>
      <w:r w:rsidRPr="00A911F5">
        <w:rPr>
          <w:rFonts w:ascii="Arial" w:eastAsia="Times New Roman" w:hAnsi="Arial" w:cs="Arial"/>
          <w:color w:val="000000"/>
          <w:sz w:val="18"/>
          <w:szCs w:val="18"/>
          <w:lang w:eastAsia="ru-RU"/>
        </w:rPr>
        <w:t>) паузы для отдыха, придавая им развлекательную форму (например, «собачка села отдохнуть», «мишка лег спать»). К каждому ребенку нужно подходить индивидуально, с учетом его двигательных навыков, следить, чтобы он не переутомился. Примерный комплекс физических упражнений для детей дошкольного возраста — </w:t>
      </w:r>
      <w:r w:rsidRPr="00A911F5">
        <w:rPr>
          <w:rFonts w:ascii="Arial" w:eastAsia="Times New Roman" w:hAnsi="Arial" w:cs="Arial"/>
          <w:b/>
          <w:bCs/>
          <w:i/>
          <w:iCs/>
          <w:color w:val="000000"/>
          <w:sz w:val="18"/>
          <w:szCs w:val="18"/>
          <w:lang w:eastAsia="ru-RU"/>
        </w:rPr>
        <w:t>см. рис</w:t>
      </w:r>
      <w:r w:rsidRPr="00A911F5">
        <w:rPr>
          <w:rFonts w:ascii="Arial" w:eastAsia="Times New Roman" w:hAnsi="Arial" w:cs="Arial"/>
          <w:color w:val="000000"/>
          <w:sz w:val="18"/>
          <w:szCs w:val="18"/>
          <w:lang w:eastAsia="ru-RU"/>
        </w:rPr>
        <w:t>.</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Обязательны подвижные игры, особенно летом, на открытом воздухе. Игры способствуют не только физическому развитию детей, совершенствованию их двигательных навыков, но и воспитывают в них волю, формируют определенные моральные качества и личность ребенка. Для детей 3—4 лет игры подбирают с простым и конкретным содержанием (например, «гуси пошли гулять, их испугал волк, и они прибежали домой»). В 5—6 лет игры усложняют, вводят элемент соревнования. Игры для детей 6—7 лет должны содержать разнообразные и сложные движения — бег, лазанье, прыжки, причем нужно добиваться правильного их выполнения и заинтересовать ребенка конечным результатом.</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В 3—4 года можно учить ребенка кататься на лыжах с мягкими креплениями (на ноги надевают валенки). Катанию на трехколесном велосипеде обучают с трех лет, с 5 лет можно осваивать езду на двухколесном велосипеде. Необходимо, чтобы размеры велосипеда соответствовали росту ребенка: ноги должны свободно доставать до педалей, а руль поднят настолько, чтобы спина была прямой. На санках дети могут кататься самостоятельно с 3—4 лет. Обучать плаванию рекомендуется с 4—5 лет, катанию на коньках — с 5—6 лет.</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w:t>
      </w:r>
      <w:r w:rsidRPr="00A911F5">
        <w:rPr>
          <w:rFonts w:ascii="Arial" w:eastAsia="Times New Roman" w:hAnsi="Arial" w:cs="Arial"/>
          <w:b/>
          <w:bCs/>
          <w:color w:val="000000"/>
          <w:sz w:val="18"/>
          <w:szCs w:val="18"/>
          <w:lang w:eastAsia="ru-RU"/>
        </w:rPr>
        <w:t>Закаливание</w:t>
      </w:r>
      <w:bookmarkStart w:id="6" w:name="part_720108541"/>
      <w:bookmarkEnd w:id="6"/>
      <w:r w:rsidRPr="00A911F5">
        <w:rPr>
          <w:rFonts w:ascii="Arial" w:eastAsia="Times New Roman" w:hAnsi="Arial" w:cs="Arial"/>
          <w:b/>
          <w:bCs/>
          <w:color w:val="000000"/>
          <w:sz w:val="18"/>
          <w:szCs w:val="18"/>
          <w:lang w:eastAsia="ru-RU"/>
        </w:rPr>
        <w:t>.</w:t>
      </w:r>
      <w:r w:rsidRPr="00A911F5">
        <w:rPr>
          <w:rFonts w:ascii="Arial" w:eastAsia="Times New Roman" w:hAnsi="Arial" w:cs="Arial"/>
          <w:color w:val="000000"/>
          <w:sz w:val="18"/>
          <w:szCs w:val="18"/>
          <w:lang w:eastAsia="ru-RU"/>
        </w:rPr>
        <w:t> Процедуры должны соответствовать возрасту ребенка, проводиться регулярно в одно и то же время: силу и интенсивность воздействия на организм (температуру, время и др.) следует изменять осторожно и постепенно; необходимо внимательно следить за самочувствием ребенка. Основными факторами закаливания являются свежий воздух, солнечные лучи и вода.</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Комнату, где находится ребенок, зимой проветривают 3—4 раза в день, в т.ч. перед сном, а летом окно или форточка при хорошей погоде должны быть открыты постоянно. Зимой дети дошкольного возраста должны проводить на улице не менее 3—4 </w:t>
      </w:r>
      <w:r w:rsidRPr="00A911F5">
        <w:rPr>
          <w:rFonts w:ascii="Arial" w:eastAsia="Times New Roman" w:hAnsi="Arial" w:cs="Arial"/>
          <w:i/>
          <w:iCs/>
          <w:color w:val="000000"/>
          <w:sz w:val="18"/>
          <w:szCs w:val="18"/>
          <w:lang w:eastAsia="ru-RU"/>
        </w:rPr>
        <w:t>ч</w:t>
      </w:r>
      <w:r w:rsidRPr="00A911F5">
        <w:rPr>
          <w:rFonts w:ascii="Arial" w:eastAsia="Times New Roman" w:hAnsi="Arial" w:cs="Arial"/>
          <w:color w:val="000000"/>
          <w:sz w:val="18"/>
          <w:szCs w:val="18"/>
          <w:lang w:eastAsia="ru-RU"/>
        </w:rPr>
        <w:t> в день, а летом — большую часть дня. Одежду подбирают в зависимости от характера прогулки и времени года.</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Одним из элементов закаливания воздухом являются воздушные и солнечные ванны. Зимой воздушные ванны проводят в хорошо проветренном помещении. Начальная температура не ниже 19°, постепенно ее снижают каждые 3—4 дня на 1° путем проветривания, но не ниже 15—16°. Продолжительность первой воздушной ванны не более 5—10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 потом ее постепенно увеличивают до 30—40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 Летом воздушные ванны принимают на свежем воздухе при температуре не ниже 18°, в тени или под тентом, 1—2 раза в день. Начинают с 5—10 </w:t>
      </w:r>
      <w:r w:rsidRPr="00A911F5">
        <w:rPr>
          <w:rFonts w:ascii="Arial" w:eastAsia="Times New Roman" w:hAnsi="Arial" w:cs="Arial"/>
          <w:i/>
          <w:iCs/>
          <w:color w:val="000000"/>
          <w:sz w:val="18"/>
          <w:szCs w:val="18"/>
          <w:lang w:eastAsia="ru-RU"/>
        </w:rPr>
        <w:t>мин </w:t>
      </w:r>
      <w:r w:rsidRPr="00A911F5">
        <w:rPr>
          <w:rFonts w:ascii="Arial" w:eastAsia="Times New Roman" w:hAnsi="Arial" w:cs="Arial"/>
          <w:color w:val="000000"/>
          <w:sz w:val="18"/>
          <w:szCs w:val="18"/>
          <w:lang w:eastAsia="ru-RU"/>
        </w:rPr>
        <w:t>и постепенно продолжительность процедуры повышают до 2—3 </w:t>
      </w:r>
      <w:r w:rsidRPr="00A911F5">
        <w:rPr>
          <w:rFonts w:ascii="Arial" w:eastAsia="Times New Roman" w:hAnsi="Arial" w:cs="Arial"/>
          <w:i/>
          <w:iCs/>
          <w:color w:val="000000"/>
          <w:sz w:val="18"/>
          <w:szCs w:val="18"/>
          <w:lang w:eastAsia="ru-RU"/>
        </w:rPr>
        <w:t>ч</w:t>
      </w:r>
      <w:r w:rsidRPr="00A911F5">
        <w:rPr>
          <w:rFonts w:ascii="Arial" w:eastAsia="Times New Roman" w:hAnsi="Arial" w:cs="Arial"/>
          <w:color w:val="000000"/>
          <w:sz w:val="18"/>
          <w:szCs w:val="18"/>
          <w:lang w:eastAsia="ru-RU"/>
        </w:rPr>
        <w:t>. Лучшее время — с 8 до 12 </w:t>
      </w:r>
      <w:r w:rsidRPr="00A911F5">
        <w:rPr>
          <w:rFonts w:ascii="Arial" w:eastAsia="Times New Roman" w:hAnsi="Arial" w:cs="Arial"/>
          <w:i/>
          <w:iCs/>
          <w:color w:val="000000"/>
          <w:sz w:val="18"/>
          <w:szCs w:val="18"/>
          <w:lang w:eastAsia="ru-RU"/>
        </w:rPr>
        <w:t>ч</w:t>
      </w:r>
      <w:r w:rsidRPr="00A911F5">
        <w:rPr>
          <w:rFonts w:ascii="Arial" w:eastAsia="Times New Roman" w:hAnsi="Arial" w:cs="Arial"/>
          <w:color w:val="000000"/>
          <w:sz w:val="18"/>
          <w:szCs w:val="18"/>
          <w:lang w:eastAsia="ru-RU"/>
        </w:rPr>
        <w:t> дня. Как летом, так и зимой ванны следует сочетать с подвижными играми или физическими упражнениями.</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Солнечные ванны принимают 1 раз в день через 1—2 </w:t>
      </w:r>
      <w:r w:rsidRPr="00A911F5">
        <w:rPr>
          <w:rFonts w:ascii="Arial" w:eastAsia="Times New Roman" w:hAnsi="Arial" w:cs="Arial"/>
          <w:i/>
          <w:iCs/>
          <w:color w:val="000000"/>
          <w:sz w:val="18"/>
          <w:szCs w:val="18"/>
          <w:lang w:eastAsia="ru-RU"/>
        </w:rPr>
        <w:t>ч</w:t>
      </w:r>
      <w:r w:rsidRPr="00A911F5">
        <w:rPr>
          <w:rFonts w:ascii="Arial" w:eastAsia="Times New Roman" w:hAnsi="Arial" w:cs="Arial"/>
          <w:color w:val="000000"/>
          <w:sz w:val="18"/>
          <w:szCs w:val="18"/>
          <w:lang w:eastAsia="ru-RU"/>
        </w:rPr>
        <w:t> после завтрака. Следует соблюдать осторожность, чтобы избежать перегревания, солнечного удара, ожогов кожи и заболеваний глаз. Обязательно надевают головной убор. Лучшее время в средней полосе от 10 до 12 </w:t>
      </w:r>
      <w:r w:rsidRPr="00A911F5">
        <w:rPr>
          <w:rFonts w:ascii="Arial" w:eastAsia="Times New Roman" w:hAnsi="Arial" w:cs="Arial"/>
          <w:i/>
          <w:iCs/>
          <w:color w:val="000000"/>
          <w:sz w:val="18"/>
          <w:szCs w:val="18"/>
          <w:lang w:eastAsia="ru-RU"/>
        </w:rPr>
        <w:t>ч</w:t>
      </w:r>
      <w:r w:rsidRPr="00A911F5">
        <w:rPr>
          <w:rFonts w:ascii="Arial" w:eastAsia="Times New Roman" w:hAnsi="Arial" w:cs="Arial"/>
          <w:color w:val="000000"/>
          <w:sz w:val="18"/>
          <w:szCs w:val="18"/>
          <w:lang w:eastAsia="ru-RU"/>
        </w:rPr>
        <w:t>. При этом температура воздуха в тени не должна быть ниже 18—20°. Продолжительность первой солнечной ванны не более 2 </w:t>
      </w:r>
      <w:r w:rsidRPr="00A911F5">
        <w:rPr>
          <w:rFonts w:ascii="Arial" w:eastAsia="Times New Roman" w:hAnsi="Arial" w:cs="Arial"/>
          <w:i/>
          <w:iCs/>
          <w:color w:val="000000"/>
          <w:sz w:val="18"/>
          <w:szCs w:val="18"/>
          <w:lang w:eastAsia="ru-RU"/>
        </w:rPr>
        <w:t>мин </w:t>
      </w:r>
      <w:r w:rsidRPr="00A911F5">
        <w:rPr>
          <w:rFonts w:ascii="Arial" w:eastAsia="Times New Roman" w:hAnsi="Arial" w:cs="Arial"/>
          <w:color w:val="000000"/>
          <w:sz w:val="18"/>
          <w:szCs w:val="18"/>
          <w:lang w:eastAsia="ru-RU"/>
        </w:rPr>
        <w:t>(1 </w:t>
      </w:r>
      <w:r w:rsidRPr="00A911F5">
        <w:rPr>
          <w:rFonts w:ascii="Arial" w:eastAsia="Times New Roman" w:hAnsi="Arial" w:cs="Arial"/>
          <w:i/>
          <w:iCs/>
          <w:color w:val="000000"/>
          <w:sz w:val="18"/>
          <w:szCs w:val="18"/>
          <w:lang w:eastAsia="ru-RU"/>
        </w:rPr>
        <w:t>мин </w:t>
      </w:r>
      <w:r w:rsidRPr="00A911F5">
        <w:rPr>
          <w:rFonts w:ascii="Arial" w:eastAsia="Times New Roman" w:hAnsi="Arial" w:cs="Arial"/>
          <w:color w:val="000000"/>
          <w:sz w:val="18"/>
          <w:szCs w:val="18"/>
          <w:lang w:eastAsia="ru-RU"/>
        </w:rPr>
        <w:t>ребенок лежит на животе, 1 </w:t>
      </w:r>
      <w:r w:rsidRPr="00A911F5">
        <w:rPr>
          <w:rFonts w:ascii="Arial" w:eastAsia="Times New Roman" w:hAnsi="Arial" w:cs="Arial"/>
          <w:i/>
          <w:iCs/>
          <w:color w:val="000000"/>
          <w:sz w:val="18"/>
          <w:szCs w:val="18"/>
          <w:lang w:eastAsia="ru-RU"/>
        </w:rPr>
        <w:t>мин — </w:t>
      </w:r>
      <w:r w:rsidRPr="00A911F5">
        <w:rPr>
          <w:rFonts w:ascii="Arial" w:eastAsia="Times New Roman" w:hAnsi="Arial" w:cs="Arial"/>
          <w:color w:val="000000"/>
          <w:sz w:val="18"/>
          <w:szCs w:val="18"/>
          <w:lang w:eastAsia="ru-RU"/>
        </w:rPr>
        <w:t>на спине). Затем каждые 2—3 дня время пребывания на солнце увеличивают на 1 </w:t>
      </w:r>
      <w:r w:rsidRPr="00A911F5">
        <w:rPr>
          <w:rFonts w:ascii="Arial" w:eastAsia="Times New Roman" w:hAnsi="Arial" w:cs="Arial"/>
          <w:i/>
          <w:iCs/>
          <w:color w:val="000000"/>
          <w:sz w:val="18"/>
          <w:szCs w:val="18"/>
          <w:lang w:eastAsia="ru-RU"/>
        </w:rPr>
        <w:t>мин </w:t>
      </w:r>
      <w:r w:rsidRPr="00A911F5">
        <w:rPr>
          <w:rFonts w:ascii="Arial" w:eastAsia="Times New Roman" w:hAnsi="Arial" w:cs="Arial"/>
          <w:color w:val="000000"/>
          <w:sz w:val="18"/>
          <w:szCs w:val="18"/>
          <w:lang w:eastAsia="ru-RU"/>
        </w:rPr>
        <w:t>и постепенно его доводят до 30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 После солнечной ванны ребенка обливают или обтирают водой (температура 30—36°), купают.</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lastRenderedPageBreak/>
        <w:t>    Водные процедуры начинают с самого простого — умывания, обтирания, мытья ног. При обмывании водой лица, шеи, груди и рук до локтя температура воды вначале должна быть 30°. Каждые 1—2 дня ее снижают на 1° и постепенно доводят до 16—14°. Затем можно начинать обмывания до пояса. Температура воды вначале 36°, постепенно ее снижают до 18—20°.</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Обтирание осуществляют махровым полотенцем или шерстяной рукавицей, смоченными водой. После этого кожу растирают сухим мягким полотенцем до покраснения: вначале одну руку, потом другую, затем переходят на грудь, живот и т. д. Начальная температура воды 32—33°, постепенно ее снижают (на 1° в неделю) до 18—20°. При небольшом перерыве в обтираниях начинать их следует с температуры воды, которая была в последний раз. Продолжительность процедуры не более 4—6 мин.</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Через 1</w:t>
      </w:r>
      <w:r w:rsidRPr="00A911F5">
        <w:rPr>
          <w:rFonts w:ascii="Arial" w:eastAsia="Times New Roman" w:hAnsi="Arial" w:cs="Arial"/>
          <w:color w:val="000000"/>
          <w:sz w:val="18"/>
          <w:szCs w:val="18"/>
          <w:vertAlign w:val="superscript"/>
          <w:lang w:eastAsia="ru-RU"/>
        </w:rPr>
        <w:t>1</w:t>
      </w:r>
      <w:r w:rsidRPr="00A911F5">
        <w:rPr>
          <w:rFonts w:ascii="Arial" w:eastAsia="Times New Roman" w:hAnsi="Arial" w:cs="Arial"/>
          <w:color w:val="000000"/>
          <w:sz w:val="18"/>
          <w:szCs w:val="18"/>
          <w:lang w:eastAsia="ru-RU"/>
        </w:rPr>
        <w:t>/</w:t>
      </w:r>
      <w:r w:rsidRPr="00A911F5">
        <w:rPr>
          <w:rFonts w:ascii="Arial" w:eastAsia="Times New Roman" w:hAnsi="Arial" w:cs="Arial"/>
          <w:color w:val="000000"/>
          <w:sz w:val="18"/>
          <w:szCs w:val="18"/>
          <w:vertAlign w:val="subscript"/>
          <w:lang w:eastAsia="ru-RU"/>
        </w:rPr>
        <w:t>2 </w:t>
      </w:r>
      <w:r w:rsidRPr="00A911F5">
        <w:rPr>
          <w:rFonts w:ascii="Arial" w:eastAsia="Times New Roman" w:hAnsi="Arial" w:cs="Arial"/>
          <w:color w:val="000000"/>
          <w:sz w:val="18"/>
          <w:szCs w:val="18"/>
          <w:lang w:eastAsia="ru-RU"/>
        </w:rPr>
        <w:t>мес. после начала обтирания можно переходить к обливаниям. Их проводят как летом, так и зимой. Летом лучше делать это на открытом воздухе при температуре в тени не ниже 18°, пользуясь лейкой, кувшином или душем. Обливают шею, потом грудь, спину и другие части тела, за исключением головы. Температура воды вначале 35—36°, затем ее постепенно понижают (на 1° каждые 3—4 дня) до 20—22°. После процедур кожу растирают до легкого покраснения махровым полотенцем от кистей к плечу, от стопы к бедру. Длительность процедуры не должна превышать 2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 Зимой обливания осуществляют в ванной комнате по тем же правилам.</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Перед сном можно проводить еще одну водную процедуру — обливание ног. Начальная температура воды 33°; каждые 2—3 дня ее снижают на 1°, доводят до 16—18°.</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Благотворное влияние оказывает купание в открытых водоемах, при котором на организм воздействуют воздух, солнце и вода. Купаться рекомендуется в безветренную погоду при температуре воздуха 24—25° и воды 22—23°, не ранее чем через 1 </w:t>
      </w:r>
      <w:r w:rsidRPr="00A911F5">
        <w:rPr>
          <w:rFonts w:ascii="Arial" w:eastAsia="Times New Roman" w:hAnsi="Arial" w:cs="Arial"/>
          <w:i/>
          <w:iCs/>
          <w:color w:val="000000"/>
          <w:sz w:val="18"/>
          <w:szCs w:val="18"/>
          <w:lang w:eastAsia="ru-RU"/>
        </w:rPr>
        <w:t>ч</w:t>
      </w:r>
      <w:r w:rsidRPr="00A911F5">
        <w:rPr>
          <w:rFonts w:ascii="Arial" w:eastAsia="Times New Roman" w:hAnsi="Arial" w:cs="Arial"/>
          <w:color w:val="000000"/>
          <w:sz w:val="18"/>
          <w:szCs w:val="18"/>
          <w:lang w:eastAsia="ru-RU"/>
        </w:rPr>
        <w:t> после еды. Необходимо следить за тем, чтобы ребенок в воде больше двигался, время купания постепенно увеличивают с 2—3 до 10—15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w:t>
      </w:r>
      <w:r w:rsidRPr="00A911F5">
        <w:rPr>
          <w:rFonts w:ascii="Arial" w:eastAsia="Times New Roman" w:hAnsi="Arial" w:cs="Arial"/>
          <w:b/>
          <w:bCs/>
          <w:color w:val="000000"/>
          <w:sz w:val="18"/>
          <w:szCs w:val="18"/>
          <w:lang w:eastAsia="ru-RU"/>
        </w:rPr>
        <w:t>Подготовка к обучению в школе</w:t>
      </w:r>
      <w:bookmarkStart w:id="7" w:name="part_946603463"/>
      <w:bookmarkEnd w:id="7"/>
      <w:r w:rsidRPr="00A911F5">
        <w:rPr>
          <w:rFonts w:ascii="Arial" w:eastAsia="Times New Roman" w:hAnsi="Arial" w:cs="Arial"/>
          <w:b/>
          <w:bCs/>
          <w:color w:val="000000"/>
          <w:sz w:val="18"/>
          <w:szCs w:val="18"/>
          <w:lang w:eastAsia="ru-RU"/>
        </w:rPr>
        <w:t>.</w:t>
      </w:r>
      <w:r w:rsidRPr="00A911F5">
        <w:rPr>
          <w:rFonts w:ascii="Arial" w:eastAsia="Times New Roman" w:hAnsi="Arial" w:cs="Arial"/>
          <w:color w:val="000000"/>
          <w:sz w:val="18"/>
          <w:szCs w:val="18"/>
          <w:lang w:eastAsia="ru-RU"/>
        </w:rPr>
        <w:t> Следует развивать и воспитывать в детях любознательность. Очень важно пробудить интерес к труду, приучить ребенка самостоятельно одеваться, умываться, убирать за собой постель и рабочий (игровой) уголок. Необходимо научить ребенка слушать и выделять звуки в словах, что поможет овладеть письмом и чтением. Занимаясь с ним арифметикой, следует познакомить ребенка с понятием «число» на конкретных примерах (например, игрушках, карандашах). Важно обращать внимание на то, что всякая отложенная мерка — это единица (число один). Именно из единиц складываются все числа. Проводя с дошкольниками занятия, нужно прибавлять к числу и отнимать от него не два, три, четыре, а только единицу. В дальнейшем на конкретных примерах можно разобрать все цифры первого десятки, В подготовке к письму большую роль играет рисование. Беседы с ребенком способствуют совершенствованию речи малыша, улучшению произношения, развитию мышления.</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Заниматься с ребенком нужно регулярно, но не переутомлять его. Обращение с ребенком должно быть ровным, без окриков и нервозности. Не следует насильно заставлять его заниматься, лучше отложить занятия, пока не возникнет интерес к ним. Важно не просто «напичкать» ребенка знаниями, а развить его воображение.</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w:t>
      </w:r>
      <w:r w:rsidRPr="00A911F5">
        <w:rPr>
          <w:rFonts w:ascii="Arial" w:eastAsia="Times New Roman" w:hAnsi="Arial" w:cs="Arial"/>
          <w:b/>
          <w:bCs/>
          <w:color w:val="000000"/>
          <w:sz w:val="18"/>
          <w:szCs w:val="18"/>
          <w:lang w:eastAsia="ru-RU"/>
        </w:rPr>
        <w:t>Гигиенические аспекты обучения детей 6-летнего возраста</w:t>
      </w:r>
      <w:bookmarkStart w:id="8" w:name="part_387694570"/>
      <w:bookmarkEnd w:id="8"/>
      <w:r w:rsidRPr="00A911F5">
        <w:rPr>
          <w:rFonts w:ascii="Arial" w:eastAsia="Times New Roman" w:hAnsi="Arial" w:cs="Arial"/>
          <w:b/>
          <w:bCs/>
          <w:color w:val="000000"/>
          <w:sz w:val="18"/>
          <w:szCs w:val="18"/>
          <w:lang w:eastAsia="ru-RU"/>
        </w:rPr>
        <w:t>.</w:t>
      </w:r>
      <w:r w:rsidRPr="00A911F5">
        <w:rPr>
          <w:rFonts w:ascii="Arial" w:eastAsia="Times New Roman" w:hAnsi="Arial" w:cs="Arial"/>
          <w:color w:val="000000"/>
          <w:sz w:val="18"/>
          <w:szCs w:val="18"/>
          <w:lang w:eastAsia="ru-RU"/>
        </w:rPr>
        <w:t> С учетом акцелерации в 6-летнем возрасте многие дети достигают определенной степени физического, интеллектуального и двигательного развития, что позволяет начать школьное обучение. Однако 6-летние дети заметно отличаются от 7-летних, это необходимо учитывать школьным педиатрам и учителям при распределении учебной нагрузки и составлении расписания уроков, организации режима дня. Так, у 6-летних медленнее вырабатывается система условных реакций, процессы возбуждения преобладают над торможением, отмечаются быстрая истощаемость нервной системы и утомляемость (дети 5—7 лет сохраняют активное внимание не более 15—20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 непроизвольное (пассивное) внимание преобладает над произвольным (активным), большее значение имеет эмоциональная заинтересованность, мышление носит образный и конкретный характер. В связи с анатомо-физиологическими особенностями органа зрения у 6-летних детей необходимо ограничивать занятия, требующие напряжения зрения, стараться максимально облегчить зрительное восприятие и строго соблюдать гигиенические правила. Т.к. у 6-летних детей еще слабо развиты мелкие двигательные мышцы кисти и пальцев рук, следует исключить длительные нагрузки при письме и рисовании, ограничить продолжительность непрерывного письма (до 3 </w:t>
      </w:r>
      <w:r w:rsidRPr="00A911F5">
        <w:rPr>
          <w:rFonts w:ascii="Arial" w:eastAsia="Times New Roman" w:hAnsi="Arial" w:cs="Arial"/>
          <w:i/>
          <w:iCs/>
          <w:color w:val="000000"/>
          <w:sz w:val="18"/>
          <w:szCs w:val="18"/>
          <w:lang w:eastAsia="ru-RU"/>
        </w:rPr>
        <w:t>мин</w:t>
      </w:r>
      <w:r w:rsidRPr="00A911F5">
        <w:rPr>
          <w:rFonts w:ascii="Arial" w:eastAsia="Times New Roman" w:hAnsi="Arial" w:cs="Arial"/>
          <w:color w:val="000000"/>
          <w:sz w:val="18"/>
          <w:szCs w:val="18"/>
          <w:lang w:eastAsia="ru-RU"/>
        </w:rPr>
        <w:t>). При выявлении у ребенка леворукости необходима консультация невропатолога. Вследствие недостаточного развития костно-мышечной системы при неправильной позе во время занятий, длительном сидении у детей 6 лет чаще развиваются искривления позвоночника, нарушения осанки.</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    Необходимо учитывать, что в 6 лет у детей возможно первое физиологическое вытяжение, характеризующееся ускорением физического развития. В этом периоде организм ребенка становится особенно чувствительным к воздействию неблагоприятных факторов, поэтому начало занятий в школе может способствовать повышению заболеваемости, проявлению ранее скрытых заболеваний.</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lastRenderedPageBreak/>
        <w:t>    Большое значение имеет правильная организация режима дня, облегчающая адаптацию ребенка (</w:t>
      </w:r>
      <w:r w:rsidRPr="00A911F5">
        <w:rPr>
          <w:rFonts w:ascii="Arial" w:eastAsia="Times New Roman" w:hAnsi="Arial" w:cs="Arial"/>
          <w:b/>
          <w:bCs/>
          <w:i/>
          <w:iCs/>
          <w:color w:val="000000"/>
          <w:sz w:val="18"/>
          <w:szCs w:val="18"/>
          <w:lang w:eastAsia="ru-RU"/>
        </w:rPr>
        <w:t>табл. 2</w:t>
      </w:r>
      <w:r w:rsidRPr="00A911F5">
        <w:rPr>
          <w:rFonts w:ascii="Arial" w:eastAsia="Times New Roman" w:hAnsi="Arial" w:cs="Arial"/>
          <w:color w:val="000000"/>
          <w:sz w:val="18"/>
          <w:szCs w:val="18"/>
          <w:lang w:eastAsia="ru-RU"/>
        </w:rPr>
        <w:t>)</w:t>
      </w:r>
      <w:r w:rsidRPr="00A911F5">
        <w:rPr>
          <w:rFonts w:ascii="Arial" w:eastAsia="Times New Roman" w:hAnsi="Arial" w:cs="Arial"/>
          <w:i/>
          <w:iCs/>
          <w:color w:val="000000"/>
          <w:sz w:val="18"/>
          <w:szCs w:val="18"/>
          <w:lang w:eastAsia="ru-RU"/>
        </w:rPr>
        <w:t>.</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Таблица 2.</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color w:val="000000"/>
          <w:sz w:val="18"/>
          <w:szCs w:val="18"/>
          <w:lang w:eastAsia="ru-RU"/>
        </w:rPr>
        <w:t>Примерный режим дня 6-летнего ребенка, посещающего школу</w:t>
      </w:r>
    </w:p>
    <w:tbl>
      <w:tblPr>
        <w:tblW w:w="0" w:type="auto"/>
        <w:tblInd w:w="40" w:type="dxa"/>
        <w:tblCellMar>
          <w:left w:w="0" w:type="dxa"/>
          <w:right w:w="0" w:type="dxa"/>
        </w:tblCellMar>
        <w:tblLook w:val="04A0" w:firstRow="1" w:lastRow="0" w:firstColumn="1" w:lastColumn="0" w:noHBand="0" w:noVBand="1"/>
      </w:tblPr>
      <w:tblGrid>
        <w:gridCol w:w="5083"/>
        <w:gridCol w:w="3597"/>
      </w:tblGrid>
      <w:tr w:rsidR="00A911F5" w:rsidRPr="00A911F5" w:rsidTr="00A911F5">
        <w:tc>
          <w:tcPr>
            <w:tcW w:w="508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Мероприятия</w:t>
            </w:r>
          </w:p>
        </w:tc>
        <w:tc>
          <w:tcPr>
            <w:tcW w:w="3597" w:type="dxa"/>
            <w:tcBorders>
              <w:top w:val="single" w:sz="4" w:space="0" w:color="auto"/>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Время дня</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Подъем, утренний туалет, гимнастика</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7 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7 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Завтрак дома</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7 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Дорога в школу (прогулка)</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Сбор детей, гимнастика до начала уроков</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Первый урок</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35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Первая перемена (подвижные игры)</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35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55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Второй урок</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55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Вторая перемена (горячий завтрак)</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50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Третий урок</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50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11 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25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Организованные подвижные игры на открытом воздухе или прогулка (включая переодевание)</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11 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25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12 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25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Четвертый урок</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12 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25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13 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Обед</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13 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13 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Дневной сон</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13 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15 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Уборка постели, туалет</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15 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15 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45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Занятия по интересам, тихие игры</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15 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45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20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Полдник</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20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40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Прогулка, подвижные игры</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16 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40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Дорога домой</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Прогулка или занятия по интересам (рисование, лепка, конструирование и др.)</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18 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19 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Ужин</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15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Просмотр телепередачи «Спокойной ночи, малыши» или прослушивание сказок</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19 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15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Вечерний туалет</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15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w:t>
            </w:r>
          </w:p>
        </w:tc>
      </w:tr>
      <w:tr w:rsidR="00A911F5" w:rsidRPr="00A911F5" w:rsidTr="00A911F5">
        <w:tc>
          <w:tcPr>
            <w:tcW w:w="508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Ночной сон</w:t>
            </w:r>
          </w:p>
        </w:tc>
        <w:tc>
          <w:tcPr>
            <w:tcW w:w="3597" w:type="dxa"/>
            <w:tcBorders>
              <w:top w:val="nil"/>
              <w:left w:val="nil"/>
              <w:bottom w:val="single" w:sz="4" w:space="0" w:color="auto"/>
              <w:right w:val="single" w:sz="4" w:space="0" w:color="auto"/>
            </w:tcBorders>
            <w:tcMar>
              <w:top w:w="0" w:type="dxa"/>
              <w:left w:w="40" w:type="dxa"/>
              <w:bottom w:w="0" w:type="dxa"/>
              <w:right w:w="40" w:type="dxa"/>
            </w:tcMar>
            <w:hideMark/>
          </w:tcPr>
          <w:p w:rsidR="00A911F5" w:rsidRPr="00A911F5" w:rsidRDefault="00A911F5" w:rsidP="00A911F5">
            <w:pPr>
              <w:spacing w:before="100" w:beforeAutospacing="1" w:after="100" w:afterAutospacing="1" w:line="240" w:lineRule="auto"/>
              <w:rPr>
                <w:rFonts w:ascii="Times New Roman" w:eastAsia="Times New Roman" w:hAnsi="Times New Roman" w:cs="Times New Roman"/>
                <w:sz w:val="18"/>
                <w:szCs w:val="18"/>
                <w:lang w:eastAsia="ru-RU"/>
              </w:rPr>
            </w:pPr>
            <w:r w:rsidRPr="00A911F5">
              <w:rPr>
                <w:rFonts w:ascii="Times New Roman" w:eastAsia="Times New Roman" w:hAnsi="Times New Roman" w:cs="Times New Roman"/>
                <w:sz w:val="18"/>
                <w:szCs w:val="18"/>
                <w:lang w:eastAsia="ru-RU"/>
              </w:rPr>
              <w:t>20 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30 </w:t>
            </w:r>
            <w:r w:rsidRPr="00A911F5">
              <w:rPr>
                <w:rFonts w:ascii="Times New Roman" w:eastAsia="Times New Roman" w:hAnsi="Times New Roman" w:cs="Times New Roman"/>
                <w:i/>
                <w:iCs/>
                <w:sz w:val="18"/>
                <w:szCs w:val="18"/>
                <w:lang w:eastAsia="ru-RU"/>
              </w:rPr>
              <w:t>мин — </w:t>
            </w:r>
            <w:r w:rsidRPr="00A911F5">
              <w:rPr>
                <w:rFonts w:ascii="Times New Roman" w:eastAsia="Times New Roman" w:hAnsi="Times New Roman" w:cs="Times New Roman"/>
                <w:sz w:val="18"/>
                <w:szCs w:val="18"/>
                <w:lang w:eastAsia="ru-RU"/>
              </w:rPr>
              <w:t>7 </w:t>
            </w:r>
            <w:r w:rsidRPr="00A911F5">
              <w:rPr>
                <w:rFonts w:ascii="Times New Roman" w:eastAsia="Times New Roman" w:hAnsi="Times New Roman" w:cs="Times New Roman"/>
                <w:i/>
                <w:iCs/>
                <w:sz w:val="18"/>
                <w:szCs w:val="18"/>
                <w:lang w:eastAsia="ru-RU"/>
              </w:rPr>
              <w:t>ч</w:t>
            </w:r>
            <w:r w:rsidRPr="00A911F5">
              <w:rPr>
                <w:rFonts w:ascii="Times New Roman" w:eastAsia="Times New Roman" w:hAnsi="Times New Roman" w:cs="Times New Roman"/>
                <w:sz w:val="18"/>
                <w:szCs w:val="18"/>
                <w:lang w:eastAsia="ru-RU"/>
              </w:rPr>
              <w:t> 00 </w:t>
            </w:r>
            <w:r w:rsidRPr="00A911F5">
              <w:rPr>
                <w:rFonts w:ascii="Times New Roman" w:eastAsia="Times New Roman" w:hAnsi="Times New Roman" w:cs="Times New Roman"/>
                <w:i/>
                <w:iCs/>
                <w:sz w:val="18"/>
                <w:szCs w:val="18"/>
                <w:lang w:eastAsia="ru-RU"/>
              </w:rPr>
              <w:t>мин</w:t>
            </w:r>
          </w:p>
        </w:tc>
      </w:tr>
    </w:tbl>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i/>
          <w:iCs/>
          <w:color w:val="000000"/>
          <w:sz w:val="18"/>
          <w:szCs w:val="18"/>
          <w:lang w:eastAsia="ru-RU"/>
        </w:rPr>
        <w:t>    </w:t>
      </w:r>
      <w:r w:rsidRPr="00A911F5">
        <w:rPr>
          <w:rFonts w:ascii="Arial" w:eastAsia="Times New Roman" w:hAnsi="Arial" w:cs="Arial"/>
          <w:b/>
          <w:bCs/>
          <w:color w:val="000000"/>
          <w:sz w:val="18"/>
          <w:szCs w:val="18"/>
          <w:lang w:eastAsia="ru-RU"/>
        </w:rPr>
        <w:t>Диспансерное наблюдение</w:t>
      </w:r>
      <w:bookmarkStart w:id="9" w:name="part_611817083"/>
      <w:bookmarkEnd w:id="9"/>
      <w:r w:rsidRPr="00A911F5">
        <w:rPr>
          <w:rFonts w:ascii="Arial" w:eastAsia="Times New Roman" w:hAnsi="Arial" w:cs="Arial"/>
          <w:b/>
          <w:bCs/>
          <w:color w:val="000000"/>
          <w:sz w:val="18"/>
          <w:szCs w:val="18"/>
          <w:lang w:eastAsia="ru-RU"/>
        </w:rPr>
        <w:t>.</w:t>
      </w:r>
      <w:r w:rsidRPr="00A911F5">
        <w:rPr>
          <w:rFonts w:ascii="Arial" w:eastAsia="Times New Roman" w:hAnsi="Arial" w:cs="Arial"/>
          <w:color w:val="000000"/>
          <w:sz w:val="18"/>
          <w:szCs w:val="18"/>
          <w:lang w:eastAsia="ru-RU"/>
        </w:rPr>
        <w:t> Детей в возрасте 3—7 лет педиатр осматривает не реже 1 раза в год. Ежегодно проводят лабораторные исследования (клинические анализы крови и мочи, анализ кала на яйца глистов), антропометрию, оценивают физическое и интеллектуальное развитие ребенка. Осуществляются осмотры стоматологом, хирургом, невропатологом, по показаниям — другими специалистами. Особое внимание следует уделять детям, часто болеющим, с неблагоприятным анамнезом (например, недоношенность, родовая травма, гемолитическая болезнь новорожденных). В соответствии с календарем профилактических прививок проводится плановая вакцинация (см. </w:t>
      </w:r>
      <w:hyperlink r:id="rId18" w:history="1">
        <w:r w:rsidRPr="00A911F5">
          <w:rPr>
            <w:rFonts w:ascii="Arial" w:eastAsia="Times New Roman" w:hAnsi="Arial" w:cs="Arial"/>
            <w:i/>
            <w:iCs/>
            <w:color w:val="003918"/>
            <w:sz w:val="18"/>
            <w:szCs w:val="18"/>
            <w:u w:val="single"/>
            <w:lang w:eastAsia="ru-RU"/>
          </w:rPr>
          <w:t>Иммунизация</w:t>
        </w:r>
      </w:hyperlink>
      <w:r w:rsidRPr="00A911F5">
        <w:rPr>
          <w:rFonts w:ascii="Arial" w:eastAsia="Times New Roman" w:hAnsi="Arial" w:cs="Arial"/>
          <w:color w:val="000000"/>
          <w:sz w:val="18"/>
          <w:szCs w:val="18"/>
          <w:lang w:eastAsia="ru-RU"/>
        </w:rPr>
        <w:t>)</w:t>
      </w:r>
      <w:r w:rsidRPr="00A911F5">
        <w:rPr>
          <w:rFonts w:ascii="Arial" w:eastAsia="Times New Roman" w:hAnsi="Arial" w:cs="Arial"/>
          <w:i/>
          <w:iCs/>
          <w:color w:val="000000"/>
          <w:sz w:val="18"/>
          <w:szCs w:val="18"/>
          <w:lang w:eastAsia="ru-RU"/>
        </w:rPr>
        <w:t>,</w:t>
      </w:r>
      <w:r w:rsidRPr="00A911F5">
        <w:rPr>
          <w:rFonts w:ascii="Arial" w:eastAsia="Times New Roman" w:hAnsi="Arial" w:cs="Arial"/>
          <w:color w:val="000000"/>
          <w:sz w:val="18"/>
          <w:szCs w:val="18"/>
          <w:lang w:eastAsia="ru-RU"/>
        </w:rPr>
        <w:t> ежегодно ставят туберкулиновые пробы (см. </w:t>
      </w:r>
      <w:hyperlink r:id="rId19" w:history="1">
        <w:r w:rsidRPr="00A911F5">
          <w:rPr>
            <w:rFonts w:ascii="Arial" w:eastAsia="Times New Roman" w:hAnsi="Arial" w:cs="Arial"/>
            <w:i/>
            <w:iCs/>
            <w:color w:val="003918"/>
            <w:sz w:val="18"/>
            <w:szCs w:val="18"/>
            <w:u w:val="single"/>
            <w:lang w:eastAsia="ru-RU"/>
          </w:rPr>
          <w:t>Туберкулинодиагностика</w:t>
        </w:r>
      </w:hyperlink>
      <w:r w:rsidRPr="00A911F5">
        <w:rPr>
          <w:rFonts w:ascii="Arial" w:eastAsia="Times New Roman" w:hAnsi="Arial" w:cs="Arial"/>
          <w:color w:val="000000"/>
          <w:sz w:val="18"/>
          <w:szCs w:val="18"/>
          <w:lang w:eastAsia="ru-RU"/>
        </w:rPr>
        <w:t>)</w:t>
      </w:r>
      <w:r w:rsidRPr="00A911F5">
        <w:rPr>
          <w:rFonts w:ascii="Arial" w:eastAsia="Times New Roman" w:hAnsi="Arial" w:cs="Arial"/>
          <w:i/>
          <w:iCs/>
          <w:color w:val="000000"/>
          <w:sz w:val="18"/>
          <w:szCs w:val="18"/>
          <w:lang w:eastAsia="ru-RU"/>
        </w:rPr>
        <w:t>.</w:t>
      </w:r>
    </w:p>
    <w:p w:rsidR="00A911F5" w:rsidRPr="00A911F5" w:rsidRDefault="00A911F5" w:rsidP="00A911F5">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A911F5">
        <w:rPr>
          <w:rFonts w:ascii="Arial" w:eastAsia="Times New Roman" w:hAnsi="Arial" w:cs="Arial"/>
          <w:i/>
          <w:iCs/>
          <w:color w:val="000000"/>
          <w:sz w:val="18"/>
          <w:szCs w:val="18"/>
          <w:lang w:eastAsia="ru-RU"/>
        </w:rPr>
        <w:t> </w:t>
      </w:r>
    </w:p>
    <w:p w:rsidR="0013054C" w:rsidRPr="00A911F5" w:rsidRDefault="0013054C" w:rsidP="00A911F5">
      <w:bookmarkStart w:id="10" w:name="_GoBack"/>
      <w:bookmarkEnd w:id="10"/>
    </w:p>
    <w:sectPr w:rsidR="0013054C" w:rsidRPr="00A91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E1"/>
    <w:rsid w:val="0013054C"/>
    <w:rsid w:val="009376E1"/>
    <w:rsid w:val="00A911F5"/>
    <w:rsid w:val="00E5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7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iu.ru/art/400196700.php" TargetMode="External"/><Relationship Id="rId13" Type="http://schemas.openxmlformats.org/officeDocument/2006/relationships/hyperlink" Target="https://znaiu.ru/art/400240600.php" TargetMode="External"/><Relationship Id="rId18" Type="http://schemas.openxmlformats.org/officeDocument/2006/relationships/hyperlink" Target="https://znaiu.ru/art/400106400.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naiu.ru/art/400188600.php" TargetMode="External"/><Relationship Id="rId12" Type="http://schemas.openxmlformats.org/officeDocument/2006/relationships/hyperlink" Target="https://znaiu.ru/art/400011400.php" TargetMode="External"/><Relationship Id="rId17" Type="http://schemas.openxmlformats.org/officeDocument/2006/relationships/hyperlink" Target="https://znaiu.ru/art/400189500.php" TargetMode="External"/><Relationship Id="rId2" Type="http://schemas.microsoft.com/office/2007/relationships/stylesWithEffects" Target="stylesWithEffects.xml"/><Relationship Id="rId16" Type="http://schemas.openxmlformats.org/officeDocument/2006/relationships/hyperlink" Target="https://znaiu.ru/art/400190100.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naiu.ru/art/400137100.php" TargetMode="External"/><Relationship Id="rId11" Type="http://schemas.openxmlformats.org/officeDocument/2006/relationships/hyperlink" Target="https://znaiu.ru/art/400002100.php" TargetMode="External"/><Relationship Id="rId5" Type="http://schemas.openxmlformats.org/officeDocument/2006/relationships/hyperlink" Target="https://znaiu.ru/art/400325700.php" TargetMode="External"/><Relationship Id="rId15" Type="http://schemas.openxmlformats.org/officeDocument/2006/relationships/hyperlink" Target="https://znaiu.ru/art/400100200.php" TargetMode="External"/><Relationship Id="rId10" Type="http://schemas.openxmlformats.org/officeDocument/2006/relationships/hyperlink" Target="https://znaiu.ru/art/400283600.php" TargetMode="External"/><Relationship Id="rId19" Type="http://schemas.openxmlformats.org/officeDocument/2006/relationships/hyperlink" Target="https://znaiu.ru/art/400316000.php" TargetMode="External"/><Relationship Id="rId4" Type="http://schemas.openxmlformats.org/officeDocument/2006/relationships/webSettings" Target="webSettings.xml"/><Relationship Id="rId9" Type="http://schemas.openxmlformats.org/officeDocument/2006/relationships/hyperlink" Target="https://znaiu.ru/art/400123500.php" TargetMode="External"/><Relationship Id="rId14" Type="http://schemas.openxmlformats.org/officeDocument/2006/relationships/hyperlink" Target="https://znaiu.ru/art/400222700.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3949</Words>
  <Characters>22513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2020-08-01T04:57:00Z</dcterms:created>
  <dcterms:modified xsi:type="dcterms:W3CDTF">2020-08-01T04:57:00Z</dcterms:modified>
</cp:coreProperties>
</file>