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E3" w:rsidRPr="003D46E3" w:rsidRDefault="003D46E3" w:rsidP="003D4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46E3" w:rsidRPr="003D46E3" w:rsidRDefault="003D46E3" w:rsidP="003D4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46E3" w:rsidRPr="003D46E3" w:rsidRDefault="00037CE3" w:rsidP="003D4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C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Применение ЭОР на ФГОС-уроках,  как фактор интенсификации познавательной активности учащихся</w:t>
      </w:r>
    </w:p>
    <w:p w:rsidR="003D46E3" w:rsidRPr="003D46E3" w:rsidRDefault="003D46E3" w:rsidP="003D46E3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46E3">
        <w:rPr>
          <w:rFonts w:ascii="Times New Roman" w:eastAsia="Times New Roman" w:hAnsi="Times New Roman" w:cs="Times New Roman"/>
          <w:sz w:val="32"/>
          <w:szCs w:val="32"/>
          <w:lang w:eastAsia="ru-RU"/>
        </w:rPr>
        <w:t>к.б.н., учитель биологии Стаин В.Ю.</w:t>
      </w:r>
    </w:p>
    <w:p w:rsidR="003D46E3" w:rsidRPr="003D46E3" w:rsidRDefault="003D46E3" w:rsidP="003D46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7CE3" w:rsidRPr="00037CE3" w:rsidRDefault="00037CE3" w:rsidP="00037C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CE3">
        <w:rPr>
          <w:rFonts w:ascii="Times New Roman" w:hAnsi="Times New Roman" w:cs="Times New Roman"/>
          <w:iCs/>
          <w:sz w:val="28"/>
          <w:szCs w:val="28"/>
        </w:rPr>
        <w:t>В настоящее время происходит пересмотр требований к образованию. Одним из ресурсов преобразований является информатизация образования. Изменяются цели, методы, средства, связанные с распространением новых способов работы с информацией, современными средствами коммуникации, совершенствуются традиционные дидактические средства и появляются новые, в частности, цифровые образовательные ресурсы. Следовательно, учителю необходимо владеть современными методиками и новыми образовательными технологиями, чтобы общаться на одном языке с ребёнком. Без использования современных средств информационно-коммуникационных технологий уже невозможно представить образовательный процесс, отвечающий требованиям современного информационного общества.</w:t>
      </w:r>
    </w:p>
    <w:p w:rsidR="00037CE3" w:rsidRPr="00037CE3" w:rsidRDefault="00037CE3" w:rsidP="00037C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CE3">
        <w:rPr>
          <w:rFonts w:ascii="Times New Roman" w:hAnsi="Times New Roman" w:cs="Times New Roman"/>
          <w:iCs/>
          <w:sz w:val="28"/>
          <w:szCs w:val="28"/>
        </w:rPr>
        <w:t xml:space="preserve">Цифровые образовательные ресурсы представлены в цифровой форме фотографии, видеофрагментов, моделей, ролевых игр, картографических материалов. Они отобраны в соответствии с содержанием конкретного учебника, соответствуют поурочному планированию и снабжены необходимыми методическими рекомендациями. Цифровые образовательные ресурсы рассматриваются как один из видов, разрабатываемых в настоящее время ЭОР нового поколения. </w:t>
      </w:r>
    </w:p>
    <w:p w:rsidR="00037CE3" w:rsidRPr="00037CE3" w:rsidRDefault="00037CE3" w:rsidP="00037C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CE3">
        <w:rPr>
          <w:rFonts w:ascii="Times New Roman" w:hAnsi="Times New Roman" w:cs="Times New Roman"/>
          <w:iCs/>
          <w:sz w:val="28"/>
          <w:szCs w:val="28"/>
        </w:rPr>
        <w:t>Применение ЭОР мне помогает экономить время на уроке, повысить мотивацию обучения, дает возможность одновременного использования аудио-, видео-, мультимедиа- материалов и глубокие знания материала,</w:t>
      </w:r>
      <w:r w:rsidRPr="00037CE3">
        <w:rPr>
          <w:rFonts w:ascii="Times New Roman" w:hAnsi="Times New Roman" w:cs="Times New Roman"/>
          <w:iCs/>
          <w:sz w:val="28"/>
          <w:szCs w:val="28"/>
        </w:rPr>
        <w:br/>
        <w:t>привлечь разные вида деятельности: мыслить, спорить, рассуждать.  </w:t>
      </w:r>
    </w:p>
    <w:p w:rsidR="00037CE3" w:rsidRPr="00037CE3" w:rsidRDefault="00037CE3" w:rsidP="00037C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CE3">
        <w:rPr>
          <w:rFonts w:ascii="Times New Roman" w:hAnsi="Times New Roman" w:cs="Times New Roman"/>
          <w:iCs/>
          <w:sz w:val="28"/>
          <w:szCs w:val="28"/>
        </w:rPr>
        <w:t>Работа с ЭОР легко вписывается в традиционный урок и позволяет организовывать новые виды учебной деятельности. В качестве примера рассмотрим урок с использованием ЭОР.</w:t>
      </w:r>
    </w:p>
    <w:p w:rsidR="00186D49" w:rsidRDefault="00186D49" w:rsidP="00D6029A">
      <w:pPr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 урока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>изучить строение и функции</w:t>
      </w:r>
      <w:r w:rsidR="00186D49" w:rsidRPr="00186D4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>транспортных систем организма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46EAA" w:rsidRPr="00B46EAA" w:rsidRDefault="00B46EAA" w:rsidP="00186D49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 для учащихся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уметь характеризовать  строение и функционирование 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>транспортных систем организма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46EAA" w:rsidRDefault="00B46EAA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Задачи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B46EAA" w:rsidRPr="00B46EAA" w:rsidRDefault="00B46EAA" w:rsidP="00D6029A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создать условия для изучения общих представлений о строении 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>транспортных систем организма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B46EAA" w:rsidRPr="00B46EAA" w:rsidRDefault="00B46EAA" w:rsidP="00D6029A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продолжить формирование умений сравнивать, анализировать, делать выводы, устанавливать причинно – следственные связи;</w:t>
      </w:r>
    </w:p>
    <w:p w:rsidR="00B46EAA" w:rsidRPr="00B46EAA" w:rsidRDefault="00B46EAA" w:rsidP="00D6029A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развивать познавательный интерес к биологии, интеллектуальные и творческие способности  в процессе формирования научного мировоззрения, способность приобретения знаний через использование различных источников информации;  </w:t>
      </w:r>
    </w:p>
    <w:p w:rsidR="00B46EAA" w:rsidRPr="00B46EAA" w:rsidRDefault="00B46EAA" w:rsidP="00D6029A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развивать  умение формировать учебную задачу урока, задавать вопросы по новой теме урока, прививать навыки коллективной работы и товарищеской взаимопомощи,  выполнять самоконтроль и самооценку; </w:t>
      </w:r>
    </w:p>
    <w:p w:rsidR="00B46EAA" w:rsidRPr="00B46EAA" w:rsidRDefault="00B46EAA" w:rsidP="00D6029A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воспитывать убежденность в позитивной роли биологии в жизни современного общества.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Личностные УУД: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       проявлять способность к самооценке   собственных  знаний и умений; заинтересованность в расширении и углублении получаемых биологических знаний; формировать внутреннюю позицию и мотивацию на самостоятельное получение знаний, уметь давать нравственно-этическую оценку своей деятельности.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Познавательные УУД: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          уметь вести    поиск информации, строить логику рассуждений, проводить структурирование знаний, ставить и решать учебную проблему, совершенствовать владение биологическими терминами. 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Регулятивные УУД: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          учить  ставить цели учебной деятельности, находить пути их достижения,  делать прогнозы и выводы,  оценивать свою работу,  вносить необходимые коррективы в действия  с учётом характера сделанных ошибок.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Коммуникативные УУД: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   владение коммуникативными умениями,  культурой общения с целью реализации возможностей успешного сотрудничества с учителем и учащимися класса; уметь с достаточной полнотой и точностью выражать свои мысли, суждения. </w:t>
      </w:r>
    </w:p>
    <w:p w:rsidR="00B46EAA" w:rsidRPr="00B46EAA" w:rsidRDefault="00B46EAA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Тип урока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9325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урок открытия нового знания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Методы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: словесный - беседа ; словесно- нагляд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>ный –  демонстрация презентаций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; практический (частично-поисковый) – работа с карточками</w:t>
      </w:r>
      <w:r w:rsidR="00D6029A">
        <w:rPr>
          <w:rStyle w:val="a4"/>
          <w:rFonts w:ascii="Times New Roman" w:hAnsi="Times New Roman" w:cs="Times New Roman"/>
          <w:i w:val="0"/>
          <w:sz w:val="28"/>
          <w:szCs w:val="28"/>
        </w:rPr>
        <w:t>, с открытыми источниками в интернете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46EAA" w:rsidRPr="00B46EAA" w:rsidRDefault="00B46EAA" w:rsidP="00D6029A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Форма организации учебной деятельности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: фронтальная, групповая, индивидуальная.</w:t>
      </w:r>
    </w:p>
    <w:p w:rsidR="00B46EAA" w:rsidRPr="00B46EAA" w:rsidRDefault="00B46EAA" w:rsidP="0093255D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Оборудование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раздаточный материал(инструктивная карта, информационные листы), Каменский А.А..общая биология 10-11 классы: учеб.для общеобразоват.учреждений/ 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А.А. Каменский, Е.А. Криксунов, В.В. Пасечник. - - М.: Дрофа,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2014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.,  презентация </w:t>
      </w:r>
      <w:r w:rsidR="00186D4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теме урока, </w:t>
      </w:r>
      <w:r w:rsidR="00CE1F81">
        <w:rPr>
          <w:rStyle w:val="a4"/>
          <w:rFonts w:ascii="Times New Roman" w:hAnsi="Times New Roman" w:cs="Times New Roman"/>
          <w:i w:val="0"/>
          <w:sz w:val="28"/>
          <w:szCs w:val="28"/>
        </w:rPr>
        <w:t>таблицы</w:t>
      </w:r>
    </w:p>
    <w:p w:rsidR="00F12902" w:rsidRDefault="00B46EAA" w:rsidP="00F12902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25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Понятийный аппарат темы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кровеносная и лимфатическая системы - системы,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осуществляющие транспорт веществ в организме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человека, артерии, аорта, кровеносные капилляры,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вены, лимфатические сосуды и капилляры,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лимфатические узлы, сердце, кармановидные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клапаны. </w:t>
      </w:r>
    </w:p>
    <w:p w:rsidR="00FB07E9" w:rsidRPr="00B46EAA" w:rsidRDefault="00FB07E9" w:rsidP="00BC366D">
      <w:pPr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Ход урока:</w:t>
      </w:r>
    </w:p>
    <w:p w:rsidR="00BF2C45" w:rsidRPr="00B46EAA" w:rsidRDefault="00BF2C45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1. Организационный момент.</w:t>
      </w:r>
    </w:p>
    <w:p w:rsidR="00567019" w:rsidRDefault="00AB3530" w:rsidP="00AB353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67019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F2C45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Здравствуйте, я рад приветствовать вас </w:t>
      </w:r>
      <w:r w:rsidR="00514B0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567019">
        <w:rPr>
          <w:rStyle w:val="a4"/>
          <w:rFonts w:ascii="Times New Roman" w:hAnsi="Times New Roman" w:cs="Times New Roman"/>
          <w:i w:val="0"/>
          <w:sz w:val="28"/>
          <w:szCs w:val="28"/>
        </w:rPr>
        <w:t>академии</w:t>
      </w:r>
      <w:r w:rsidR="00BF2C45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7019">
        <w:rPr>
          <w:rStyle w:val="a4"/>
          <w:rFonts w:ascii="Times New Roman" w:hAnsi="Times New Roman" w:cs="Times New Roman"/>
          <w:i w:val="0"/>
          <w:sz w:val="28"/>
          <w:szCs w:val="28"/>
        </w:rPr>
        <w:t>Вы, вчерашние школьники, сегодня уже курсанты лучшей военно-медицинской академии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страны</w:t>
      </w:r>
      <w:r w:rsidR="00567019">
        <w:rPr>
          <w:rStyle w:val="a4"/>
          <w:rFonts w:ascii="Times New Roman" w:hAnsi="Times New Roman" w:cs="Times New Roman"/>
          <w:i w:val="0"/>
          <w:sz w:val="28"/>
          <w:szCs w:val="28"/>
        </w:rPr>
        <w:t>. Вы лучшие из лучших, но сегодня вам придется это еще раз доказать.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(№1)</w:t>
      </w:r>
    </w:p>
    <w:p w:rsidR="00AB3530" w:rsidRPr="00120C7C" w:rsidRDefault="00567019" w:rsidP="00AB353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Сегодня нам будет очень важна командная работа.</w:t>
      </w:r>
      <w:r w:rsidR="00AB3530"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Готовы к ней? Давайте узнаем. </w:t>
      </w:r>
      <w:r w:rsid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этом нам поможет звуковой сигнал- синхронные хлопки в ладоши. 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AB3530"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>опробуем?</w:t>
      </w:r>
      <w:r w:rsid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3530"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Для этого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вы должны</w:t>
      </w:r>
      <w:r w:rsidR="00AB3530"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синхронно повторить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мой хлопок, что я услышал один слитный хлопок, а не много хлопков</w:t>
      </w:r>
      <w:r w:rsidR="00AB3530"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Это докажет, что мы команда!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(№2)</w:t>
      </w:r>
    </w:p>
    <w:p w:rsidR="00BF2C45" w:rsidRDefault="00AB3530" w:rsidP="00AB3530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67019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>. Хлопают</w:t>
      </w:r>
      <w:r w:rsidR="0056701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синхронно</w:t>
      </w:r>
      <w:r w:rsidRPr="00AB3530">
        <w:rPr>
          <w:rStyle w:val="a4"/>
          <w:rFonts w:ascii="Times New Roman" w:hAnsi="Times New Roman" w:cs="Times New Roman"/>
          <w:i w:val="0"/>
          <w:sz w:val="28"/>
          <w:szCs w:val="28"/>
        </w:rPr>
        <w:t>. Отлично.</w:t>
      </w:r>
      <w:r w:rsidR="00425346" w:rsidRPr="004253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>(№2)</w:t>
      </w:r>
    </w:p>
    <w:p w:rsidR="00CE1F81" w:rsidRDefault="00CE1F81" w:rsidP="00CE1F81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>У нас в распоряжение уникальная субмарина размером меньше эритроцита и руководство академии отправляет нас в экспедицию,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>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сначала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нам надо разбиться на команды и заодно проверить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ваши знания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Сейчас я раздам вам термины, они группируются в несколько групп. Посмотрите свои термины и термины своих товарищей и создайте команды. Скорее приступайте.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(№3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CE1F81" w:rsidRPr="00B46EAA" w:rsidRDefault="00CE1F81" w:rsidP="00CE1F81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По какому принципу вы объединилась в команду?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(№3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CE1F81" w:rsidRPr="00B46EAA" w:rsidRDefault="00CE1F81" w:rsidP="00CE1F81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Объясняют принципы объединения в команду.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(№3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CE1F81" w:rsidRDefault="00CE1F81" w:rsidP="00CE1F81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Хорошо. Вы сформировали новые команды.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Каждая команда за верные ответы сейчас и в дальнейшем за верные ответы будет получать звезды, что позволить нам выявить лучших курсантов и поощрить их. Оценивает ответы и раздает звезды.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(№3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CE1F81" w:rsidRDefault="00CE1F81" w:rsidP="00CE1F81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Теперь нас ждет знаменитая желтая субмарина на которой мы отправимся в глубины человеческого организма! (звучит музыка) З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аймите,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свои места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Вперед к открытиям!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(№4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F2C45" w:rsidRPr="00B46EAA" w:rsidRDefault="00BF2C45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2. Актуализация знаний учащихся</w:t>
      </w:r>
    </w:p>
    <w:p w:rsidR="00BF2C45" w:rsidRPr="00B46EAA" w:rsidRDefault="00BF2C45" w:rsidP="007A0E83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12902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Теперь разминка для ума.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Внимание на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слайд (№</w:t>
      </w:r>
      <w:r w:rsidR="00CE1F81"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="00AB35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Демонстрируется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слайд с рисунками. 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>Посмотрите,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ответь, какая тема наше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>го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109">
        <w:rPr>
          <w:rStyle w:val="a4"/>
          <w:rFonts w:ascii="Times New Roman" w:hAnsi="Times New Roman" w:cs="Times New Roman"/>
          <w:i w:val="0"/>
          <w:sz w:val="28"/>
          <w:szCs w:val="28"/>
        </w:rPr>
        <w:t>экспедиции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сегодня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?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F2C45" w:rsidRPr="00B46EAA" w:rsidRDefault="00BF2C45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5543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lastRenderedPageBreak/>
        <w:t>Ученики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Транспортные системы организма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(№5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653ABF" w:rsidRPr="00B46EAA" w:rsidRDefault="00BF2C45" w:rsidP="00AB3530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5543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Молодцы!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(№5</w:t>
      </w:r>
      <w:r w:rsidR="00425346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F12902" w:rsidRDefault="00653ABF" w:rsidP="00AB353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5543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F2C45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Сегодня </w:t>
      </w:r>
      <w:r w:rsidR="000F5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 вас </w:t>
      </w:r>
      <w:r w:rsidR="00120C7C">
        <w:rPr>
          <w:rStyle w:val="a4"/>
          <w:rFonts w:ascii="Times New Roman" w:hAnsi="Times New Roman" w:cs="Times New Roman"/>
          <w:i w:val="0"/>
          <w:sz w:val="28"/>
          <w:szCs w:val="28"/>
        </w:rPr>
        <w:t>уникальная возможность не просто послушать рассказ о транспортных системах организма, а отправиться в экспедицию в организм человека и на месте открыть для себя строение и функцию этих систем.</w:t>
      </w:r>
      <w:r w:rsidR="00BF2C45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4AF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(№5)</w:t>
      </w:r>
    </w:p>
    <w:p w:rsidR="000F5543" w:rsidRPr="00B46EAA" w:rsidRDefault="000F5543" w:rsidP="000F5543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3. Постановка цели и задач</w:t>
      </w: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урока:</w:t>
      </w:r>
    </w:p>
    <w:p w:rsidR="00F12902" w:rsidRDefault="000F5543" w:rsidP="00AB353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12902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902">
        <w:rPr>
          <w:rStyle w:val="a4"/>
          <w:rFonts w:ascii="Times New Roman" w:hAnsi="Times New Roman" w:cs="Times New Roman"/>
          <w:i w:val="0"/>
          <w:sz w:val="28"/>
          <w:szCs w:val="28"/>
        </w:rPr>
        <w:t>Но какая экспедиция без цели? Попытайтесь сформулировать цель нашей экспедиции исходя из ее темы!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(№7</w:t>
      </w:r>
      <w:r w:rsidR="00414AF2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F12902" w:rsidRDefault="00F12902" w:rsidP="00F12902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5543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 Формулируют цель. Ц</w:t>
      </w:r>
      <w:r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ели сегодняшнего урока - выяснить, какие системы в</w:t>
      </w:r>
      <w:r w:rsidR="000F5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нашем организме являются транспортными и почему они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так названы; изучить особенности строения и функции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0AA4">
        <w:rPr>
          <w:rStyle w:val="a4"/>
          <w:rFonts w:ascii="Times New Roman" w:hAnsi="Times New Roman" w:cs="Times New Roman"/>
          <w:i w:val="0"/>
          <w:sz w:val="28"/>
          <w:szCs w:val="28"/>
        </w:rPr>
        <w:t>кровеносных сосудов</w:t>
      </w:r>
      <w:r w:rsidRPr="00F12902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(№7</w:t>
      </w:r>
      <w:r w:rsidR="00414AF2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55F14" w:rsidRDefault="00B55F14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Пока мы </w:t>
      </w:r>
      <w:r w:rsidR="0035440E">
        <w:rPr>
          <w:rStyle w:val="a4"/>
          <w:rFonts w:ascii="Times New Roman" w:hAnsi="Times New Roman" w:cs="Times New Roman"/>
          <w:i w:val="0"/>
          <w:sz w:val="28"/>
          <w:szCs w:val="28"/>
        </w:rPr>
        <w:t>в пути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давайте вспомним, что мы узнали на прошлых </w:t>
      </w:r>
      <w:r w:rsidR="00FE0AA4">
        <w:rPr>
          <w:rStyle w:val="a4"/>
          <w:rFonts w:ascii="Times New Roman" w:hAnsi="Times New Roman" w:cs="Times New Roman"/>
          <w:i w:val="0"/>
          <w:sz w:val="28"/>
          <w:szCs w:val="28"/>
        </w:rPr>
        <w:t>занятиях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(№8</w:t>
      </w:r>
      <w:r w:rsidR="00183546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55F14" w:rsidRDefault="00B55F14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Что называется внутренней средой организма?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Что представляет собой кровь? ( Кровь - это жидкая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соединительная ткань, красного цвета, вязкая по консистенции,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в состав которой входит плазма и форменные элементы: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эритроциты, лейкоциты и тромбоциты).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Какие функции выполняет кровь?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(Транспортную,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защитную, те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рм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орегуляторную, гуморальную).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(№8</w:t>
      </w:r>
      <w:r w:rsidR="00183546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666DE" w:rsidRPr="00B46EAA" w:rsidRDefault="00B666DE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4. Изучение новой темы.</w:t>
      </w:r>
    </w:p>
    <w:p w:rsidR="00B55F14" w:rsidRDefault="001711F0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B07E9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Рассказ-беседа. </w:t>
      </w:r>
    </w:p>
    <w:p w:rsidR="000265B6" w:rsidRDefault="00B55F14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Клетки человека, как и клетки любого организма, нуждаются 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поступлении из внешней среды питательных веществ и кислорода и удалении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ненужных веществ. Но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у большинства клеток нашего организма нет контакта с окружающей средой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55F14" w:rsidRDefault="00B55F14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Как вы думаете с помощью,  каких систем решается эта проблема?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(№9</w:t>
      </w:r>
      <w:r w:rsidR="0035440E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55F14" w:rsidRDefault="00B55F14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265B6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 xml:space="preserve">. </w:t>
      </w:r>
      <w:r w:rsidRPr="00B55F14">
        <w:rPr>
          <w:rStyle w:val="a4"/>
          <w:rFonts w:ascii="Times New Roman" w:hAnsi="Times New Roman" w:cs="Times New Roman"/>
          <w:i w:val="0"/>
          <w:sz w:val="28"/>
          <w:szCs w:val="28"/>
        </w:rPr>
        <w:t>С помощью кровеносной и лимфатической систем.</w:t>
      </w:r>
      <w:r w:rsidR="0035440E" w:rsidRPr="003544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(№9</w:t>
      </w:r>
      <w:r w:rsidR="0035440E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55F14" w:rsidRDefault="00B55F14" w:rsidP="00B15F0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Правильно. </w:t>
      </w:r>
      <w:r w:rsidR="00B15F05"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Эти системы занимаются доставкой веществ </w:t>
      </w:r>
      <w:r w:rsidR="00B15F05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="00B15F05"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15F05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организме</w:t>
      </w:r>
      <w:r w:rsidR="00B15F05"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человека. Поэтому их называют ещё транспортными</w:t>
      </w:r>
      <w:r w:rsid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15F05"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системами.</w:t>
      </w:r>
      <w:r w:rsid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Именно их мы сегодня и будем исследовать.</w:t>
      </w:r>
      <w:r w:rsidR="0035440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10</w:t>
      </w:r>
      <w:r w:rsidR="0035440E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15F05" w:rsidRDefault="00B15F05" w:rsidP="00B15F0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Каждая клетка нашего организма выполняет определенную работу 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нуждается в постоянном притоке кислорода и питательных веществ, а также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в удалении продуктов обмена веществ. Эти процессы осуществляются через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кровь,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которая циркулирует в кровеносной системе. Поэтому главной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транспортной системой в организме человека является кровеносная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система.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(№11</w:t>
      </w:r>
      <w:r w:rsidR="00426793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493E90" w:rsidRDefault="00B15F05" w:rsidP="00B15F0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Кровь в нашем организме движется строго в определенном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направлении по замкнутой системе сосудов, также как и у всех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позвоночных животных (в том числе и у млекопитающих). Это непрерывное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движение крови называется кровообращением. Оно является важнейшим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условием для жизнедеятельности организма и зависит от работы сердца,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которое служит основным двигателем крови.</w:t>
      </w:r>
      <w:r w:rsidR="0042679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(№1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426793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15F05" w:rsidRPr="00B15F05" w:rsidRDefault="00B15F05" w:rsidP="00B15F0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Рассмотрим, из чего состоит кровеносная система.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Система органов кровообращения состоит из сердца и кровеносных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сосудов: артерий, вен и капилляров. Вытолкнутая сердцем кровь попадает 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артерии. Самая крупная артерия - аорта. Она разветвляется на артерии,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несущие кровь к различным органам верхней и нижней части тела человека.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Артерии многократно ветвятся на более мелкие сосуды и образуют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кровеносные капилляры, в которых происходит обмен веществами между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кровью и тканями организма.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Капилляры, в свою очередь, сливаются в вены - сосуды, по которым кровь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возвращается к сердцу. Мелкие вены собираются в более крупные: нижнюю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и верхнюю полые вены. Многие вены располагаются неглубоко под кожей 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5F05">
        <w:rPr>
          <w:rStyle w:val="a4"/>
          <w:rFonts w:ascii="Times New Roman" w:hAnsi="Times New Roman" w:cs="Times New Roman"/>
          <w:i w:val="0"/>
          <w:sz w:val="28"/>
          <w:szCs w:val="28"/>
        </w:rPr>
        <w:t>поэтому хорошо видны на теле в виде синих жилок.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(№13</w:t>
      </w:r>
      <w:r w:rsidR="00426793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426793" w:rsidRPr="00B46EAA" w:rsidRDefault="00493E90" w:rsidP="00426793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55F1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Наша субмарина достигла кровеносной системы. Командам приготовится к исследованию. </w:t>
      </w:r>
      <w:r w:rsidR="00426793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Объект исследования каждой команды закодирован QR- кодом. Ваша задача с помощью телефона сканировать QR-код и расшифровать название вашего объекта исследования. Затем с помощью учебника и дополнительного раздаточного материла заполнить таблицу №1. О</w:t>
      </w:r>
      <w:r w:rsidR="006B0C59">
        <w:rPr>
          <w:rStyle w:val="a4"/>
          <w:rFonts w:ascii="Times New Roman" w:hAnsi="Times New Roman" w:cs="Times New Roman"/>
          <w:i w:val="0"/>
          <w:sz w:val="28"/>
          <w:szCs w:val="28"/>
        </w:rPr>
        <w:t>чень важным в вашем исследовании</w:t>
      </w:r>
      <w:r w:rsidR="00426793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будет командная работа. Вы сами решаете, кто будет сканировать, кто осмысливать информацию кто ее будет записывать, кто будет ее представлять. В случае необходимости я готов прийти вам на помощь. На эту работу вам 4-5 минут.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(№14</w:t>
      </w:r>
      <w:r w:rsidR="00C87F2D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426793" w:rsidRDefault="00426793" w:rsidP="00426793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C366D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Отвечают.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(№14</w:t>
      </w:r>
      <w:r w:rsidR="00C87F2D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B63A0A" w:rsidRPr="00B46EAA" w:rsidRDefault="00B63A0A" w:rsidP="00426793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C366D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Учитель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Давайте подведем итог того что мы узнали о строение кровеносных сосудов.</w:t>
      </w:r>
      <w:r w:rsidRPr="00B63A0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7D7C">
        <w:rPr>
          <w:rStyle w:val="a4"/>
          <w:rFonts w:ascii="Times New Roman" w:hAnsi="Times New Roman" w:cs="Times New Roman"/>
          <w:i w:val="0"/>
          <w:sz w:val="28"/>
          <w:szCs w:val="28"/>
        </w:rPr>
        <w:t>(№15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426793" w:rsidRPr="00FE0AA4" w:rsidRDefault="00426793" w:rsidP="00B63A0A">
      <w:pPr>
        <w:jc w:val="both"/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  <w:u w:val="single"/>
        </w:rPr>
        <w:t>Учитель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. </w:t>
      </w:r>
      <w:r w:rsidR="00BC366D"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>Прямо по курсу лимфатическая система.</w:t>
      </w:r>
      <w:r w:rsidR="006B0C59"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 </w:t>
      </w:r>
      <w:r w:rsidR="00B63A0A"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>Лимфатическая система – вспомогательная транспортная система организма. В отличие от кровеносной системы у неё отсутствует «насос», а сосуды не образуют замкнутую систему. Сосуды лимфатической системы очень похожи по строению на вены, но имеют большое количество клапанов и более тонкий мышечный слой.</w:t>
      </w:r>
      <w:r w:rsidR="00962E63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 </w:t>
      </w:r>
    </w:p>
    <w:p w:rsidR="00B63A0A" w:rsidRPr="00FE0AA4" w:rsidRDefault="00B63A0A" w:rsidP="00B63A0A">
      <w:pPr>
        <w:jc w:val="both"/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Поступил сигнал о почти полной разрядке аккумуляторов нашей субмарины, мы оказались в лимфатическом капилляре. Командам срочно ознакомится с инфопакетом 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lastRenderedPageBreak/>
        <w:t xml:space="preserve">на странице 131-132 и, выяснив функцию лимфатической системы и направление тока лимфы указать оптимальный путь для лодки. </w:t>
      </w:r>
    </w:p>
    <w:p w:rsidR="00CE38F0" w:rsidRPr="00FE0AA4" w:rsidRDefault="00CE38F0" w:rsidP="00CE38F0">
      <w:pPr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  <w:u w:val="single"/>
        </w:rPr>
        <w:t>Ученики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>. Отвечают.</w:t>
      </w:r>
      <w:r w:rsidR="00962E63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 </w:t>
      </w:r>
    </w:p>
    <w:p w:rsidR="00CE38F0" w:rsidRPr="00FE0AA4" w:rsidRDefault="00CE38F0" w:rsidP="00CE38F0">
      <w:pPr>
        <w:jc w:val="both"/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  <w:u w:val="single"/>
        </w:rPr>
        <w:t>Учитель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>.</w:t>
      </w:r>
      <w:r w:rsidRPr="00FE0AA4">
        <w:rPr>
          <w:color w:val="A6A6A6" w:themeColor="background1" w:themeShade="A6"/>
        </w:rPr>
        <w:t xml:space="preserve"> </w:t>
      </w:r>
      <w:r w:rsidRPr="00FE0AA4">
        <w:rPr>
          <w:rFonts w:ascii="Times New Roman" w:hAnsi="Times New Roman" w:cs="Times New Roman"/>
          <w:color w:val="A6A6A6" w:themeColor="background1" w:themeShade="A6"/>
          <w:sz w:val="28"/>
        </w:rPr>
        <w:t xml:space="preserve">Лимфатические капилляры вбирают в себя избыток тканевой </w:t>
      </w:r>
      <w:r w:rsidR="00011658" w:rsidRPr="00FE0AA4">
        <w:rPr>
          <w:rFonts w:ascii="Times New Roman" w:hAnsi="Times New Roman" w:cs="Times New Roman"/>
          <w:color w:val="A6A6A6" w:themeColor="background1" w:themeShade="A6"/>
          <w:sz w:val="28"/>
        </w:rPr>
        <w:t>жидкости,</w:t>
      </w:r>
      <w:r w:rsidRPr="00FE0AA4">
        <w:rPr>
          <w:rFonts w:ascii="Times New Roman" w:hAnsi="Times New Roman" w:cs="Times New Roman"/>
          <w:color w:val="A6A6A6" w:themeColor="background1" w:themeShade="A6"/>
          <w:sz w:val="28"/>
        </w:rPr>
        <w:t xml:space="preserve"> в результате чего образуется лимфа, которая течет по сосудам в кровеносную систему, транспортируя вещества которые попали в нее из тканевой жидкости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. Лимфатические узлы располагаются по ходу лимфатических сосудов – это бобовидное образование, являющиеся фильтрами, т.е. задерживают попавшие в  лимфу частицы и уничтожают микроорганизмы. В лимфатических узлах образуются лимфоциты. Таким </w:t>
      </w:r>
      <w:r w:rsidR="00011658"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>образом,</w:t>
      </w:r>
      <w:r w:rsidRPr="00FE0AA4"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  <w:t xml:space="preserve"> лимфатическая система выполняет транспортную и защитную функцию. </w:t>
      </w:r>
    </w:p>
    <w:p w:rsidR="00CE38F0" w:rsidRDefault="00CE38F0" w:rsidP="00CE38F0">
      <w:pPr>
        <w:jc w:val="both"/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FE0AA4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</w:rPr>
        <w:t>Лимфатическая и кровеносная системы тесно связаны между собой.</w:t>
      </w:r>
      <w:r w:rsidRPr="00FE0AA4">
        <w:rPr>
          <w:rFonts w:ascii="Times New Roman" w:hAnsi="Times New Roman" w:cs="Times New Roman"/>
          <w:iCs/>
          <w:color w:val="A6A6A6" w:themeColor="background1" w:themeShade="A6"/>
          <w:sz w:val="28"/>
          <w:szCs w:val="28"/>
        </w:rPr>
        <w:br/>
        <w:t xml:space="preserve">К тканям от сердца жидкость поступает только по артерии (артериям) в составе крови, а оттекает к сердцу по 2-м направлениям: по венам и лимфатическим сосудам в виде лимфы. Недалеко от сердца потоки крови и лимфы вновь сливаются. Так функционируют транспортные системы организма. </w:t>
      </w:r>
    </w:p>
    <w:p w:rsidR="00777D7C" w:rsidRPr="00777D7C" w:rsidRDefault="00777D7C" w:rsidP="00CE38F0">
      <w:pPr>
        <w:jc w:val="both"/>
        <w:rPr>
          <w:rStyle w:val="a4"/>
          <w:rFonts w:ascii="Times New Roman" w:hAnsi="Times New Roman" w:cs="Times New Roman"/>
          <w:i w:val="0"/>
          <w:color w:val="A6A6A6" w:themeColor="background1" w:themeShade="A6"/>
          <w:sz w:val="28"/>
          <w:szCs w:val="28"/>
        </w:rPr>
      </w:pPr>
      <w:r w:rsidRPr="00CE38F0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Учитель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Нам пора возвращается, но, чтобы вернуться нам надо отправить наружу код готовности. Он закодирован числовым кодом и нам надо узнать этот код. Посмотри на экран. Даны утверждения. Выберете верные. Их номера и будут код на </w:t>
      </w:r>
      <w:r w:rsidR="00962E6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возражение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="00962E63" w:rsidRPr="00962E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2E63">
        <w:rPr>
          <w:rStyle w:val="a4"/>
          <w:rFonts w:ascii="Times New Roman" w:hAnsi="Times New Roman" w:cs="Times New Roman"/>
          <w:i w:val="0"/>
          <w:sz w:val="28"/>
          <w:szCs w:val="28"/>
        </w:rPr>
        <w:t>(№19)</w:t>
      </w:r>
    </w:p>
    <w:p w:rsidR="00962E63" w:rsidRDefault="00962E63" w:rsidP="00962E63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C366D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Ученики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Отвечают.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Происходит взаимная оценка. (№19)</w:t>
      </w:r>
    </w:p>
    <w:p w:rsidR="00011658" w:rsidRDefault="00011658" w:rsidP="00CE38F0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E38F0" w:rsidRPr="00B46EAA" w:rsidRDefault="00CE38F0" w:rsidP="00CE38F0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5</w:t>
      </w: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Подведение итогов урока</w:t>
      </w:r>
      <w:r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E38F0" w:rsidRPr="00CE38F0" w:rsidRDefault="00CE38F0" w:rsidP="00CE38F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8F0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Учитель</w:t>
      </w:r>
      <w:r w:rsidRPr="00CE38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4A678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Цель экспедиции достигнута. </w:t>
      </w:r>
      <w:r w:rsidRPr="00CE38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Поставленные задачи на уроке выполнены. Знания, полученные вами </w:t>
      </w:r>
      <w:r w:rsidR="004A678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сегодня</w:t>
      </w:r>
      <w:r w:rsidRPr="00CE38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, очень важны и являются основой для дальнейшего изучения темы «Кровообращение». </w:t>
      </w:r>
      <w:r w:rsidR="00FE0AA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Вы</w:t>
      </w:r>
      <w:r w:rsidRPr="00CE38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хорошо усвоили новый материал.</w:t>
      </w:r>
      <w:r w:rsidR="00FE0AA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 достойные курсанты!</w:t>
      </w:r>
      <w:r w:rsidR="00962E6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Вручение сертификатов на оценку для команды и индивидуальное оцевание.</w:t>
      </w:r>
    </w:p>
    <w:p w:rsidR="00B15F05" w:rsidRDefault="00B15F05" w:rsidP="00B55F14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B07E9" w:rsidRPr="00B46EAA" w:rsidRDefault="00CE38F0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6</w:t>
      </w:r>
      <w:r w:rsidR="00FB07E9"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.Рефлексия.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По методике «Приём Синквейна» (реакция на состоявшееся событие).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Я сейчас вас попрошу написать пятистишие, в котором: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1 строчка – существительное, которое хотим обозначить;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2 строчка – два прилагательных, характеризующих данное существительное;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3 строчка – три глагола, обозначающих действие того существительного;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4 строчка – четыре слова, характеризующих сегодняшнее событие;</w:t>
      </w:r>
    </w:p>
    <w:p w:rsidR="007F5E86" w:rsidRPr="007F5E86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5 строчка – одно слово-возглас!!!</w:t>
      </w:r>
    </w:p>
    <w:p w:rsidR="00FB07E9" w:rsidRPr="00B46EAA" w:rsidRDefault="007F5E86" w:rsidP="007F5E8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5E86">
        <w:rPr>
          <w:rStyle w:val="a4"/>
          <w:rFonts w:ascii="Times New Roman" w:hAnsi="Times New Roman" w:cs="Times New Roman"/>
          <w:i w:val="0"/>
          <w:sz w:val="28"/>
          <w:szCs w:val="28"/>
        </w:rPr>
        <w:t>(учащиеся пытаются составить Синквейн, класс слушает несколько вариантов, а затем учитель знакомит их со своим вариантом рефлексии – Синквейном).</w:t>
      </w:r>
    </w:p>
    <w:p w:rsidR="007F5E86" w:rsidRDefault="007F5E86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6F0F46" w:rsidRPr="00B46EAA" w:rsidRDefault="00CE38F0" w:rsidP="00B46EAA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7</w:t>
      </w:r>
      <w:r w:rsidR="006F0F46" w:rsidRPr="00B46E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 Домашнее задание.</w:t>
      </w:r>
    </w:p>
    <w:p w:rsidR="006F0F46" w:rsidRPr="00B46EAA" w:rsidRDefault="006F0F46" w:rsidP="007F5E86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Вы молодцы, вы хорошо сегодня поработали. Домашнее задание будет параграф </w:t>
      </w:r>
      <w:r w:rsidR="00011658">
        <w:rPr>
          <w:rStyle w:val="a4"/>
          <w:rFonts w:ascii="Times New Roman" w:hAnsi="Times New Roman" w:cs="Times New Roman"/>
          <w:i w:val="0"/>
          <w:sz w:val="28"/>
          <w:szCs w:val="28"/>
        </w:rPr>
        <w:t>20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но 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>сегодня вы проявили себя настоящими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>исследователями и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это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>го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вам 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будет 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недостаточно. Я прошу вас сформулировать проблем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>у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рамках темы, которая вас </w:t>
      </w:r>
      <w:r w:rsidR="007A0E83"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заинтересовала,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>продолжить работу над ней в виде мини-исследования</w:t>
      </w: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. В какой форме бы вы хотели это сделать? Эссе, презентация…? Я буду рад получить от вас эти работы. Вы можете зайти на мой сайт и оставить их там.</w:t>
      </w:r>
      <w:r w:rsidR="007A0E8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дистанционной форме я готов оказать вам консультационную помощь.</w:t>
      </w:r>
    </w:p>
    <w:p w:rsidR="00C55AEC" w:rsidRPr="00B46EAA" w:rsidRDefault="006F0F4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>Спасибо всем за урок! До свидания!</w:t>
      </w:r>
    </w:p>
    <w:p w:rsidR="00BF2C45" w:rsidRDefault="00BF2C45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46E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371A6" w:rsidRDefault="00E371A6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E0AA4" w:rsidRDefault="00FE0AA4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E0AA4" w:rsidRDefault="00FE0AA4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E0AA4" w:rsidRDefault="00FE0AA4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E0AA4" w:rsidRDefault="00FE0AA4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D1B9B" w:rsidRDefault="002D1B9B" w:rsidP="002D1B9B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Приложение 1</w:t>
      </w:r>
    </w:p>
    <w:p w:rsidR="00A40999" w:rsidRDefault="00A40999" w:rsidP="00B46EAA">
      <w:pPr>
        <w:rPr>
          <w:rStyle w:val="a4"/>
          <w:rFonts w:ascii="Times New Roman" w:hAnsi="Times New Roman" w:cs="Times New Roman"/>
          <w:i w:val="0"/>
          <w:sz w:val="28"/>
          <w:szCs w:val="28"/>
        </w:rPr>
        <w:sectPr w:rsidR="00A40999" w:rsidSect="00A765E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Overlap w:val="never"/>
        <w:tblW w:w="10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904"/>
        <w:gridCol w:w="1802"/>
        <w:gridCol w:w="1795"/>
        <w:gridCol w:w="1565"/>
        <w:gridCol w:w="1598"/>
        <w:gridCol w:w="1382"/>
      </w:tblGrid>
      <w:tr w:rsidR="0059286D" w:rsidRPr="0059286D" w:rsidTr="0059286D">
        <w:trPr>
          <w:trHeight w:hRule="exact" w:val="10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  <w:p w:rsidR="0059286D" w:rsidRPr="0059286D" w:rsidRDefault="0059286D" w:rsidP="0059286D">
            <w:pPr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сосуда,</w:t>
            </w:r>
          </w:p>
          <w:p w:rsidR="0059286D" w:rsidRPr="0059286D" w:rsidRDefault="0059286D" w:rsidP="0059286D">
            <w:pPr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0" w:line="346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</w:t>
            </w:r>
          </w:p>
          <w:p w:rsidR="0059286D" w:rsidRPr="0059286D" w:rsidRDefault="0059286D" w:rsidP="0059286D">
            <w:pPr>
              <w:widowControl w:val="0"/>
              <w:spacing w:after="0" w:line="34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</w:t>
            </w:r>
          </w:p>
          <w:p w:rsidR="0059286D" w:rsidRPr="0059286D" w:rsidRDefault="0059286D" w:rsidP="0059286D">
            <w:pPr>
              <w:widowControl w:val="0"/>
              <w:spacing w:after="0" w:line="34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180" w:line="2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  <w:p w:rsidR="0059286D" w:rsidRPr="0059286D" w:rsidRDefault="0059286D" w:rsidP="0059286D">
            <w:pPr>
              <w:widowControl w:val="0"/>
              <w:spacing w:before="180" w:after="0" w:line="2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сосудов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346" w:lineRule="exact"/>
              <w:ind w:left="420" w:hanging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движения крови по сосудам</w:t>
            </w:r>
          </w:p>
        </w:tc>
      </w:tr>
      <w:tr w:rsidR="0059286D" w:rsidRPr="0059286D" w:rsidTr="0059286D">
        <w:trPr>
          <w:trHeight w:hRule="exact" w:val="514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286D" w:rsidRPr="0059286D" w:rsidRDefault="0059286D" w:rsidP="0059286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</w:t>
            </w:r>
          </w:p>
        </w:tc>
      </w:tr>
      <w:tr w:rsidR="0059286D" w:rsidRPr="0059286D" w:rsidTr="0059286D">
        <w:trPr>
          <w:trHeight w:hRule="exact" w:val="4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9286D" w:rsidRPr="0059286D" w:rsidTr="0059286D">
        <w:trPr>
          <w:trHeight w:hRule="exact" w:val="42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9286D" w:rsidRPr="0059286D" w:rsidTr="0059286D">
        <w:trPr>
          <w:trHeight w:hRule="exact" w:val="3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6D" w:rsidRPr="0059286D" w:rsidRDefault="0059286D" w:rsidP="005928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D2B63" w:rsidRDefault="004D2B63" w:rsidP="00FE0AA4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9286D" w:rsidRDefault="0059286D" w:rsidP="0059286D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Приложение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9286D" w:rsidRPr="00291242" w:rsidTr="0059286D">
        <w:tc>
          <w:tcPr>
            <w:tcW w:w="10682" w:type="dxa"/>
          </w:tcPr>
          <w:p w:rsidR="0059286D" w:rsidRPr="00291242" w:rsidRDefault="00291242" w:rsidP="0059286D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 А</w:t>
            </w:r>
          </w:p>
        </w:tc>
      </w:tr>
      <w:tr w:rsidR="0059286D" w:rsidRPr="00291242" w:rsidTr="0059286D">
        <w:tc>
          <w:tcPr>
            <w:tcW w:w="10682" w:type="dxa"/>
          </w:tcPr>
          <w:p w:rsidR="0059286D" w:rsidRPr="00291242" w:rsidRDefault="00291242" w:rsidP="0059286D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lastRenderedPageBreak/>
              <w:t>Антигены В</w:t>
            </w:r>
          </w:p>
        </w:tc>
      </w:tr>
      <w:tr w:rsidR="0059286D" w:rsidRPr="00291242" w:rsidTr="0059286D">
        <w:tc>
          <w:tcPr>
            <w:tcW w:w="10682" w:type="dxa"/>
          </w:tcPr>
          <w:p w:rsidR="0059286D" w:rsidRPr="00291242" w:rsidRDefault="00291242" w:rsidP="0059286D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 А</w:t>
            </w:r>
          </w:p>
        </w:tc>
      </w:tr>
      <w:tr w:rsidR="0059286D" w:rsidRPr="00291242" w:rsidTr="0059286D">
        <w:tc>
          <w:tcPr>
            <w:tcW w:w="10682" w:type="dxa"/>
          </w:tcPr>
          <w:p w:rsidR="0059286D" w:rsidRPr="00291242" w:rsidRDefault="00291242" w:rsidP="0059286D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 В</w:t>
            </w:r>
          </w:p>
        </w:tc>
      </w:tr>
      <w:tr w:rsidR="0059286D" w:rsidRPr="00291242" w:rsidTr="0059286D">
        <w:tc>
          <w:tcPr>
            <w:tcW w:w="10682" w:type="dxa"/>
          </w:tcPr>
          <w:p w:rsidR="0059286D" w:rsidRPr="00291242" w:rsidRDefault="00291242" w:rsidP="0059286D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 В</w:t>
            </w:r>
          </w:p>
        </w:tc>
      </w:tr>
      <w:tr w:rsidR="00291242" w:rsidRPr="00291242" w:rsidTr="0059286D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 xml:space="preserve">Антигены </w:t>
            </w:r>
            <w:r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α</w:t>
            </w:r>
          </w:p>
        </w:tc>
      </w:tr>
      <w:tr w:rsidR="00291242" w:rsidRPr="00291242" w:rsidTr="0059286D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 xml:space="preserve">Антигены </w:t>
            </w:r>
            <w:r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β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</w:t>
            </w:r>
            <w:r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 xml:space="preserve"> α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</w:t>
            </w:r>
            <w:r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 xml:space="preserve"> β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Антигены</w:t>
            </w:r>
            <w:r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 xml:space="preserve"> β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Эритроциты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Тромбоциты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Лейкоциты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Плазма</w:t>
            </w:r>
          </w:p>
        </w:tc>
      </w:tr>
      <w:tr w:rsidR="00291242" w:rsidRPr="00291242" w:rsidTr="00124878">
        <w:tc>
          <w:tcPr>
            <w:tcW w:w="10682" w:type="dxa"/>
          </w:tcPr>
          <w:p w:rsidR="00291242" w:rsidRPr="00291242" w:rsidRDefault="00291242" w:rsidP="00124878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</w:pPr>
            <w:r w:rsidRPr="00291242">
              <w:rPr>
                <w:rStyle w:val="a4"/>
                <w:rFonts w:ascii="Times New Roman" w:hAnsi="Times New Roman" w:cs="Times New Roman"/>
                <w:i w:val="0"/>
                <w:sz w:val="80"/>
                <w:szCs w:val="80"/>
              </w:rPr>
              <w:t>Эритроциты</w:t>
            </w:r>
          </w:p>
        </w:tc>
      </w:tr>
    </w:tbl>
    <w:p w:rsidR="0059286D" w:rsidRDefault="0059286D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1242" w:rsidRDefault="00291242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Приложение 3</w:t>
      </w:r>
    </w:p>
    <w:p w:rsidR="00291242" w:rsidRDefault="00291242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1242" w:rsidRDefault="00291242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F4B926" wp14:editId="0646BFB8">
            <wp:extent cx="3305175" cy="3124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C1" w:rsidRDefault="00E508C1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58FF42" wp14:editId="03A0039A">
            <wp:extent cx="3362325" cy="2533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C1" w:rsidRPr="00B46EAA" w:rsidRDefault="00E508C1" w:rsidP="00291242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DD2797" wp14:editId="042FCEF5">
            <wp:extent cx="3343275" cy="2562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8C1" w:rsidRPr="00B46EAA" w:rsidSect="005928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F0" w:rsidRDefault="00CE38F0" w:rsidP="00016F05">
      <w:pPr>
        <w:spacing w:after="0" w:line="240" w:lineRule="auto"/>
      </w:pPr>
      <w:r>
        <w:separator/>
      </w:r>
    </w:p>
  </w:endnote>
  <w:endnote w:type="continuationSeparator" w:id="0">
    <w:p w:rsidR="00CE38F0" w:rsidRDefault="00CE38F0" w:rsidP="0001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102899"/>
      <w:docPartObj>
        <w:docPartGallery w:val="Page Numbers (Bottom of Page)"/>
        <w:docPartUnique/>
      </w:docPartObj>
    </w:sdtPr>
    <w:sdtEndPr/>
    <w:sdtContent>
      <w:p w:rsidR="00CE38F0" w:rsidRDefault="00CE38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E3">
          <w:rPr>
            <w:noProof/>
          </w:rPr>
          <w:t>2</w:t>
        </w:r>
        <w:r>
          <w:fldChar w:fldCharType="end"/>
        </w:r>
      </w:p>
    </w:sdtContent>
  </w:sdt>
  <w:p w:rsidR="00CE38F0" w:rsidRDefault="00CE3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F0" w:rsidRDefault="00CE38F0" w:rsidP="00016F05">
      <w:pPr>
        <w:spacing w:after="0" w:line="240" w:lineRule="auto"/>
      </w:pPr>
      <w:r>
        <w:separator/>
      </w:r>
    </w:p>
  </w:footnote>
  <w:footnote w:type="continuationSeparator" w:id="0">
    <w:p w:rsidR="00CE38F0" w:rsidRDefault="00CE38F0" w:rsidP="0001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3D"/>
    <w:multiLevelType w:val="multilevel"/>
    <w:tmpl w:val="A23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4452F7"/>
    <w:multiLevelType w:val="multilevel"/>
    <w:tmpl w:val="4DC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A7CBC"/>
    <w:multiLevelType w:val="hybridMultilevel"/>
    <w:tmpl w:val="FCCC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0141A"/>
    <w:multiLevelType w:val="hybridMultilevel"/>
    <w:tmpl w:val="9DD0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F"/>
    <w:rsid w:val="00011658"/>
    <w:rsid w:val="00016F05"/>
    <w:rsid w:val="000265B6"/>
    <w:rsid w:val="00037CE3"/>
    <w:rsid w:val="000F5543"/>
    <w:rsid w:val="00120C7C"/>
    <w:rsid w:val="001711F0"/>
    <w:rsid w:val="00183546"/>
    <w:rsid w:val="00186D49"/>
    <w:rsid w:val="00291242"/>
    <w:rsid w:val="002D1B9B"/>
    <w:rsid w:val="00306503"/>
    <w:rsid w:val="00325135"/>
    <w:rsid w:val="0035440E"/>
    <w:rsid w:val="00396440"/>
    <w:rsid w:val="003D46E3"/>
    <w:rsid w:val="0040111D"/>
    <w:rsid w:val="00414AF2"/>
    <w:rsid w:val="00425346"/>
    <w:rsid w:val="00426793"/>
    <w:rsid w:val="004728E9"/>
    <w:rsid w:val="00493E90"/>
    <w:rsid w:val="004A6785"/>
    <w:rsid w:val="004D2B63"/>
    <w:rsid w:val="00514B01"/>
    <w:rsid w:val="00567019"/>
    <w:rsid w:val="005877BD"/>
    <w:rsid w:val="0059286D"/>
    <w:rsid w:val="005E0DC3"/>
    <w:rsid w:val="00640DD9"/>
    <w:rsid w:val="00653ABF"/>
    <w:rsid w:val="006A1489"/>
    <w:rsid w:val="006B0C59"/>
    <w:rsid w:val="006F0F46"/>
    <w:rsid w:val="00766ECE"/>
    <w:rsid w:val="00777D7C"/>
    <w:rsid w:val="007A0E83"/>
    <w:rsid w:val="007B2BC7"/>
    <w:rsid w:val="007E0258"/>
    <w:rsid w:val="007F5E86"/>
    <w:rsid w:val="00893BBE"/>
    <w:rsid w:val="008D219C"/>
    <w:rsid w:val="0093255D"/>
    <w:rsid w:val="0093475C"/>
    <w:rsid w:val="00942D45"/>
    <w:rsid w:val="00962E63"/>
    <w:rsid w:val="00994479"/>
    <w:rsid w:val="00A40999"/>
    <w:rsid w:val="00A765EF"/>
    <w:rsid w:val="00AB3530"/>
    <w:rsid w:val="00B15F05"/>
    <w:rsid w:val="00B27B25"/>
    <w:rsid w:val="00B46EAA"/>
    <w:rsid w:val="00B55F14"/>
    <w:rsid w:val="00B63A0A"/>
    <w:rsid w:val="00B666DE"/>
    <w:rsid w:val="00BC366D"/>
    <w:rsid w:val="00BF2C45"/>
    <w:rsid w:val="00C55AEC"/>
    <w:rsid w:val="00C87F2D"/>
    <w:rsid w:val="00CE1F81"/>
    <w:rsid w:val="00CE38F0"/>
    <w:rsid w:val="00CE4109"/>
    <w:rsid w:val="00D11EEE"/>
    <w:rsid w:val="00D6029A"/>
    <w:rsid w:val="00D80E38"/>
    <w:rsid w:val="00E371A6"/>
    <w:rsid w:val="00E508C1"/>
    <w:rsid w:val="00F12902"/>
    <w:rsid w:val="00F42B9B"/>
    <w:rsid w:val="00F47DF0"/>
    <w:rsid w:val="00FB07E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5EF"/>
  </w:style>
  <w:style w:type="paragraph" w:customStyle="1" w:styleId="c3">
    <w:name w:val="c3"/>
    <w:basedOn w:val="a"/>
    <w:uiPriority w:val="99"/>
    <w:rsid w:val="00FB07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B07E9"/>
  </w:style>
  <w:style w:type="character" w:customStyle="1" w:styleId="c0">
    <w:name w:val="c0"/>
    <w:basedOn w:val="a0"/>
    <w:uiPriority w:val="99"/>
    <w:rsid w:val="00FB07E9"/>
  </w:style>
  <w:style w:type="paragraph" w:styleId="a3">
    <w:name w:val="List Paragraph"/>
    <w:basedOn w:val="a"/>
    <w:uiPriority w:val="34"/>
    <w:qFormat/>
    <w:rsid w:val="00FB07E9"/>
    <w:pPr>
      <w:ind w:left="720"/>
      <w:contextualSpacing/>
    </w:pPr>
  </w:style>
  <w:style w:type="character" w:styleId="a4">
    <w:name w:val="Emphasis"/>
    <w:basedOn w:val="a0"/>
    <w:uiPriority w:val="20"/>
    <w:qFormat/>
    <w:rsid w:val="00B46EAA"/>
    <w:rPr>
      <w:i/>
      <w:iCs/>
    </w:rPr>
  </w:style>
  <w:style w:type="paragraph" w:styleId="a5">
    <w:name w:val="header"/>
    <w:basedOn w:val="a"/>
    <w:link w:val="a6"/>
    <w:uiPriority w:val="99"/>
    <w:unhideWhenUsed/>
    <w:rsid w:val="000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F05"/>
  </w:style>
  <w:style w:type="paragraph" w:styleId="a7">
    <w:name w:val="footer"/>
    <w:basedOn w:val="a"/>
    <w:link w:val="a8"/>
    <w:uiPriority w:val="99"/>
    <w:unhideWhenUsed/>
    <w:rsid w:val="000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F05"/>
  </w:style>
  <w:style w:type="paragraph" w:styleId="a9">
    <w:name w:val="Balloon Text"/>
    <w:basedOn w:val="a"/>
    <w:link w:val="aa"/>
    <w:uiPriority w:val="99"/>
    <w:semiHidden/>
    <w:unhideWhenUsed/>
    <w:rsid w:val="002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B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371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5EF"/>
  </w:style>
  <w:style w:type="paragraph" w:customStyle="1" w:styleId="c3">
    <w:name w:val="c3"/>
    <w:basedOn w:val="a"/>
    <w:uiPriority w:val="99"/>
    <w:rsid w:val="00FB07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B07E9"/>
  </w:style>
  <w:style w:type="character" w:customStyle="1" w:styleId="c0">
    <w:name w:val="c0"/>
    <w:basedOn w:val="a0"/>
    <w:uiPriority w:val="99"/>
    <w:rsid w:val="00FB07E9"/>
  </w:style>
  <w:style w:type="paragraph" w:styleId="a3">
    <w:name w:val="List Paragraph"/>
    <w:basedOn w:val="a"/>
    <w:uiPriority w:val="34"/>
    <w:qFormat/>
    <w:rsid w:val="00FB07E9"/>
    <w:pPr>
      <w:ind w:left="720"/>
      <w:contextualSpacing/>
    </w:pPr>
  </w:style>
  <w:style w:type="character" w:styleId="a4">
    <w:name w:val="Emphasis"/>
    <w:basedOn w:val="a0"/>
    <w:uiPriority w:val="20"/>
    <w:qFormat/>
    <w:rsid w:val="00B46EAA"/>
    <w:rPr>
      <w:i/>
      <w:iCs/>
    </w:rPr>
  </w:style>
  <w:style w:type="paragraph" w:styleId="a5">
    <w:name w:val="header"/>
    <w:basedOn w:val="a"/>
    <w:link w:val="a6"/>
    <w:uiPriority w:val="99"/>
    <w:unhideWhenUsed/>
    <w:rsid w:val="000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F05"/>
  </w:style>
  <w:style w:type="paragraph" w:styleId="a7">
    <w:name w:val="footer"/>
    <w:basedOn w:val="a"/>
    <w:link w:val="a8"/>
    <w:uiPriority w:val="99"/>
    <w:unhideWhenUsed/>
    <w:rsid w:val="000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F05"/>
  </w:style>
  <w:style w:type="paragraph" w:styleId="a9">
    <w:name w:val="Balloon Text"/>
    <w:basedOn w:val="a"/>
    <w:link w:val="aa"/>
    <w:uiPriority w:val="99"/>
    <w:semiHidden/>
    <w:unhideWhenUsed/>
    <w:rsid w:val="002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B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371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904">
          <w:blockQuote w:val="1"/>
          <w:marLeft w:val="0"/>
          <w:marRight w:val="0"/>
          <w:marTop w:val="15"/>
          <w:marBottom w:val="15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46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187">
          <w:blockQuote w:val="1"/>
          <w:marLeft w:val="0"/>
          <w:marRight w:val="0"/>
          <w:marTop w:val="15"/>
          <w:marBottom w:val="15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59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49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cp:lastPrinted>2019-11-19T21:01:00Z</cp:lastPrinted>
  <dcterms:created xsi:type="dcterms:W3CDTF">2020-08-30T12:06:00Z</dcterms:created>
  <dcterms:modified xsi:type="dcterms:W3CDTF">2020-08-30T12:06:00Z</dcterms:modified>
</cp:coreProperties>
</file>