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3D" w:rsidRPr="006B443D" w:rsidRDefault="00A76E0C" w:rsidP="006B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 урок в современной  начальной школе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 Принципиальным отличием  современного  подхода является ориентация стандартов на результаты освоения основных образовательных  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    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           В чем же новизна современного урока в условиях введения стандарта второго поколения?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Какие требования предъявляются к современному уроку:</w:t>
      </w:r>
    </w:p>
    <w:p w:rsidR="006B443D" w:rsidRPr="006B443D" w:rsidRDefault="006B443D" w:rsidP="006B44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хорошо организованный урок  в хорошо оборудованном кабинете должен иметь хорошее начало и хорошее окончание.</w:t>
      </w:r>
    </w:p>
    <w:p w:rsidR="006B443D" w:rsidRPr="006B443D" w:rsidRDefault="006B443D" w:rsidP="006B44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6B443D" w:rsidRPr="006B443D" w:rsidRDefault="006B443D" w:rsidP="006B44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6B443D" w:rsidRPr="006B443D" w:rsidRDefault="006B443D" w:rsidP="006B44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учитель организует проблемные и поисковые ситуации, активизирует деятельность учащихся;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вывод делают сами учащиеся;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43D">
        <w:rPr>
          <w:rFonts w:ascii="Times New Roman" w:hAnsi="Times New Roman" w:cs="Times New Roman"/>
          <w:sz w:val="28"/>
          <w:szCs w:val="28"/>
        </w:rPr>
        <w:t>времясбережение</w:t>
      </w:r>
      <w:proofErr w:type="spellEnd"/>
      <w:r w:rsidRPr="006B44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43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B443D">
        <w:rPr>
          <w:rFonts w:ascii="Times New Roman" w:hAnsi="Times New Roman" w:cs="Times New Roman"/>
          <w:sz w:val="28"/>
          <w:szCs w:val="28"/>
        </w:rPr>
        <w:t>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в центре внимания урока - дети;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учет уровня и возможностей учащихся, в котором учтены  такие аспекты, как профиль класса, стремление учащихся, настроение детей;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умение демонстрировать методическое искусство учителя;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6B443D" w:rsidRPr="006B443D" w:rsidRDefault="006B443D" w:rsidP="006B44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урок должен быть добрым.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lastRenderedPageBreak/>
        <w:t>На уроке необходимо обратить внимание на принципы педагогической техники:</w:t>
      </w:r>
    </w:p>
    <w:p w:rsidR="006B443D" w:rsidRPr="006B443D" w:rsidRDefault="006B443D" w:rsidP="006B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свобода выбора (в любом  обучающем или управляющем действии ученику предоставляется право выбора);</w:t>
      </w:r>
    </w:p>
    <w:p w:rsidR="006B443D" w:rsidRPr="006B443D" w:rsidRDefault="006B443D" w:rsidP="006B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6B443D" w:rsidRPr="006B443D" w:rsidRDefault="006B443D" w:rsidP="006B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6B443D" w:rsidRPr="006B443D" w:rsidRDefault="006B443D" w:rsidP="006B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идеальности (высокого КПД) (максимально использовать возможности, знания, интересы самих учащихся);</w:t>
      </w:r>
    </w:p>
    <w:p w:rsidR="006B443D" w:rsidRPr="006B443D" w:rsidRDefault="006B443D" w:rsidP="006B44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6B443D" w:rsidRPr="006B443D" w:rsidRDefault="00A76E0C" w:rsidP="006B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В</w:t>
      </w:r>
      <w:r w:rsidR="006B443D" w:rsidRPr="006B443D">
        <w:rPr>
          <w:rFonts w:ascii="Times New Roman" w:hAnsi="Times New Roman" w:cs="Times New Roman"/>
          <w:sz w:val="28"/>
          <w:szCs w:val="28"/>
        </w:rPr>
        <w:t xml:space="preserve">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 – это </w:t>
      </w:r>
      <w:proofErr w:type="gramStart"/>
      <w:r w:rsidR="006B443D" w:rsidRPr="006B443D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="006B443D" w:rsidRPr="006B443D">
        <w:rPr>
          <w:rFonts w:ascii="Times New Roman" w:hAnsi="Times New Roman" w:cs="Times New Roman"/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  Если говорить о конкретных методиках, обучающих универсальным учебным действиям, они могут включать в себя  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lastRenderedPageBreak/>
        <w:t xml:space="preserve">       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  Дидактические  требования   к   современному  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</w:p>
    <w:p w:rsidR="006B443D" w:rsidRPr="006B443D" w:rsidRDefault="006B443D" w:rsidP="006B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требований  к результатам освоения основной образовательной программы;</w:t>
      </w:r>
    </w:p>
    <w:p w:rsidR="006B443D" w:rsidRPr="006B443D" w:rsidRDefault="006B443D" w:rsidP="006B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требований  к структуре основной образовательной программы начального общего образования;</w:t>
      </w:r>
    </w:p>
    <w:p w:rsidR="006B443D" w:rsidRPr="006B443D" w:rsidRDefault="006B443D" w:rsidP="006B44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требований  к  условиям  реализации основной образовательной программы начального общего образования.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Основные типы уроков остаются прежними, но в них внесены изменения: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1. Урок изучения нового.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3D">
        <w:rPr>
          <w:rFonts w:ascii="Times New Roman" w:hAnsi="Times New Roman" w:cs="Times New Roman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6B443D">
        <w:rPr>
          <w:rFonts w:ascii="Times New Roman" w:hAnsi="Times New Roman" w:cs="Times New Roman"/>
          <w:sz w:val="28"/>
          <w:szCs w:val="28"/>
        </w:rPr>
        <w:t xml:space="preserve"> Имеет целью изучение и первичное закрепление новых знаний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2. Урок закрепления знаний.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Это: практикум, экскурсия, лабораторная работа, собеседование, консультация. Имеет целью выработку умений по применению знаний.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3. Урок комплексного применения знаний.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4. Урок обобщения и систематизации знаний.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lastRenderedPageBreak/>
        <w:t xml:space="preserve">Это: семинар, конференция, круглый стол и т.д. Имеет целью обобщение единичных знаний в систему.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5. Урок контроля, оценки и коррекции знаний.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При реализации  ФГОС  учителю важно понять, какие принципиально новые дидактические подходы к  уроку  регламентируют нормативные документы.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 w:rsidRPr="006B44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B443D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Вся учебная деятельность должна строиться на основе </w:t>
      </w:r>
      <w:proofErr w:type="spellStart"/>
      <w:r w:rsidRPr="006B443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B443D">
        <w:rPr>
          <w:rFonts w:ascii="Times New Roman" w:hAnsi="Times New Roman" w:cs="Times New Roman"/>
          <w:sz w:val="28"/>
          <w:szCs w:val="28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Значит, образовательная задача состоит в организации  условий, провоцирующих детское действие.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</w:t>
      </w:r>
      <w:bookmarkStart w:id="0" w:name="_GoBack"/>
      <w:bookmarkEnd w:id="0"/>
      <w:r w:rsidRPr="006B443D">
        <w:rPr>
          <w:rFonts w:ascii="Times New Roman" w:hAnsi="Times New Roman" w:cs="Times New Roman"/>
          <w:sz w:val="28"/>
          <w:szCs w:val="28"/>
        </w:rPr>
        <w:t xml:space="preserve">ФГОС  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В связи с новыми  требованиями  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Создание учебной ситуации должно строиться с учетом: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• возраста ребенка;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lastRenderedPageBreak/>
        <w:t>• специфики учебного предмета;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• меры </w:t>
      </w:r>
      <w:proofErr w:type="spellStart"/>
      <w:r w:rsidRPr="006B44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B443D">
        <w:rPr>
          <w:rFonts w:ascii="Times New Roman" w:hAnsi="Times New Roman" w:cs="Times New Roman"/>
          <w:sz w:val="28"/>
          <w:szCs w:val="28"/>
        </w:rPr>
        <w:t xml:space="preserve"> УУД учащихся.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Для создания учебной ситуации могут использоваться приемы:</w:t>
      </w:r>
    </w:p>
    <w:p w:rsidR="006B443D" w:rsidRPr="006B443D" w:rsidRDefault="006B443D" w:rsidP="006B44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предъявить противоречивые факты, теории;</w:t>
      </w:r>
    </w:p>
    <w:p w:rsidR="006B443D" w:rsidRPr="006B443D" w:rsidRDefault="006B443D" w:rsidP="006B44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обнажить житейское представление и предъявить научный факт;</w:t>
      </w:r>
    </w:p>
    <w:p w:rsidR="006B443D" w:rsidRPr="006B443D" w:rsidRDefault="006B443D" w:rsidP="006B44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использовать приемы «яркое пятно», «актуальность».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    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   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6B443D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  <w:r w:rsidRPr="006B443D">
        <w:rPr>
          <w:rFonts w:ascii="Times New Roman" w:hAnsi="Times New Roman" w:cs="Times New Roman"/>
          <w:sz w:val="28"/>
          <w:szCs w:val="28"/>
        </w:rPr>
        <w:t xml:space="preserve"> познавательные и коммуникативные компетенции.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Структура  современных 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6B44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443D">
        <w:rPr>
          <w:rFonts w:ascii="Times New Roman" w:hAnsi="Times New Roman" w:cs="Times New Roman"/>
          <w:sz w:val="28"/>
          <w:szCs w:val="28"/>
        </w:rPr>
        <w:t xml:space="preserve"> своей собственной.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Продуктивные задания – главное средство достижения результата образования.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     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 требования   ФГОС  к организации учебно-воспитательного процесса в школе не могут существовать.  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           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lastRenderedPageBreak/>
        <w:t>          Учителя смогут реализовать новый стандарт без проблем, в основном за счет своего умения быстро перестраиваться.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 Список литературы: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образовательного учреждения. Начальная школа/ (сост. </w:t>
      </w:r>
      <w:proofErr w:type="spellStart"/>
      <w:r w:rsidRPr="006B443D">
        <w:rPr>
          <w:rFonts w:ascii="Times New Roman" w:hAnsi="Times New Roman" w:cs="Times New Roman"/>
          <w:sz w:val="28"/>
          <w:szCs w:val="28"/>
        </w:rPr>
        <w:t>Е.С.Савинов</w:t>
      </w:r>
      <w:proofErr w:type="spellEnd"/>
      <w:r w:rsidRPr="006B443D">
        <w:rPr>
          <w:rFonts w:ascii="Times New Roman" w:hAnsi="Times New Roman" w:cs="Times New Roman"/>
          <w:sz w:val="28"/>
          <w:szCs w:val="28"/>
        </w:rPr>
        <w:t>). - М.: Поосвещение,2010.-191с</w:t>
      </w:r>
      <w:proofErr w:type="gramStart"/>
      <w:r w:rsidRPr="006B44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443D">
        <w:rPr>
          <w:rFonts w:ascii="Times New Roman" w:hAnsi="Times New Roman" w:cs="Times New Roman"/>
          <w:sz w:val="28"/>
          <w:szCs w:val="28"/>
        </w:rPr>
        <w:t>(Стандарты второго поколения)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2.Федеральный государственный образовательный стандарт начального общего образования/ М-во образования и науки</w:t>
      </w:r>
      <w:proofErr w:type="gramStart"/>
      <w:r w:rsidRPr="006B443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B443D">
        <w:rPr>
          <w:rFonts w:ascii="Times New Roman" w:hAnsi="Times New Roman" w:cs="Times New Roman"/>
          <w:sz w:val="28"/>
          <w:szCs w:val="28"/>
        </w:rPr>
        <w:t xml:space="preserve">ос. Федерации. - М.: Просвещение, 2010. - 31 </w:t>
      </w:r>
      <w:proofErr w:type="gramStart"/>
      <w:r w:rsidRPr="006B44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443D">
        <w:rPr>
          <w:rFonts w:ascii="Times New Roman" w:hAnsi="Times New Roman" w:cs="Times New Roman"/>
          <w:sz w:val="28"/>
          <w:szCs w:val="28"/>
        </w:rPr>
        <w:t>. – (Стандарты второго поколения) воплощение новых стандартов школьного образования. Дидактические  требования   к   современному   уроку.  </w:t>
      </w:r>
    </w:p>
    <w:p w:rsidR="006B443D" w:rsidRPr="006B443D" w:rsidRDefault="006B443D" w:rsidP="006B443D">
      <w:pPr>
        <w:rPr>
          <w:rFonts w:ascii="Times New Roman" w:hAnsi="Times New Roman" w:cs="Times New Roman"/>
          <w:sz w:val="28"/>
          <w:szCs w:val="28"/>
        </w:rPr>
      </w:pPr>
      <w:r w:rsidRPr="006B443D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F61A78" w:rsidRPr="006B443D" w:rsidRDefault="00F61A78">
      <w:pPr>
        <w:rPr>
          <w:rFonts w:ascii="Times New Roman" w:hAnsi="Times New Roman" w:cs="Times New Roman"/>
          <w:sz w:val="28"/>
          <w:szCs w:val="28"/>
        </w:rPr>
      </w:pPr>
    </w:p>
    <w:sectPr w:rsidR="00F61A78" w:rsidRPr="006B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D1"/>
    <w:multiLevelType w:val="multilevel"/>
    <w:tmpl w:val="DFF4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602D"/>
    <w:multiLevelType w:val="multilevel"/>
    <w:tmpl w:val="C79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346B0"/>
    <w:multiLevelType w:val="multilevel"/>
    <w:tmpl w:val="13B4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94418"/>
    <w:multiLevelType w:val="multilevel"/>
    <w:tmpl w:val="003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E2933"/>
    <w:multiLevelType w:val="multilevel"/>
    <w:tmpl w:val="A68A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3D"/>
    <w:rsid w:val="006B443D"/>
    <w:rsid w:val="00A76E0C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85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2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51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7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66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383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34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2020-08-27T13:54:00Z</dcterms:created>
  <dcterms:modified xsi:type="dcterms:W3CDTF">2020-08-27T13:54:00Z</dcterms:modified>
</cp:coreProperties>
</file>