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09" w:rsidRDefault="00D25809" w:rsidP="00D25809">
      <w:pPr>
        <w:pStyle w:val="2"/>
        <w:spacing w:line="276" w:lineRule="auto"/>
        <w:ind w:right="-1"/>
        <w:rPr>
          <w:b/>
          <w:sz w:val="24"/>
          <w:szCs w:val="24"/>
        </w:rPr>
      </w:pPr>
    </w:p>
    <w:p w:rsidR="00D25809" w:rsidRDefault="00D25809" w:rsidP="00D25809">
      <w:pPr>
        <w:pStyle w:val="2"/>
        <w:spacing w:line="276" w:lineRule="auto"/>
        <w:ind w:right="-1"/>
        <w:rPr>
          <w:b/>
          <w:sz w:val="24"/>
          <w:szCs w:val="24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  <w:r w:rsidRPr="00D25809">
        <w:t>Муниципальное бюджетное общеобразовательное учреждение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  <w:r w:rsidRPr="00D25809">
        <w:t>"Средняя  общеобразовательная школа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  <w:r w:rsidRPr="00D25809">
        <w:t>с углублённым изучением отдельных предметов № 74»  города Кирова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41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57"/>
        <w:gridCol w:w="8766"/>
      </w:tblGrid>
      <w:tr w:rsidR="00D25809" w:rsidRPr="00D25809" w:rsidTr="00D25809">
        <w:trPr>
          <w:trHeight w:val="2190"/>
        </w:trPr>
        <w:tc>
          <w:tcPr>
            <w:tcW w:w="3794" w:type="dxa"/>
          </w:tcPr>
          <w:p w:rsidR="00D25809" w:rsidRPr="00D25809" w:rsidRDefault="00D25809" w:rsidP="00D2580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zh-CN"/>
              </w:rPr>
            </w:pPr>
          </w:p>
        </w:tc>
        <w:tc>
          <w:tcPr>
            <w:tcW w:w="2857" w:type="dxa"/>
          </w:tcPr>
          <w:p w:rsidR="00D25809" w:rsidRPr="00D25809" w:rsidRDefault="00D25809" w:rsidP="00D2580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8766" w:type="dxa"/>
          </w:tcPr>
          <w:p w:rsidR="00D25809" w:rsidRPr="00D25809" w:rsidRDefault="00D25809" w:rsidP="00D2580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</w:p>
        </w:tc>
      </w:tr>
    </w:tbl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D25809">
        <w:rPr>
          <w:b/>
          <w:sz w:val="36"/>
        </w:rPr>
        <w:t>Рабочая программа внеурочной деятельности</w:t>
      </w:r>
    </w:p>
    <w:p w:rsidR="00D25809" w:rsidRDefault="00D25809" w:rsidP="00D258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809">
        <w:rPr>
          <w:b/>
          <w:sz w:val="28"/>
          <w:szCs w:val="28"/>
        </w:rPr>
        <w:t xml:space="preserve">по  </w:t>
      </w:r>
      <w:r w:rsidRPr="00D25809">
        <w:rPr>
          <w:sz w:val="28"/>
          <w:szCs w:val="28"/>
        </w:rPr>
        <w:t xml:space="preserve">общекультурному </w:t>
      </w:r>
      <w:r w:rsidRPr="00D25809">
        <w:rPr>
          <w:b/>
          <w:sz w:val="28"/>
          <w:szCs w:val="28"/>
        </w:rPr>
        <w:t>направлению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809" w:rsidRPr="00D25809" w:rsidRDefault="00D25809" w:rsidP="00D25809">
      <w:pPr>
        <w:keepNext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120"/>
        <w:jc w:val="center"/>
        <w:outlineLvl w:val="0"/>
        <w:rPr>
          <w:b/>
          <w:bCs/>
          <w:color w:val="000000"/>
          <w:kern w:val="32"/>
          <w:sz w:val="32"/>
          <w:szCs w:val="32"/>
        </w:rPr>
      </w:pPr>
      <w:r>
        <w:rPr>
          <w:b/>
          <w:bCs/>
          <w:color w:val="000000"/>
          <w:kern w:val="32"/>
          <w:sz w:val="32"/>
          <w:szCs w:val="32"/>
        </w:rPr>
        <w:t>Читаем вместе</w:t>
      </w:r>
    </w:p>
    <w:p w:rsidR="00D25809" w:rsidRPr="00D25809" w:rsidRDefault="00D25809" w:rsidP="00D25809">
      <w:pPr>
        <w:widowControl w:val="0"/>
        <w:shd w:val="clear" w:color="auto" w:fill="FFFFFF"/>
        <w:autoSpaceDE w:val="0"/>
        <w:autoSpaceDN w:val="0"/>
        <w:adjustRightInd w:val="0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D25809">
        <w:rPr>
          <w:b/>
          <w:bCs/>
          <w:sz w:val="28"/>
          <w:szCs w:val="28"/>
        </w:rPr>
        <w:t>для  4  класса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25809">
        <w:rPr>
          <w:b/>
          <w:sz w:val="28"/>
          <w:szCs w:val="28"/>
        </w:rPr>
        <w:t>Разработала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25809">
        <w:rPr>
          <w:sz w:val="28"/>
          <w:szCs w:val="28"/>
        </w:rPr>
        <w:t>учитель начальных классов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25809">
        <w:rPr>
          <w:sz w:val="28"/>
          <w:szCs w:val="28"/>
        </w:rPr>
        <w:t>Сергеева Наталья Анатольевна</w:t>
      </w: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25809" w:rsidRPr="00D25809" w:rsidRDefault="00D25809" w:rsidP="00D25809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D25809">
        <w:rPr>
          <w:szCs w:val="20"/>
        </w:rPr>
        <w:t>2019-2020</w:t>
      </w:r>
    </w:p>
    <w:p w:rsidR="00D25809" w:rsidRDefault="00D25809" w:rsidP="005E6B57">
      <w:pPr>
        <w:pStyle w:val="2"/>
        <w:spacing w:line="276" w:lineRule="auto"/>
        <w:ind w:right="-1" w:firstLine="709"/>
        <w:jc w:val="center"/>
        <w:rPr>
          <w:b/>
          <w:sz w:val="24"/>
          <w:szCs w:val="24"/>
        </w:rPr>
      </w:pPr>
    </w:p>
    <w:p w:rsidR="00D25809" w:rsidRDefault="00D25809" w:rsidP="005E6B57">
      <w:pPr>
        <w:pStyle w:val="2"/>
        <w:spacing w:line="276" w:lineRule="auto"/>
        <w:ind w:right="-1" w:firstLine="709"/>
        <w:jc w:val="center"/>
        <w:rPr>
          <w:b/>
          <w:sz w:val="24"/>
          <w:szCs w:val="24"/>
        </w:rPr>
      </w:pPr>
    </w:p>
    <w:p w:rsidR="00D25809" w:rsidRDefault="00D25809" w:rsidP="00D25809">
      <w:pPr>
        <w:pStyle w:val="2"/>
        <w:spacing w:line="276" w:lineRule="auto"/>
        <w:ind w:right="-1"/>
        <w:rPr>
          <w:b/>
          <w:sz w:val="24"/>
          <w:szCs w:val="24"/>
        </w:rPr>
      </w:pPr>
    </w:p>
    <w:p w:rsidR="00401B81" w:rsidRDefault="00401B81" w:rsidP="005E6B57">
      <w:pPr>
        <w:pStyle w:val="2"/>
        <w:spacing w:line="276" w:lineRule="auto"/>
        <w:ind w:right="-1" w:firstLine="709"/>
        <w:jc w:val="center"/>
        <w:rPr>
          <w:b/>
          <w:sz w:val="24"/>
          <w:szCs w:val="24"/>
        </w:rPr>
      </w:pPr>
      <w:r w:rsidRPr="000C094C">
        <w:rPr>
          <w:b/>
          <w:sz w:val="24"/>
          <w:szCs w:val="24"/>
        </w:rPr>
        <w:t>Пояснительная записка</w:t>
      </w:r>
    </w:p>
    <w:p w:rsidR="0076330C" w:rsidRPr="000C094C" w:rsidRDefault="0076330C" w:rsidP="005E6B57">
      <w:pPr>
        <w:pStyle w:val="2"/>
        <w:spacing w:line="276" w:lineRule="auto"/>
        <w:ind w:right="-1"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401B81" w:rsidRPr="000C094C" w:rsidRDefault="007A0468" w:rsidP="005E6B57">
      <w:pPr>
        <w:spacing w:line="276" w:lineRule="auto"/>
        <w:ind w:right="-1" w:firstLine="709"/>
        <w:jc w:val="both"/>
      </w:pPr>
      <w:r>
        <w:t xml:space="preserve">  </w:t>
      </w:r>
    </w:p>
    <w:p w:rsidR="0076330C" w:rsidRDefault="00401B81" w:rsidP="00A361EF">
      <w:pPr>
        <w:autoSpaceDE w:val="0"/>
        <w:autoSpaceDN w:val="0"/>
        <w:adjustRightInd w:val="0"/>
        <w:spacing w:line="276" w:lineRule="auto"/>
        <w:ind w:left="-709" w:right="423" w:firstLine="567"/>
        <w:jc w:val="both"/>
      </w:pPr>
      <w:r w:rsidRPr="000C094C">
        <w:t>Рабочая програ</w:t>
      </w:r>
      <w:r w:rsidR="00593DED">
        <w:t xml:space="preserve">мма </w:t>
      </w:r>
      <w:r w:rsidR="001A263A" w:rsidRPr="000C094C">
        <w:t xml:space="preserve">  курса </w:t>
      </w:r>
      <w:r w:rsidR="0076330C">
        <w:t xml:space="preserve">внеурочной деятельности </w:t>
      </w:r>
      <w:r w:rsidR="001A263A" w:rsidRPr="000C094C">
        <w:t>«</w:t>
      </w:r>
      <w:r w:rsidR="00D2326D">
        <w:t>Читаем вместе</w:t>
      </w:r>
      <w:r w:rsidR="003C3BCA" w:rsidRPr="000C094C">
        <w:t xml:space="preserve">» </w:t>
      </w:r>
      <w:r w:rsidR="0076330C">
        <w:t>составлена в соответствии:</w:t>
      </w:r>
    </w:p>
    <w:p w:rsidR="0076330C" w:rsidRPr="00F844C8" w:rsidRDefault="0076330C" w:rsidP="00A361EF">
      <w:pPr>
        <w:pStyle w:val="a6"/>
        <w:numPr>
          <w:ilvl w:val="0"/>
          <w:numId w:val="41"/>
        </w:numPr>
        <w:spacing w:after="0" w:line="240" w:lineRule="auto"/>
        <w:ind w:left="-709" w:firstLine="567"/>
        <w:jc w:val="both"/>
        <w:rPr>
          <w:rFonts w:ascii="Times New Roman" w:hAnsi="Times New Roman"/>
        </w:rPr>
      </w:pPr>
      <w:r>
        <w:t xml:space="preserve"> </w:t>
      </w:r>
      <w:r w:rsidRPr="00F844C8">
        <w:rPr>
          <w:rFonts w:ascii="Times New Roman" w:hAnsi="Times New Roman"/>
        </w:rPr>
        <w:t xml:space="preserve">с </w:t>
      </w:r>
      <w:r w:rsidRPr="00A361EF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  НАЧАЛЬНОГО ОБЩЕГО ОБРАЗОВАНИЯ</w:t>
      </w:r>
      <w:r w:rsidRPr="00F844C8">
        <w:rPr>
          <w:rFonts w:ascii="Times New Roman" w:hAnsi="Times New Roman"/>
        </w:rPr>
        <w:t xml:space="preserve"> 2009г  (приказ  </w:t>
      </w:r>
      <w:proofErr w:type="spellStart"/>
      <w:r w:rsidRPr="00F844C8">
        <w:rPr>
          <w:rFonts w:ascii="Times New Roman" w:hAnsi="Times New Roman"/>
        </w:rPr>
        <w:t>Минобрнауки</w:t>
      </w:r>
      <w:proofErr w:type="spellEnd"/>
      <w:r w:rsidRPr="00F844C8">
        <w:rPr>
          <w:rFonts w:ascii="Times New Roman" w:hAnsi="Times New Roman"/>
        </w:rPr>
        <w:t xml:space="preserve"> России от 06.10.2009  № 373 «Об утверждении и введении в действие федерального государственного образовательного стандарта начального общего образования»)</w:t>
      </w:r>
    </w:p>
    <w:p w:rsidR="0076330C" w:rsidRPr="00B23C00" w:rsidRDefault="0076330C" w:rsidP="00A361EF">
      <w:pPr>
        <w:pStyle w:val="a6"/>
        <w:numPr>
          <w:ilvl w:val="0"/>
          <w:numId w:val="41"/>
        </w:numPr>
        <w:spacing w:after="0" w:line="240" w:lineRule="auto"/>
        <w:ind w:left="-709" w:firstLine="567"/>
        <w:jc w:val="both"/>
        <w:rPr>
          <w:rFonts w:ascii="Times New Roman" w:hAnsi="Times New Roman"/>
        </w:rPr>
      </w:pPr>
      <w:r w:rsidRPr="00FC4AC4">
        <w:rPr>
          <w:rFonts w:ascii="Times New Roman" w:hAnsi="Times New Roman"/>
          <w:kern w:val="2"/>
        </w:rPr>
        <w:t>с учётом:</w:t>
      </w:r>
      <w:r w:rsidRPr="00B23C00">
        <w:rPr>
          <w:rFonts w:ascii="Times New Roman" w:hAnsi="Times New Roman"/>
          <w:kern w:val="2"/>
        </w:rPr>
        <w:t xml:space="preserve"> </w:t>
      </w:r>
    </w:p>
    <w:p w:rsidR="0076330C" w:rsidRDefault="0076330C" w:rsidP="00A361EF">
      <w:pPr>
        <w:pStyle w:val="af2"/>
        <w:ind w:left="-709" w:firstLine="567"/>
        <w:jc w:val="both"/>
        <w:rPr>
          <w:rFonts w:ascii="Times New Roman" w:hAnsi="Times New Roman"/>
        </w:rPr>
      </w:pPr>
      <w:r w:rsidRPr="00F844C8">
        <w:rPr>
          <w:rFonts w:ascii="Times New Roman" w:hAnsi="Times New Roman"/>
        </w:rPr>
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с углублённым изучением отдельных предметов № 74» города Кирова.</w:t>
      </w:r>
    </w:p>
    <w:p w:rsidR="0076330C" w:rsidRDefault="0076330C" w:rsidP="00A361EF">
      <w:pPr>
        <w:pStyle w:val="af2"/>
        <w:ind w:left="-709" w:firstLine="567"/>
        <w:jc w:val="both"/>
        <w:rPr>
          <w:rFonts w:ascii="Times New Roman" w:hAnsi="Times New Roman"/>
        </w:rPr>
      </w:pPr>
    </w:p>
    <w:p w:rsidR="0076330C" w:rsidRPr="00150529" w:rsidRDefault="0076330C" w:rsidP="00A361EF">
      <w:pPr>
        <w:ind w:left="-709" w:firstLine="567"/>
        <w:jc w:val="both"/>
        <w:rPr>
          <w:b/>
        </w:rPr>
      </w:pPr>
      <w:r w:rsidRPr="00150529">
        <w:rPr>
          <w:b/>
        </w:rPr>
        <w:t>Общая характеристика курса</w:t>
      </w:r>
    </w:p>
    <w:p w:rsidR="0076330C" w:rsidRDefault="0076330C" w:rsidP="00A361EF">
      <w:pPr>
        <w:ind w:left="-709" w:firstLine="567"/>
        <w:jc w:val="both"/>
      </w:pPr>
      <w:r w:rsidRPr="00B23C00">
        <w:t>Федеральные государственные образовательные стандарты</w:t>
      </w:r>
      <w:r>
        <w:t xml:space="preserve"> начального общего образования предусматривают</w:t>
      </w:r>
      <w:r w:rsidRPr="00B23C00">
        <w:t xml:space="preserve"> в учебн</w:t>
      </w:r>
      <w:r>
        <w:t>ом</w:t>
      </w:r>
      <w:r w:rsidRPr="00B23C00">
        <w:t xml:space="preserve"> план</w:t>
      </w:r>
      <w:r>
        <w:t>е</w:t>
      </w:r>
      <w:r w:rsidRPr="00B23C00">
        <w:t xml:space="preserve"> образовательных учреждений предметн</w:t>
      </w:r>
      <w:r>
        <w:t>ую</w:t>
      </w:r>
      <w:r w:rsidRPr="00B23C00">
        <w:t xml:space="preserve"> област</w:t>
      </w:r>
      <w:r>
        <w:t>ь</w:t>
      </w:r>
      <w:r w:rsidRPr="00B23C00">
        <w:t xml:space="preserve"> «</w:t>
      </w:r>
      <w:r>
        <w:t>Литературное чтение», что имеет своё продолжение в</w:t>
      </w:r>
      <w:r w:rsidRPr="00B23C00">
        <w:t xml:space="preserve"> занятия</w:t>
      </w:r>
      <w:r>
        <w:t>х</w:t>
      </w:r>
      <w:r w:rsidRPr="00B23C00">
        <w:t xml:space="preserve"> по внеурочной деятельности по </w:t>
      </w:r>
      <w:r>
        <w:t xml:space="preserve">общекультурному </w:t>
      </w:r>
      <w:r w:rsidRPr="00B23C00">
        <w:t xml:space="preserve"> направлению.  </w:t>
      </w:r>
    </w:p>
    <w:p w:rsidR="00401B81" w:rsidRDefault="00401B81" w:rsidP="00A361EF">
      <w:pPr>
        <w:ind w:left="-709" w:firstLine="567"/>
        <w:jc w:val="both"/>
      </w:pPr>
      <w:r w:rsidRPr="000C094C">
        <w:t>Чтение – ведущий предмет в начальной школе. Если ребенок полюбит читать, подружится с книгой, то он будет успешно осваивать программный материал на всех этапах обучения. К сожалению,  в век развития компьютерной те</w:t>
      </w:r>
      <w:r w:rsidR="007A0468">
        <w:t>хники  все труднее</w:t>
      </w:r>
      <w:r w:rsidRPr="000C094C">
        <w:t xml:space="preserve"> привить интерес к чтению, научить детей  не только читать, но и  думать, правильно выражать свою мысль. Уметь читать - это означает еще</w:t>
      </w:r>
      <w:r w:rsidR="00593DED">
        <w:t>,</w:t>
      </w:r>
      <w:r w:rsidRPr="000C094C">
        <w:t xml:space="preserve"> и быть чутким к смыслу и красоте слова. </w:t>
      </w:r>
    </w:p>
    <w:p w:rsidR="00D14997" w:rsidRDefault="00B160F3" w:rsidP="00A361EF">
      <w:pPr>
        <w:ind w:left="-709" w:right="423" w:firstLine="567"/>
        <w:jc w:val="both"/>
      </w:pPr>
      <w:r w:rsidRPr="00B160F3">
        <w:rPr>
          <w:b/>
        </w:rPr>
        <w:t xml:space="preserve">           </w:t>
      </w:r>
      <w:r w:rsidR="007A0468" w:rsidRPr="0076330C">
        <w:t>Педагогическая целесообразность</w:t>
      </w:r>
      <w:r w:rsidRPr="00B160F3">
        <w:t xml:space="preserve"> </w:t>
      </w:r>
      <w:r w:rsidRPr="00B160F3">
        <w:rPr>
          <w:color w:val="191919"/>
        </w:rPr>
        <w:t>данной программы заключается в том, что она</w:t>
      </w:r>
      <w:r>
        <w:rPr>
          <w:color w:val="191919"/>
        </w:rPr>
        <w:t xml:space="preserve"> </w:t>
      </w:r>
      <w:r w:rsidRPr="00B160F3">
        <w:rPr>
          <w:color w:val="191919"/>
        </w:rPr>
        <w:t>способствует расширению читательского пространства</w:t>
      </w:r>
      <w:r>
        <w:rPr>
          <w:color w:val="191919"/>
        </w:rPr>
        <w:t xml:space="preserve">, </w:t>
      </w:r>
      <w:r w:rsidRPr="00B160F3">
        <w:rPr>
          <w:color w:val="191919"/>
        </w:rPr>
        <w:t>реализации дифференцированного обучения и</w:t>
      </w:r>
      <w:r>
        <w:rPr>
          <w:color w:val="191919"/>
        </w:rPr>
        <w:t xml:space="preserve"> </w:t>
      </w:r>
      <w:r w:rsidRPr="00B160F3">
        <w:rPr>
          <w:color w:val="191919"/>
        </w:rPr>
        <w:t>развитию индивидуальных возможностей каждого ребёнка, воспитанию ученика-читателя.</w:t>
      </w:r>
      <w:r>
        <w:rPr>
          <w:color w:val="191919"/>
        </w:rPr>
        <w:t xml:space="preserve"> </w:t>
      </w:r>
      <w:r w:rsidR="00593DED">
        <w:rPr>
          <w:color w:val="191919"/>
        </w:rPr>
        <w:t>З</w:t>
      </w:r>
      <w:r w:rsidRPr="00B160F3">
        <w:rPr>
          <w:color w:val="191919"/>
        </w:rPr>
        <w:t>анятия помогут решать задачи эмоционального</w:t>
      </w:r>
      <w:r>
        <w:rPr>
          <w:color w:val="191919"/>
        </w:rPr>
        <w:t xml:space="preserve">, </w:t>
      </w:r>
      <w:r w:rsidRPr="00B160F3">
        <w:rPr>
          <w:color w:val="191919"/>
        </w:rPr>
        <w:t>творческого, литературного, интеллектуального развития ребёнка</w:t>
      </w:r>
      <w:r>
        <w:rPr>
          <w:color w:val="191919"/>
        </w:rPr>
        <w:t xml:space="preserve">, </w:t>
      </w:r>
      <w:r w:rsidRPr="00B160F3">
        <w:rPr>
          <w:color w:val="191919"/>
        </w:rPr>
        <w:t>а также проблемы нравственно-этического воспитания, так как чтение</w:t>
      </w:r>
      <w:r>
        <w:rPr>
          <w:color w:val="191919"/>
        </w:rPr>
        <w:t xml:space="preserve"> </w:t>
      </w:r>
      <w:r w:rsidRPr="00B160F3">
        <w:rPr>
          <w:color w:val="191919"/>
        </w:rPr>
        <w:t>для ребёнка — и труд, и творчество, и новые открытия, и удовольствие</w:t>
      </w:r>
      <w:r>
        <w:rPr>
          <w:color w:val="191919"/>
        </w:rPr>
        <w:t xml:space="preserve">, </w:t>
      </w:r>
      <w:r w:rsidRPr="00B160F3">
        <w:rPr>
          <w:color w:val="191919"/>
        </w:rPr>
        <w:t>и самовоспитание.</w:t>
      </w:r>
      <w:r w:rsidR="00D14997" w:rsidRPr="00836C10">
        <w:rPr>
          <w:b/>
          <w:iCs/>
        </w:rPr>
        <w:t xml:space="preserve"> </w:t>
      </w:r>
      <w:proofErr w:type="gramStart"/>
      <w:r w:rsidR="00D14997" w:rsidRPr="001076C4"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  <w:proofErr w:type="gramEnd"/>
    </w:p>
    <w:p w:rsidR="00355451" w:rsidRDefault="00355451" w:rsidP="00A361EF">
      <w:pPr>
        <w:ind w:left="-709" w:right="423" w:firstLine="567"/>
        <w:jc w:val="both"/>
      </w:pPr>
    </w:p>
    <w:p w:rsidR="00355451" w:rsidRPr="00F844C8" w:rsidRDefault="00355451" w:rsidP="00A361EF">
      <w:pPr>
        <w:ind w:left="-709" w:firstLine="567"/>
        <w:jc w:val="both"/>
      </w:pPr>
      <w:r w:rsidRPr="00A361EF">
        <w:rPr>
          <w:b/>
        </w:rPr>
        <w:t>Цель программы</w:t>
      </w:r>
      <w:r w:rsidRPr="00A361EF">
        <w:t>:</w:t>
      </w:r>
      <w:r w:rsidR="00A361EF">
        <w:t xml:space="preserve"> </w:t>
      </w:r>
      <w:r>
        <w:t>общекультурное развитие и воспитание</w:t>
      </w:r>
      <w:r w:rsidRPr="00F844C8">
        <w:t xml:space="preserve"> личности ребёнка через систему ценностно-ориентированных занятий.</w:t>
      </w:r>
    </w:p>
    <w:p w:rsidR="00355451" w:rsidRPr="00A361EF" w:rsidRDefault="00355451" w:rsidP="00A361EF">
      <w:pPr>
        <w:ind w:left="-709" w:firstLine="567"/>
        <w:jc w:val="both"/>
      </w:pPr>
      <w:r w:rsidRPr="00A361EF">
        <w:rPr>
          <w:b/>
        </w:rPr>
        <w:t xml:space="preserve">Задачи: </w:t>
      </w:r>
    </w:p>
    <w:p w:rsidR="00355451" w:rsidRPr="001076C4" w:rsidRDefault="00355451" w:rsidP="00A361EF">
      <w:pPr>
        <w:ind w:left="-709" w:right="423" w:firstLine="567"/>
        <w:jc w:val="both"/>
      </w:pPr>
      <w:r w:rsidRPr="001076C4">
        <w:t>- расширение кругозора детей через чтение книг различных жанров разнообразных по содержанию и тематике;</w:t>
      </w:r>
    </w:p>
    <w:p w:rsidR="00355451" w:rsidRPr="001076C4" w:rsidRDefault="00355451" w:rsidP="00A361EF">
      <w:pPr>
        <w:ind w:left="-709" w:right="423" w:firstLine="567"/>
        <w:jc w:val="both"/>
      </w:pPr>
      <w:r w:rsidRPr="001076C4">
        <w:t>- обогащение нравственно–эстетического опыта ребенка;</w:t>
      </w:r>
    </w:p>
    <w:p w:rsidR="00355451" w:rsidRPr="001076C4" w:rsidRDefault="00355451" w:rsidP="00A361EF">
      <w:pPr>
        <w:ind w:left="-709" w:right="423" w:firstLine="567"/>
        <w:jc w:val="both"/>
      </w:pPr>
      <w:r w:rsidRPr="00051956">
        <w:t xml:space="preserve">- </w:t>
      </w:r>
      <w:r w:rsidRPr="001076C4">
        <w:t>формирование  активного читателя, владеющего прочными навыками чтения;</w:t>
      </w:r>
    </w:p>
    <w:p w:rsidR="00355451" w:rsidRDefault="00355451" w:rsidP="00A361EF">
      <w:pPr>
        <w:ind w:left="-709" w:right="423" w:firstLine="567"/>
        <w:jc w:val="both"/>
      </w:pPr>
      <w:r w:rsidRPr="001076C4">
        <w:t xml:space="preserve">- формирование  познавательного интереса и любви к чтению, развитие интереса к творчеству писателей;                                                   </w:t>
      </w:r>
    </w:p>
    <w:p w:rsidR="00355451" w:rsidRPr="00F844C8" w:rsidRDefault="00355451" w:rsidP="00A361EF">
      <w:pPr>
        <w:ind w:left="-709" w:firstLine="567"/>
        <w:jc w:val="both"/>
        <w:rPr>
          <w:b/>
          <w:color w:val="FF0000"/>
        </w:rPr>
      </w:pPr>
    </w:p>
    <w:p w:rsidR="00355451" w:rsidRPr="00F844C8" w:rsidRDefault="00355451" w:rsidP="00A361EF">
      <w:pPr>
        <w:ind w:left="-709" w:firstLine="567"/>
        <w:jc w:val="both"/>
        <w:rPr>
          <w:b/>
          <w:color w:val="FF0000"/>
        </w:rPr>
      </w:pPr>
    </w:p>
    <w:p w:rsidR="00355451" w:rsidRPr="00150529" w:rsidRDefault="00355451" w:rsidP="00A361EF">
      <w:pPr>
        <w:ind w:left="-709" w:firstLine="567"/>
        <w:jc w:val="both"/>
        <w:rPr>
          <w:b/>
        </w:rPr>
      </w:pPr>
      <w:r w:rsidRPr="00150529">
        <w:rPr>
          <w:b/>
        </w:rPr>
        <w:t>Место курса в плане внеурочной деятельности</w:t>
      </w:r>
    </w:p>
    <w:p w:rsidR="00D25809" w:rsidRDefault="00D25809" w:rsidP="00D25809">
      <w:pPr>
        <w:pStyle w:val="Osnova"/>
        <w:spacing w:line="240" w:lineRule="auto"/>
        <w:ind w:left="-709" w:right="140" w:firstLine="0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     </w:t>
      </w:r>
    </w:p>
    <w:p w:rsidR="00355451" w:rsidRPr="00D25809" w:rsidRDefault="00355451" w:rsidP="00D25809">
      <w:pPr>
        <w:pStyle w:val="Osnova"/>
        <w:spacing w:line="240" w:lineRule="auto"/>
        <w:ind w:left="-709" w:right="140" w:firstLine="0"/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D25809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Согласно плану внеурочной деятельности МБОУ средней школы № </w:t>
      </w:r>
      <w:smartTag w:uri="urn:schemas-microsoft-com:office:smarttags" w:element="metricconverter">
        <w:smartTagPr>
          <w:attr w:name="ProductID" w:val="74 г"/>
        </w:smartTagPr>
        <w:r w:rsidRPr="00D25809">
          <w:rPr>
            <w:rStyle w:val="Zag11"/>
            <w:rFonts w:ascii="Times New Roman" w:eastAsia="@Arial Unicode MS" w:hAnsi="Times New Roman" w:cs="Times New Roman"/>
            <w:bCs/>
            <w:sz w:val="24"/>
            <w:szCs w:val="24"/>
            <w:lang w:val="ru-RU"/>
          </w:rPr>
          <w:t>74 г</w:t>
        </w:r>
      </w:smartTag>
      <w:r w:rsidRPr="00D25809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. Кирова на реализацию программы «Читаем вместе» в 4 классе отводится 1 ч в две недели, 17 часов  в год.</w:t>
      </w:r>
    </w:p>
    <w:p w:rsidR="00355451" w:rsidRPr="00D25809" w:rsidRDefault="00355451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</w:p>
    <w:p w:rsidR="00355451" w:rsidRDefault="00355451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</w:p>
    <w:p w:rsidR="00355451" w:rsidRDefault="00355451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</w:p>
    <w:p w:rsidR="00D25809" w:rsidRDefault="00D25809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</w:p>
    <w:p w:rsidR="00D25809" w:rsidRDefault="00D25809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</w:p>
    <w:p w:rsidR="00355451" w:rsidRPr="00150529" w:rsidRDefault="00355451" w:rsidP="00A361EF">
      <w:pPr>
        <w:ind w:left="-709" w:firstLine="567"/>
        <w:jc w:val="both"/>
        <w:rPr>
          <w:rFonts w:eastAsia="@Arial Unicode MS"/>
          <w:b/>
          <w:bCs/>
          <w:lang w:eastAsia="ar-SA"/>
        </w:rPr>
      </w:pPr>
      <w:r w:rsidRPr="00150529">
        <w:rPr>
          <w:rFonts w:eastAsia="@Arial Unicode MS"/>
          <w:b/>
          <w:bCs/>
          <w:lang w:eastAsia="ar-SA"/>
        </w:rPr>
        <w:t>Результаты освоения программы</w:t>
      </w:r>
    </w:p>
    <w:p w:rsidR="00355451" w:rsidRPr="00F844C8" w:rsidRDefault="00355451" w:rsidP="00A361EF">
      <w:pPr>
        <w:ind w:left="-709" w:firstLine="567"/>
        <w:jc w:val="both"/>
        <w:rPr>
          <w:color w:val="000000"/>
        </w:rPr>
      </w:pPr>
      <w:r w:rsidRPr="00F844C8">
        <w:rPr>
          <w:color w:val="000000"/>
        </w:rPr>
        <w:t>   Целью</w:t>
      </w:r>
      <w:r w:rsidRPr="00F844C8">
        <w:rPr>
          <w:b/>
          <w:bCs/>
          <w:color w:val="000000"/>
        </w:rPr>
        <w:t> </w:t>
      </w:r>
      <w:r w:rsidRPr="00F844C8">
        <w:rPr>
          <w:color w:val="000000"/>
        </w:rPr>
        <w:t>данной программы является направленность на достижение воспитательных результатов в соответствии с ФГОС, в частности:</w:t>
      </w:r>
    </w:p>
    <w:p w:rsidR="000025B1" w:rsidRPr="00F844C8" w:rsidRDefault="00355451" w:rsidP="00A361EF">
      <w:pPr>
        <w:ind w:left="-709" w:firstLine="567"/>
        <w:jc w:val="both"/>
        <w:rPr>
          <w:color w:val="000000"/>
        </w:rPr>
      </w:pPr>
      <w:r w:rsidRPr="00F844C8">
        <w:rPr>
          <w:b/>
          <w:bCs/>
          <w:i/>
          <w:iCs/>
          <w:color w:val="000000"/>
        </w:rPr>
        <w:t xml:space="preserve">Личностные результаты: </w:t>
      </w:r>
    </w:p>
    <w:p w:rsidR="000025B1" w:rsidRPr="00F844C8" w:rsidRDefault="000025B1" w:rsidP="00A361EF">
      <w:pPr>
        <w:tabs>
          <w:tab w:val="left" w:pos="0"/>
        </w:tabs>
        <w:autoSpaceDE w:val="0"/>
        <w:autoSpaceDN w:val="0"/>
        <w:adjustRightInd w:val="0"/>
        <w:ind w:left="-709" w:firstLine="567"/>
        <w:jc w:val="both"/>
      </w:pPr>
      <w:r w:rsidRPr="00F844C8">
        <w:t xml:space="preserve">1) формирование </w:t>
      </w:r>
      <w:r>
        <w:t>правильного отношения к книге;</w:t>
      </w:r>
    </w:p>
    <w:p w:rsidR="000025B1" w:rsidRPr="00F844C8" w:rsidRDefault="000025B1" w:rsidP="00A361EF">
      <w:pPr>
        <w:tabs>
          <w:tab w:val="left" w:pos="993"/>
          <w:tab w:val="num" w:pos="1134"/>
        </w:tabs>
        <w:autoSpaceDE w:val="0"/>
        <w:autoSpaceDN w:val="0"/>
        <w:adjustRightInd w:val="0"/>
        <w:ind w:left="-709" w:firstLine="567"/>
        <w:jc w:val="both"/>
      </w:pPr>
      <w:r>
        <w:t>2</w:t>
      </w:r>
      <w:r w:rsidRPr="00F844C8">
        <w:t xml:space="preserve">) формирование </w:t>
      </w:r>
      <w:r>
        <w:t>общекультурных, нравственных</w:t>
      </w:r>
      <w:r w:rsidRPr="00F844C8">
        <w:t xml:space="preserve"> потребностей, ценностей и чувств; </w:t>
      </w:r>
    </w:p>
    <w:p w:rsidR="000025B1" w:rsidRPr="00F844C8" w:rsidRDefault="000025B1" w:rsidP="00A361EF">
      <w:pPr>
        <w:tabs>
          <w:tab w:val="left" w:pos="993"/>
          <w:tab w:val="num" w:pos="1134"/>
        </w:tabs>
        <w:autoSpaceDE w:val="0"/>
        <w:autoSpaceDN w:val="0"/>
        <w:adjustRightInd w:val="0"/>
        <w:ind w:left="-709" w:firstLine="567"/>
        <w:jc w:val="both"/>
      </w:pPr>
      <w:r>
        <w:t>3</w:t>
      </w:r>
      <w:r w:rsidRPr="00F844C8">
        <w:t xml:space="preserve">) развитие доброжелательности и эмоционально-нравственной отзывчивости, понимания и сопереживания чувствам других людей; </w:t>
      </w:r>
    </w:p>
    <w:p w:rsidR="000025B1" w:rsidRDefault="000025B1" w:rsidP="00A361EF">
      <w:pPr>
        <w:tabs>
          <w:tab w:val="left" w:pos="993"/>
          <w:tab w:val="num" w:pos="1134"/>
        </w:tabs>
        <w:autoSpaceDE w:val="0"/>
        <w:autoSpaceDN w:val="0"/>
        <w:adjustRightInd w:val="0"/>
        <w:ind w:left="-709" w:firstLine="567"/>
        <w:jc w:val="both"/>
      </w:pPr>
      <w:r>
        <w:t>4</w:t>
      </w:r>
      <w:r w:rsidRPr="00F844C8">
        <w:t>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25B1" w:rsidRPr="00F7580E" w:rsidRDefault="000025B1" w:rsidP="00A361EF">
      <w:pPr>
        <w:pStyle w:val="a6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t>5)</w:t>
      </w:r>
      <w:r w:rsidRPr="000025B1">
        <w:rPr>
          <w:rFonts w:ascii="Times New Roman" w:hAnsi="Times New Roman"/>
          <w:sz w:val="24"/>
          <w:szCs w:val="24"/>
        </w:rPr>
        <w:t xml:space="preserve"> </w:t>
      </w:r>
      <w:r w:rsidRPr="00F7580E">
        <w:rPr>
          <w:rFonts w:ascii="Times New Roman" w:hAnsi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355451" w:rsidRPr="00F844C8" w:rsidRDefault="00355451" w:rsidP="00A361EF">
      <w:pPr>
        <w:ind w:left="-709" w:firstLine="567"/>
        <w:jc w:val="both"/>
        <w:rPr>
          <w:color w:val="000000"/>
        </w:rPr>
      </w:pPr>
    </w:p>
    <w:p w:rsidR="00355451" w:rsidRPr="001076C4" w:rsidRDefault="000025B1" w:rsidP="00A361EF">
      <w:pPr>
        <w:tabs>
          <w:tab w:val="left" w:pos="993"/>
          <w:tab w:val="num" w:pos="1134"/>
        </w:tabs>
        <w:autoSpaceDE w:val="0"/>
        <w:autoSpaceDN w:val="0"/>
        <w:adjustRightInd w:val="0"/>
        <w:ind w:left="-709" w:firstLine="567"/>
        <w:jc w:val="both"/>
      </w:pPr>
      <w:proofErr w:type="spellStart"/>
      <w:r w:rsidRPr="00F844C8">
        <w:rPr>
          <w:b/>
          <w:bCs/>
          <w:i/>
          <w:iCs/>
          <w:color w:val="000000"/>
        </w:rPr>
        <w:t>Метапредметные</w:t>
      </w:r>
      <w:proofErr w:type="spellEnd"/>
      <w:r w:rsidRPr="00F844C8">
        <w:rPr>
          <w:b/>
          <w:bCs/>
          <w:i/>
          <w:iCs/>
          <w:color w:val="000000"/>
        </w:rPr>
        <w:t xml:space="preserve"> результаты: 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Осознавать значимость чтения для личного развития;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Формировать потребность в систематическом чтении;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Уметь самостоятельно выбирать интересующую литературу;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Уметь работать с книгой, пользуясь алгоритмом учебных действий;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Отбирать книги по теме, жанру и авторской принадлежности;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Составлять краткие аннотации к прочитанным книгам;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Высказывать своё суждение об оформлении и структуре книги;</w:t>
      </w:r>
    </w:p>
    <w:p w:rsidR="000025B1" w:rsidRPr="00F7580E" w:rsidRDefault="000025B1" w:rsidP="00A361EF">
      <w:pPr>
        <w:pStyle w:val="a6"/>
        <w:numPr>
          <w:ilvl w:val="0"/>
          <w:numId w:val="43"/>
        </w:num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Участвовать в конкурсах чтецов и рассказчиков;</w:t>
      </w:r>
    </w:p>
    <w:p w:rsidR="00D14997" w:rsidRDefault="00D14997" w:rsidP="00A361EF">
      <w:pPr>
        <w:pStyle w:val="a6"/>
        <w:spacing w:after="0"/>
        <w:ind w:left="-709" w:right="423" w:firstLine="567"/>
        <w:jc w:val="both"/>
        <w:rPr>
          <w:b/>
          <w:color w:val="191919"/>
        </w:rPr>
      </w:pPr>
    </w:p>
    <w:p w:rsidR="00CA1E73" w:rsidRPr="00CC7066" w:rsidRDefault="00CA1E73" w:rsidP="00A361EF">
      <w:pPr>
        <w:pStyle w:val="a6"/>
        <w:spacing w:after="0"/>
        <w:ind w:left="-709" w:right="423"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CC7066">
        <w:rPr>
          <w:rFonts w:ascii="Times New Roman" w:hAnsi="Times New Roman"/>
          <w:b/>
          <w:color w:val="191919"/>
          <w:sz w:val="24"/>
          <w:szCs w:val="24"/>
        </w:rPr>
        <w:t>Формы работы</w:t>
      </w:r>
      <w:r w:rsidRPr="00CC7066">
        <w:rPr>
          <w:rFonts w:ascii="Times New Roman" w:hAnsi="Times New Roman"/>
          <w:color w:val="191919"/>
          <w:sz w:val="24"/>
          <w:szCs w:val="24"/>
        </w:rPr>
        <w:t>: литературные игры, конкурсы-кроссворды, библиотечные уроки, экскурсии,  беседы, путешествия по страницам книг, проекты, у</w:t>
      </w:r>
      <w:r w:rsidR="00593DED" w:rsidRPr="00CC7066">
        <w:rPr>
          <w:rFonts w:ascii="Times New Roman" w:hAnsi="Times New Roman"/>
          <w:color w:val="191919"/>
          <w:sz w:val="24"/>
          <w:szCs w:val="24"/>
        </w:rPr>
        <w:t xml:space="preserve">роки-спектакли, конкурсы чтецов, просмотр кинофильмов, мультипликационных </w:t>
      </w:r>
      <w:r w:rsidRPr="00CC7066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593DED" w:rsidRPr="00CC7066">
        <w:rPr>
          <w:rFonts w:ascii="Times New Roman" w:hAnsi="Times New Roman"/>
          <w:color w:val="191919"/>
          <w:sz w:val="24"/>
          <w:szCs w:val="24"/>
        </w:rPr>
        <w:t>фильмов, прослушивание аудиокниг.</w:t>
      </w:r>
    </w:p>
    <w:p w:rsidR="00CA1E73" w:rsidRPr="00CC7066" w:rsidRDefault="00401B81" w:rsidP="00A361EF">
      <w:pPr>
        <w:pStyle w:val="11"/>
        <w:shd w:val="clear" w:color="auto" w:fill="auto"/>
        <w:tabs>
          <w:tab w:val="left" w:pos="0"/>
        </w:tabs>
        <w:spacing w:before="0" w:line="276" w:lineRule="auto"/>
        <w:ind w:left="-709" w:right="423" w:firstLine="567"/>
      </w:pPr>
      <w:r w:rsidRPr="000C094C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0C094C">
        <w:rPr>
          <w:rFonts w:ascii="Times New Roman" w:hAnsi="Times New Roman" w:cs="Times New Roman"/>
          <w:sz w:val="24"/>
          <w:szCs w:val="24"/>
        </w:rPr>
        <w:t xml:space="preserve">, используемые на занятиях: комментирование, интерпретация, анализ содержания и формы, выразительное чтение и драматизация произведений. Ведущим </w:t>
      </w:r>
      <w:r w:rsidRPr="000C094C">
        <w:rPr>
          <w:rFonts w:ascii="Times New Roman" w:hAnsi="Times New Roman" w:cs="Times New Roman"/>
          <w:b/>
          <w:sz w:val="24"/>
          <w:szCs w:val="24"/>
        </w:rPr>
        <w:t>методом</w:t>
      </w:r>
      <w:r w:rsidRPr="000C094C">
        <w:rPr>
          <w:rFonts w:ascii="Times New Roman" w:hAnsi="Times New Roman" w:cs="Times New Roman"/>
          <w:sz w:val="24"/>
          <w:szCs w:val="24"/>
        </w:rPr>
        <w:t xml:space="preserve"> является чтение - рассматривание книг, чтение вслух, рассказывание, </w:t>
      </w:r>
      <w:proofErr w:type="spellStart"/>
      <w:r w:rsidRPr="000C094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C094C">
        <w:rPr>
          <w:rFonts w:ascii="Times New Roman" w:hAnsi="Times New Roman" w:cs="Times New Roman"/>
          <w:sz w:val="24"/>
          <w:szCs w:val="24"/>
        </w:rPr>
        <w:t xml:space="preserve">, беседа.  Предусмотрены </w:t>
      </w:r>
      <w:r w:rsidRPr="000C094C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0C094C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0C094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 игровая, творческая, исследовательская, проектная. </w:t>
      </w:r>
    </w:p>
    <w:p w:rsidR="00A92701" w:rsidRDefault="00A92701" w:rsidP="00A361EF">
      <w:pPr>
        <w:ind w:left="-709" w:right="-1" w:firstLine="567"/>
        <w:jc w:val="both"/>
      </w:pPr>
    </w:p>
    <w:p w:rsidR="00D2326D" w:rsidRDefault="00D2326D" w:rsidP="00A361EF">
      <w:pPr>
        <w:ind w:left="-709" w:right="-1" w:firstLine="567"/>
        <w:jc w:val="both"/>
      </w:pPr>
    </w:p>
    <w:p w:rsidR="00D2326D" w:rsidRDefault="00D2326D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D25809" w:rsidRDefault="00D25809" w:rsidP="00A361EF">
      <w:pPr>
        <w:ind w:right="-1"/>
        <w:jc w:val="both"/>
      </w:pPr>
    </w:p>
    <w:p w:rsidR="000025B1" w:rsidRPr="000025B1" w:rsidRDefault="000025B1" w:rsidP="000025B1">
      <w:pPr>
        <w:tabs>
          <w:tab w:val="left" w:pos="993"/>
          <w:tab w:val="num" w:pos="1134"/>
        </w:tabs>
        <w:autoSpaceDE w:val="0"/>
        <w:autoSpaceDN w:val="0"/>
        <w:adjustRightInd w:val="0"/>
        <w:jc w:val="center"/>
        <w:rPr>
          <w:b/>
        </w:rPr>
      </w:pPr>
      <w:r w:rsidRPr="000025B1">
        <w:rPr>
          <w:b/>
        </w:rPr>
        <w:t>Содержание программы</w:t>
      </w:r>
    </w:p>
    <w:p w:rsidR="00B65553" w:rsidRPr="000C094C" w:rsidRDefault="00B65553" w:rsidP="00401B81">
      <w:pPr>
        <w:tabs>
          <w:tab w:val="left" w:pos="1800"/>
        </w:tabs>
        <w:ind w:right="-1" w:firstLine="709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-70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993"/>
      </w:tblGrid>
      <w:tr w:rsidR="001E3662" w:rsidRPr="000C094C" w:rsidTr="001E3662">
        <w:trPr>
          <w:trHeight w:val="360"/>
        </w:trPr>
        <w:tc>
          <w:tcPr>
            <w:tcW w:w="675" w:type="dxa"/>
            <w:vMerge w:val="restart"/>
          </w:tcPr>
          <w:p w:rsidR="001E3662" w:rsidRPr="000C094C" w:rsidRDefault="001E3662" w:rsidP="00EE5FB3">
            <w:pPr>
              <w:rPr>
                <w:b/>
              </w:rPr>
            </w:pPr>
            <w:r w:rsidRPr="000C094C">
              <w:rPr>
                <w:b/>
              </w:rPr>
              <w:t>№</w:t>
            </w:r>
          </w:p>
          <w:p w:rsidR="001E3662" w:rsidRPr="000C094C" w:rsidRDefault="001E3662" w:rsidP="00EE5FB3">
            <w:pPr>
              <w:rPr>
                <w:b/>
              </w:rPr>
            </w:pPr>
            <w:r w:rsidRPr="000C094C">
              <w:rPr>
                <w:b/>
              </w:rPr>
              <w:t>п/п</w:t>
            </w:r>
          </w:p>
        </w:tc>
        <w:tc>
          <w:tcPr>
            <w:tcW w:w="5670" w:type="dxa"/>
            <w:vMerge w:val="restart"/>
          </w:tcPr>
          <w:p w:rsidR="001E3662" w:rsidRPr="000C094C" w:rsidRDefault="001E3662" w:rsidP="00EE5FB3">
            <w:pPr>
              <w:rPr>
                <w:b/>
              </w:rPr>
            </w:pPr>
            <w:r w:rsidRPr="000C094C">
              <w:rPr>
                <w:b/>
              </w:rPr>
              <w:t>Тема  раздела, занятия</w:t>
            </w:r>
          </w:p>
        </w:tc>
        <w:tc>
          <w:tcPr>
            <w:tcW w:w="993" w:type="dxa"/>
            <w:vMerge w:val="restart"/>
          </w:tcPr>
          <w:p w:rsidR="001E3662" w:rsidRPr="000C094C" w:rsidRDefault="001E3662" w:rsidP="00EE5FB3">
            <w:pPr>
              <w:rPr>
                <w:b/>
              </w:rPr>
            </w:pPr>
            <w:r w:rsidRPr="000C094C">
              <w:rPr>
                <w:b/>
              </w:rPr>
              <w:t>Всего часов</w:t>
            </w:r>
          </w:p>
        </w:tc>
      </w:tr>
      <w:tr w:rsidR="001E3662" w:rsidRPr="000C094C" w:rsidTr="001E3662">
        <w:trPr>
          <w:trHeight w:val="480"/>
        </w:trPr>
        <w:tc>
          <w:tcPr>
            <w:tcW w:w="675" w:type="dxa"/>
            <w:vMerge/>
          </w:tcPr>
          <w:p w:rsidR="001E3662" w:rsidRPr="000C094C" w:rsidRDefault="001E3662" w:rsidP="00EE5FB3">
            <w:pPr>
              <w:rPr>
                <w:b/>
              </w:rPr>
            </w:pPr>
          </w:p>
        </w:tc>
        <w:tc>
          <w:tcPr>
            <w:tcW w:w="5670" w:type="dxa"/>
            <w:vMerge/>
          </w:tcPr>
          <w:p w:rsidR="001E3662" w:rsidRPr="000C094C" w:rsidRDefault="001E3662" w:rsidP="00EE5FB3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1E3662" w:rsidRPr="000C094C" w:rsidRDefault="001E3662" w:rsidP="00EE5FB3">
            <w:pPr>
              <w:rPr>
                <w:b/>
              </w:rPr>
            </w:pPr>
          </w:p>
        </w:tc>
      </w:tr>
      <w:tr w:rsidR="001E3662" w:rsidRPr="000C094C" w:rsidTr="001E3662">
        <w:trPr>
          <w:trHeight w:val="240"/>
        </w:trPr>
        <w:tc>
          <w:tcPr>
            <w:tcW w:w="675" w:type="dxa"/>
          </w:tcPr>
          <w:p w:rsidR="001E3662" w:rsidRPr="000C094C" w:rsidRDefault="001E3662" w:rsidP="00EE5FB3">
            <w:r w:rsidRPr="000C094C">
              <w:t>1</w:t>
            </w:r>
          </w:p>
        </w:tc>
        <w:tc>
          <w:tcPr>
            <w:tcW w:w="5670" w:type="dxa"/>
          </w:tcPr>
          <w:p w:rsidR="001E3662" w:rsidRPr="00A92701" w:rsidRDefault="001E3662" w:rsidP="001E3662">
            <w:pPr>
              <w:ind w:left="34"/>
            </w:pPr>
            <w:r w:rsidRPr="00EF2B6C">
              <w:t>Лето с героями любимых книг</w:t>
            </w:r>
          </w:p>
        </w:tc>
        <w:tc>
          <w:tcPr>
            <w:tcW w:w="993" w:type="dxa"/>
          </w:tcPr>
          <w:p w:rsidR="001E3662" w:rsidRPr="000C094C" w:rsidRDefault="00867415" w:rsidP="00EE5FB3">
            <w:r>
              <w:t>2</w:t>
            </w:r>
          </w:p>
        </w:tc>
      </w:tr>
      <w:tr w:rsidR="001E3662" w:rsidRPr="000C094C" w:rsidTr="001E3662">
        <w:trPr>
          <w:trHeight w:val="330"/>
        </w:trPr>
        <w:tc>
          <w:tcPr>
            <w:tcW w:w="675" w:type="dxa"/>
          </w:tcPr>
          <w:p w:rsidR="001E3662" w:rsidRPr="000C094C" w:rsidRDefault="001E3662" w:rsidP="00EE5FB3">
            <w:pPr>
              <w:tabs>
                <w:tab w:val="left" w:pos="2205"/>
              </w:tabs>
            </w:pPr>
            <w:r w:rsidRPr="000C094C">
              <w:t>2</w:t>
            </w:r>
          </w:p>
        </w:tc>
        <w:tc>
          <w:tcPr>
            <w:tcW w:w="5670" w:type="dxa"/>
          </w:tcPr>
          <w:p w:rsidR="001E3662" w:rsidRPr="00A92701" w:rsidRDefault="00867415" w:rsidP="00A361EF">
            <w:r w:rsidRPr="00EF2B6C">
              <w:t>Устный журнал «</w:t>
            </w:r>
            <w:r>
              <w:t>Листая страницы истории</w:t>
            </w:r>
            <w:r w:rsidRPr="00EF2B6C">
              <w:t>».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tabs>
                <w:tab w:val="left" w:pos="2205"/>
              </w:tabs>
            </w:pPr>
            <w:r>
              <w:t>2</w:t>
            </w:r>
          </w:p>
        </w:tc>
      </w:tr>
      <w:tr w:rsidR="001E3662" w:rsidRPr="000C094C" w:rsidTr="001E3662">
        <w:trPr>
          <w:trHeight w:val="324"/>
        </w:trPr>
        <w:tc>
          <w:tcPr>
            <w:tcW w:w="675" w:type="dxa"/>
          </w:tcPr>
          <w:p w:rsidR="001E3662" w:rsidRPr="000C094C" w:rsidRDefault="001E3662" w:rsidP="00EE5FB3">
            <w:r w:rsidRPr="000C094C">
              <w:t>3</w:t>
            </w:r>
          </w:p>
        </w:tc>
        <w:tc>
          <w:tcPr>
            <w:tcW w:w="5670" w:type="dxa"/>
          </w:tcPr>
          <w:p w:rsidR="001E3662" w:rsidRPr="00A92701" w:rsidRDefault="00867415" w:rsidP="00EE5FB3">
            <w:pPr>
              <w:ind w:left="-40"/>
            </w:pPr>
            <w:r>
              <w:t>В мире сказок</w:t>
            </w:r>
          </w:p>
        </w:tc>
        <w:tc>
          <w:tcPr>
            <w:tcW w:w="993" w:type="dxa"/>
          </w:tcPr>
          <w:p w:rsidR="001E3662" w:rsidRPr="000C094C" w:rsidRDefault="001E3662" w:rsidP="00EE5FB3">
            <w:r w:rsidRPr="000C094C">
              <w:t>2</w:t>
            </w:r>
          </w:p>
        </w:tc>
      </w:tr>
      <w:tr w:rsidR="001E3662" w:rsidRPr="000C094C" w:rsidTr="001E3662">
        <w:trPr>
          <w:trHeight w:val="240"/>
        </w:trPr>
        <w:tc>
          <w:tcPr>
            <w:tcW w:w="675" w:type="dxa"/>
          </w:tcPr>
          <w:p w:rsidR="001E3662" w:rsidRPr="000C094C" w:rsidRDefault="001E3662" w:rsidP="00EE5FB3">
            <w:pPr>
              <w:tabs>
                <w:tab w:val="left" w:pos="1620"/>
              </w:tabs>
            </w:pPr>
            <w:r w:rsidRPr="000C094C">
              <w:t>4</w:t>
            </w:r>
          </w:p>
        </w:tc>
        <w:tc>
          <w:tcPr>
            <w:tcW w:w="5670" w:type="dxa"/>
          </w:tcPr>
          <w:p w:rsidR="001E3662" w:rsidRPr="00A92701" w:rsidRDefault="00867415" w:rsidP="00A361EF">
            <w:r w:rsidRPr="00EF2B6C">
              <w:t>«</w:t>
            </w:r>
            <w:proofErr w:type="spellStart"/>
            <w:r w:rsidRPr="00EF2B6C">
              <w:t>Книжкины</w:t>
            </w:r>
            <w:proofErr w:type="spellEnd"/>
            <w:r w:rsidRPr="00EF2B6C">
              <w:t xml:space="preserve"> именины»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tabs>
                <w:tab w:val="left" w:pos="1620"/>
              </w:tabs>
            </w:pPr>
            <w:r>
              <w:t>2</w:t>
            </w:r>
          </w:p>
        </w:tc>
      </w:tr>
      <w:tr w:rsidR="001E3662" w:rsidRPr="000C094C" w:rsidTr="001E3662">
        <w:trPr>
          <w:trHeight w:val="285"/>
        </w:trPr>
        <w:tc>
          <w:tcPr>
            <w:tcW w:w="675" w:type="dxa"/>
          </w:tcPr>
          <w:p w:rsidR="001E3662" w:rsidRPr="000C094C" w:rsidRDefault="001E3662" w:rsidP="00EE5FB3">
            <w:pPr>
              <w:tabs>
                <w:tab w:val="left" w:pos="2370"/>
              </w:tabs>
            </w:pPr>
            <w:r w:rsidRPr="000C094C">
              <w:t>5</w:t>
            </w:r>
          </w:p>
        </w:tc>
        <w:tc>
          <w:tcPr>
            <w:tcW w:w="5670" w:type="dxa"/>
          </w:tcPr>
          <w:p w:rsidR="001E3662" w:rsidRPr="00A92701" w:rsidRDefault="00867415" w:rsidP="00A361EF">
            <w:r w:rsidRPr="00EF2B6C">
              <w:t>«Литературная гостиная».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tabs>
                <w:tab w:val="left" w:pos="2370"/>
              </w:tabs>
            </w:pPr>
            <w:r>
              <w:t>3</w:t>
            </w:r>
          </w:p>
        </w:tc>
      </w:tr>
      <w:tr w:rsidR="001E3662" w:rsidRPr="000C094C" w:rsidTr="001E3662">
        <w:trPr>
          <w:trHeight w:val="315"/>
        </w:trPr>
        <w:tc>
          <w:tcPr>
            <w:tcW w:w="675" w:type="dxa"/>
          </w:tcPr>
          <w:p w:rsidR="001E3662" w:rsidRPr="000C094C" w:rsidRDefault="001E3662" w:rsidP="00EE5FB3">
            <w:r w:rsidRPr="000C094C">
              <w:t>6</w:t>
            </w:r>
          </w:p>
        </w:tc>
        <w:tc>
          <w:tcPr>
            <w:tcW w:w="5670" w:type="dxa"/>
          </w:tcPr>
          <w:p w:rsidR="001E3662" w:rsidRPr="00A92701" w:rsidRDefault="00867415" w:rsidP="00EE5FB3">
            <w:r w:rsidRPr="000C094C">
              <w:rPr>
                <w:color w:val="191919"/>
              </w:rPr>
              <w:t>Писатели-фантасты</w:t>
            </w:r>
          </w:p>
        </w:tc>
        <w:tc>
          <w:tcPr>
            <w:tcW w:w="993" w:type="dxa"/>
          </w:tcPr>
          <w:p w:rsidR="001E3662" w:rsidRPr="000C094C" w:rsidRDefault="00867415" w:rsidP="00EE5FB3">
            <w:r>
              <w:t>3</w:t>
            </w:r>
          </w:p>
        </w:tc>
      </w:tr>
      <w:tr w:rsidR="001E3662" w:rsidRPr="000C094C" w:rsidTr="001E3662">
        <w:tc>
          <w:tcPr>
            <w:tcW w:w="675" w:type="dxa"/>
          </w:tcPr>
          <w:p w:rsidR="001E3662" w:rsidRPr="000C094C" w:rsidRDefault="001E3662" w:rsidP="00A361EF">
            <w:r w:rsidRPr="000C094C">
              <w:t>7</w:t>
            </w:r>
          </w:p>
        </w:tc>
        <w:tc>
          <w:tcPr>
            <w:tcW w:w="5670" w:type="dxa"/>
          </w:tcPr>
          <w:p w:rsidR="001E3662" w:rsidRPr="00A92701" w:rsidRDefault="00867415" w:rsidP="00237378">
            <w:pPr>
              <w:autoSpaceDE w:val="0"/>
              <w:autoSpaceDN w:val="0"/>
              <w:adjustRightInd w:val="0"/>
              <w:spacing w:line="196" w:lineRule="auto"/>
              <w:ind w:left="34"/>
            </w:pPr>
            <w:r w:rsidRPr="001A5BBE">
              <w:rPr>
                <w:color w:val="000000"/>
              </w:rPr>
              <w:t>Сочиняем сказки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autoSpaceDE w:val="0"/>
              <w:autoSpaceDN w:val="0"/>
              <w:adjustRightInd w:val="0"/>
              <w:spacing w:line="196" w:lineRule="auto"/>
            </w:pPr>
            <w:r>
              <w:t>2</w:t>
            </w:r>
          </w:p>
        </w:tc>
      </w:tr>
      <w:tr w:rsidR="001E3662" w:rsidRPr="000C094C" w:rsidTr="001E3662">
        <w:tc>
          <w:tcPr>
            <w:tcW w:w="675" w:type="dxa"/>
          </w:tcPr>
          <w:p w:rsidR="001E3662" w:rsidRPr="000C094C" w:rsidRDefault="001E3662" w:rsidP="00A361EF">
            <w:r w:rsidRPr="000C094C">
              <w:t>8</w:t>
            </w:r>
          </w:p>
        </w:tc>
        <w:tc>
          <w:tcPr>
            <w:tcW w:w="5670" w:type="dxa"/>
          </w:tcPr>
          <w:p w:rsidR="001E3662" w:rsidRPr="00A92701" w:rsidRDefault="00867415" w:rsidP="00EE5FB3">
            <w:pPr>
              <w:tabs>
                <w:tab w:val="left" w:pos="1680"/>
              </w:tabs>
              <w:ind w:left="12"/>
            </w:pPr>
            <w:r w:rsidRPr="00EF2B6C">
              <w:t>Литературная игра «Слабое звено»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tabs>
                <w:tab w:val="left" w:pos="1680"/>
              </w:tabs>
            </w:pPr>
            <w:r>
              <w:t>1</w:t>
            </w:r>
          </w:p>
        </w:tc>
      </w:tr>
      <w:tr w:rsidR="001E3662" w:rsidRPr="000C094C" w:rsidTr="001E3662">
        <w:trPr>
          <w:trHeight w:val="255"/>
        </w:trPr>
        <w:tc>
          <w:tcPr>
            <w:tcW w:w="6345" w:type="dxa"/>
            <w:gridSpan w:val="2"/>
          </w:tcPr>
          <w:p w:rsidR="001E3662" w:rsidRPr="000C094C" w:rsidRDefault="001E3662" w:rsidP="00EE5F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0C094C"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1E3662" w:rsidRPr="000C094C" w:rsidRDefault="00867415" w:rsidP="00EE5FB3">
            <w:pPr>
              <w:autoSpaceDE w:val="0"/>
              <w:autoSpaceDN w:val="0"/>
              <w:adjustRightInd w:val="0"/>
              <w:spacing w:line="252" w:lineRule="auto"/>
            </w:pPr>
            <w:r>
              <w:t>17</w:t>
            </w:r>
          </w:p>
        </w:tc>
      </w:tr>
    </w:tbl>
    <w:p w:rsidR="00237378" w:rsidRPr="000C094C" w:rsidRDefault="00237378" w:rsidP="00401B81">
      <w:pPr>
        <w:tabs>
          <w:tab w:val="left" w:pos="1800"/>
        </w:tabs>
        <w:ind w:right="-1" w:firstLine="709"/>
        <w:jc w:val="both"/>
        <w:rPr>
          <w:b/>
        </w:rPr>
      </w:pPr>
    </w:p>
    <w:p w:rsidR="00A92701" w:rsidRDefault="00BC21FC" w:rsidP="00401B81">
      <w:pPr>
        <w:tabs>
          <w:tab w:val="left" w:pos="1800"/>
        </w:tabs>
        <w:ind w:right="-1" w:firstLine="709"/>
        <w:jc w:val="both"/>
        <w:rPr>
          <w:b/>
        </w:rPr>
      </w:pPr>
      <w:r w:rsidRPr="000C094C">
        <w:rPr>
          <w:b/>
        </w:rPr>
        <w:t xml:space="preserve"> </w:t>
      </w:r>
    </w:p>
    <w:p w:rsidR="00A92701" w:rsidRDefault="00A92701" w:rsidP="00401B81">
      <w:pPr>
        <w:tabs>
          <w:tab w:val="left" w:pos="1800"/>
        </w:tabs>
        <w:ind w:right="-1" w:firstLine="709"/>
        <w:jc w:val="both"/>
        <w:rPr>
          <w:b/>
        </w:rPr>
      </w:pPr>
    </w:p>
    <w:p w:rsidR="00A92701" w:rsidRDefault="00A92701" w:rsidP="00401B81">
      <w:pPr>
        <w:tabs>
          <w:tab w:val="left" w:pos="1800"/>
        </w:tabs>
        <w:ind w:right="-1" w:firstLine="709"/>
        <w:jc w:val="both"/>
        <w:rPr>
          <w:b/>
        </w:rPr>
      </w:pPr>
    </w:p>
    <w:p w:rsidR="0000000F" w:rsidRPr="000C094C" w:rsidRDefault="0000000F" w:rsidP="00FB6C7E">
      <w:pPr>
        <w:ind w:firstLine="709"/>
        <w:jc w:val="both"/>
        <w:rPr>
          <w:color w:val="191919"/>
        </w:rPr>
      </w:pPr>
    </w:p>
    <w:p w:rsidR="0000000F" w:rsidRDefault="0000000F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1E3662" w:rsidRDefault="001E3662" w:rsidP="00FB6C7E">
      <w:pPr>
        <w:ind w:firstLine="709"/>
        <w:jc w:val="both"/>
        <w:rPr>
          <w:color w:val="191919"/>
        </w:rPr>
      </w:pPr>
    </w:p>
    <w:p w:rsidR="00A361EF" w:rsidRDefault="00A361EF" w:rsidP="000025B1">
      <w:pPr>
        <w:jc w:val="center"/>
        <w:rPr>
          <w:b/>
        </w:rPr>
      </w:pPr>
    </w:p>
    <w:p w:rsidR="001E3662" w:rsidRPr="000025B1" w:rsidRDefault="000025B1" w:rsidP="000025B1">
      <w:pPr>
        <w:jc w:val="center"/>
        <w:rPr>
          <w:b/>
        </w:rPr>
      </w:pPr>
      <w:r w:rsidRPr="00150529">
        <w:rPr>
          <w:b/>
        </w:rPr>
        <w:t>Тематическое планирование</w:t>
      </w:r>
    </w:p>
    <w:p w:rsidR="00F41DEB" w:rsidRDefault="00F41DEB" w:rsidP="00FA654C">
      <w:pPr>
        <w:rPr>
          <w:b/>
        </w:rPr>
      </w:pPr>
    </w:p>
    <w:p w:rsidR="00F41DEB" w:rsidRDefault="00F41DEB" w:rsidP="00FB6C7E">
      <w:pPr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567"/>
        <w:gridCol w:w="3544"/>
        <w:gridCol w:w="3685"/>
        <w:gridCol w:w="236"/>
        <w:gridCol w:w="331"/>
        <w:gridCol w:w="661"/>
      </w:tblGrid>
      <w:tr w:rsidR="001E3662" w:rsidRPr="001A5BBE" w:rsidTr="00A361EF">
        <w:trPr>
          <w:gridAfter w:val="1"/>
          <w:wAfter w:w="661" w:type="dxa"/>
          <w:cantSplit/>
          <w:trHeight w:val="1589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  <w:r w:rsidRPr="00EE5DA0">
              <w:t>№</w:t>
            </w:r>
          </w:p>
        </w:tc>
        <w:tc>
          <w:tcPr>
            <w:tcW w:w="2127" w:type="dxa"/>
          </w:tcPr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  <w:r w:rsidRPr="00EE5DA0">
              <w:t xml:space="preserve">Тема </w:t>
            </w:r>
          </w:p>
        </w:tc>
        <w:tc>
          <w:tcPr>
            <w:tcW w:w="567" w:type="dxa"/>
            <w:textDirection w:val="btLr"/>
          </w:tcPr>
          <w:p w:rsidR="001E3662" w:rsidRPr="00EE5DA0" w:rsidRDefault="001E3662" w:rsidP="00A361EF">
            <w:pPr>
              <w:tabs>
                <w:tab w:val="left" w:pos="3640"/>
              </w:tabs>
              <w:ind w:right="113"/>
              <w:jc w:val="center"/>
            </w:pPr>
            <w:r w:rsidRPr="00EE5DA0">
              <w:t>Количество часов</w:t>
            </w:r>
          </w:p>
        </w:tc>
        <w:tc>
          <w:tcPr>
            <w:tcW w:w="3544" w:type="dxa"/>
          </w:tcPr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Default="001E3662" w:rsidP="00E951B7">
            <w:pPr>
              <w:tabs>
                <w:tab w:val="left" w:pos="3640"/>
              </w:tabs>
              <w:jc w:val="center"/>
            </w:pPr>
            <w:r w:rsidRPr="00EE5DA0">
              <w:t xml:space="preserve">Вид занятий </w:t>
            </w:r>
          </w:p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  <w:r>
              <w:t>(форма, метод)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Pr="00EE5DA0" w:rsidRDefault="001E3662" w:rsidP="00E951B7">
            <w:pPr>
              <w:tabs>
                <w:tab w:val="left" w:pos="3640"/>
              </w:tabs>
              <w:jc w:val="center"/>
            </w:pPr>
            <w:r w:rsidRPr="00EE5DA0">
              <w:t>Содержание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Default="001E3662" w:rsidP="00E951B7">
            <w:pPr>
              <w:tabs>
                <w:tab w:val="left" w:pos="3640"/>
              </w:tabs>
              <w:jc w:val="center"/>
            </w:pPr>
          </w:p>
          <w:p w:rsidR="001E3662" w:rsidRPr="00EE5DA0" w:rsidRDefault="001E3662" w:rsidP="001E3662">
            <w:pPr>
              <w:tabs>
                <w:tab w:val="left" w:pos="3640"/>
              </w:tabs>
            </w:pPr>
          </w:p>
        </w:tc>
      </w:tr>
      <w:tr w:rsidR="001E3662" w:rsidRPr="001A5BBE" w:rsidTr="00A361EF">
        <w:trPr>
          <w:cantSplit/>
          <w:trHeight w:val="1294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</w:pPr>
            <w:r w:rsidRPr="00EE5DA0">
              <w:t>1.</w:t>
            </w:r>
          </w:p>
        </w:tc>
        <w:tc>
          <w:tcPr>
            <w:tcW w:w="2127" w:type="dxa"/>
          </w:tcPr>
          <w:p w:rsidR="001E3662" w:rsidRPr="00EF2B6C" w:rsidRDefault="001E3662" w:rsidP="00E951B7">
            <w:pPr>
              <w:tabs>
                <w:tab w:val="left" w:pos="3640"/>
              </w:tabs>
            </w:pPr>
            <w:r w:rsidRPr="00EF2B6C">
              <w:t xml:space="preserve">«Лето с героями любимых книг». </w:t>
            </w:r>
          </w:p>
          <w:p w:rsidR="001E3662" w:rsidRPr="001A5BBE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567" w:type="dxa"/>
          </w:tcPr>
          <w:p w:rsidR="001E3662" w:rsidRPr="008741FD" w:rsidRDefault="00714E7C" w:rsidP="00E951B7">
            <w:r>
              <w:t>2</w:t>
            </w:r>
          </w:p>
        </w:tc>
        <w:tc>
          <w:tcPr>
            <w:tcW w:w="3544" w:type="dxa"/>
          </w:tcPr>
          <w:p w:rsidR="001E3662" w:rsidRDefault="001E3662" w:rsidP="00E951B7">
            <w:pPr>
              <w:tabs>
                <w:tab w:val="left" w:pos="3640"/>
              </w:tabs>
            </w:pPr>
            <w:r>
              <w:t xml:space="preserve">Информационный </w:t>
            </w:r>
            <w:r w:rsidRPr="00EF2B6C">
              <w:t>проект</w:t>
            </w:r>
          </w:p>
          <w:p w:rsidR="00714E7C" w:rsidRDefault="00714E7C" w:rsidP="00E951B7">
            <w:pPr>
              <w:tabs>
                <w:tab w:val="left" w:pos="3640"/>
              </w:tabs>
            </w:pPr>
          </w:p>
          <w:p w:rsidR="00714E7C" w:rsidRDefault="00714E7C" w:rsidP="00714E7C">
            <w:pPr>
              <w:tabs>
                <w:tab w:val="left" w:pos="3640"/>
              </w:tabs>
            </w:pPr>
            <w:r>
              <w:t>Просмотр мультипликационного фильма</w:t>
            </w:r>
          </w:p>
          <w:p w:rsidR="00714E7C" w:rsidRPr="00EF2B6C" w:rsidRDefault="00714E7C" w:rsidP="00E951B7">
            <w:pPr>
              <w:tabs>
                <w:tab w:val="left" w:pos="3640"/>
              </w:tabs>
            </w:pPr>
            <w:r>
              <w:t>«Вовка в тридевятом царстве»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</w:pPr>
            <w:r w:rsidRPr="00EF2B6C">
              <w:t>Презентация читательских дневников.</w:t>
            </w:r>
          </w:p>
          <w:p w:rsidR="00714E7C" w:rsidRDefault="00714E7C" w:rsidP="00714E7C"/>
          <w:p w:rsidR="00714E7C" w:rsidRPr="00714E7C" w:rsidRDefault="00714E7C" w:rsidP="00714E7C">
            <w:r w:rsidRPr="00714E7C">
              <w:t>Губарев В. «В тридевятом царстве»</w:t>
            </w:r>
            <w:r>
              <w:t xml:space="preserve"> - сопоставление литературного издания с мультфильмом</w:t>
            </w:r>
          </w:p>
          <w:p w:rsidR="001E3662" w:rsidRPr="001A5BBE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  <w:p w:rsidR="001E3662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  <w:p w:rsidR="001E3662" w:rsidRPr="001A5BBE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1A5BBE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1E3662" w:rsidRPr="001A5BBE" w:rsidTr="00A361EF">
        <w:trPr>
          <w:cantSplit/>
          <w:trHeight w:val="529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</w:pPr>
            <w:r w:rsidRPr="00EE5DA0">
              <w:t>2.</w:t>
            </w:r>
          </w:p>
        </w:tc>
        <w:tc>
          <w:tcPr>
            <w:tcW w:w="2127" w:type="dxa"/>
          </w:tcPr>
          <w:p w:rsidR="001E3662" w:rsidRDefault="001E3662" w:rsidP="001E3662">
            <w:r w:rsidRPr="00EF2B6C">
              <w:t>Устный журнал «</w:t>
            </w:r>
            <w:r>
              <w:t>Листая страницы истории</w:t>
            </w:r>
            <w:r w:rsidRPr="00EF2B6C">
              <w:t>».</w:t>
            </w:r>
          </w:p>
          <w:p w:rsidR="001E3662" w:rsidRPr="001E3662" w:rsidRDefault="001E3662" w:rsidP="00714E7C"/>
        </w:tc>
        <w:tc>
          <w:tcPr>
            <w:tcW w:w="567" w:type="dxa"/>
          </w:tcPr>
          <w:p w:rsidR="001E3662" w:rsidRPr="008741FD" w:rsidRDefault="001E3662" w:rsidP="00E951B7"/>
          <w:p w:rsidR="001E3662" w:rsidRPr="008741FD" w:rsidRDefault="00FF0629" w:rsidP="00E951B7">
            <w:r>
              <w:t>2</w:t>
            </w:r>
          </w:p>
        </w:tc>
        <w:tc>
          <w:tcPr>
            <w:tcW w:w="3544" w:type="dxa"/>
          </w:tcPr>
          <w:p w:rsidR="001E3662" w:rsidRDefault="001E3662" w:rsidP="00E951B7">
            <w:pPr>
              <w:tabs>
                <w:tab w:val="left" w:pos="3640"/>
              </w:tabs>
            </w:pPr>
            <w:r>
              <w:t>Просмотр мультипликационного фильма</w:t>
            </w:r>
          </w:p>
          <w:p w:rsidR="00714E7C" w:rsidRDefault="00714E7C" w:rsidP="00E951B7">
            <w:pPr>
              <w:tabs>
                <w:tab w:val="left" w:pos="3640"/>
              </w:tabs>
            </w:pPr>
            <w:r>
              <w:t>«Легенды и мифы Древней Греции»</w:t>
            </w:r>
          </w:p>
          <w:p w:rsidR="00867415" w:rsidRPr="001A5BBE" w:rsidRDefault="00867415" w:rsidP="00E951B7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D41DD" w:rsidRPr="00D2326D" w:rsidRDefault="00AD41DD" w:rsidP="00AD41DD">
            <w:r>
              <w:t xml:space="preserve">Обзор книги </w:t>
            </w:r>
            <w:r w:rsidRPr="00D2326D">
              <w:t>Кун Н</w:t>
            </w:r>
            <w:r>
              <w:t>.</w:t>
            </w:r>
            <w:r w:rsidRPr="00D2326D">
              <w:t> «</w:t>
            </w:r>
            <w:hyperlink r:id="rId9" w:tgtFrame="_self" w:tooltip="12 подвигов Геракла" w:history="1">
              <w:r w:rsidRPr="00D2326D">
                <w:rPr>
                  <w:rStyle w:val="af1"/>
                  <w:color w:val="auto"/>
                  <w:u w:val="none"/>
                </w:rPr>
                <w:t>12 Подвигов Геракла</w:t>
              </w:r>
            </w:hyperlink>
            <w:r w:rsidRPr="00D2326D">
              <w:t>»</w:t>
            </w:r>
          </w:p>
          <w:p w:rsidR="00AD41DD" w:rsidRDefault="00AD41DD" w:rsidP="00E951B7">
            <w:pPr>
              <w:tabs>
                <w:tab w:val="left" w:pos="3640"/>
              </w:tabs>
            </w:pPr>
          </w:p>
          <w:p w:rsidR="001E3662" w:rsidRPr="00EF2B6C" w:rsidRDefault="00714E7C" w:rsidP="00E951B7">
            <w:pPr>
              <w:tabs>
                <w:tab w:val="left" w:pos="3640"/>
              </w:tabs>
            </w:pPr>
            <w:r>
              <w:t xml:space="preserve">Тематическая выставка рисунков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Default="001E3662" w:rsidP="00E951B7">
            <w:pPr>
              <w:tabs>
                <w:tab w:val="left" w:pos="3640"/>
              </w:tabs>
            </w:pPr>
          </w:p>
          <w:p w:rsidR="001E3662" w:rsidRDefault="001E3662" w:rsidP="00E951B7">
            <w:pPr>
              <w:tabs>
                <w:tab w:val="left" w:pos="3640"/>
              </w:tabs>
            </w:pPr>
          </w:p>
          <w:p w:rsidR="001E3662" w:rsidRDefault="001E3662" w:rsidP="00E951B7">
            <w:pPr>
              <w:tabs>
                <w:tab w:val="left" w:pos="3640"/>
              </w:tabs>
            </w:pPr>
          </w:p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</w:tr>
      <w:tr w:rsidR="001E3662" w:rsidRPr="001A5BBE" w:rsidTr="00A361EF">
        <w:trPr>
          <w:cantSplit/>
          <w:trHeight w:val="1134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</w:pPr>
            <w:r w:rsidRPr="00EE5DA0">
              <w:t>3.</w:t>
            </w:r>
          </w:p>
        </w:tc>
        <w:tc>
          <w:tcPr>
            <w:tcW w:w="2127" w:type="dxa"/>
          </w:tcPr>
          <w:p w:rsidR="001E3662" w:rsidRPr="00714E7C" w:rsidRDefault="00D26C9C" w:rsidP="00714E7C">
            <w:r>
              <w:t>В мире сказок</w:t>
            </w:r>
          </w:p>
        </w:tc>
        <w:tc>
          <w:tcPr>
            <w:tcW w:w="567" w:type="dxa"/>
          </w:tcPr>
          <w:p w:rsidR="001E3662" w:rsidRPr="008741FD" w:rsidRDefault="00714E7C" w:rsidP="00E951B7">
            <w:r>
              <w:t>2</w:t>
            </w:r>
          </w:p>
        </w:tc>
        <w:tc>
          <w:tcPr>
            <w:tcW w:w="3544" w:type="dxa"/>
          </w:tcPr>
          <w:p w:rsidR="001E3662" w:rsidRPr="00A361EF" w:rsidRDefault="001E3662" w:rsidP="00A361EF">
            <w:r w:rsidRPr="00EF2B6C">
              <w:t xml:space="preserve"> </w:t>
            </w:r>
            <w:r w:rsidR="00AD41DD" w:rsidRPr="00EF2B6C">
              <w:t xml:space="preserve">Творческая работа в </w:t>
            </w:r>
            <w:r w:rsidR="00AD41DD">
              <w:t>мини-</w:t>
            </w:r>
            <w:r w:rsidR="00AD41DD" w:rsidRPr="00EF2B6C">
              <w:t>группах</w:t>
            </w:r>
            <w:r w:rsidR="00AD41DD">
              <w:t xml:space="preserve"> по созданию рекламы книги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E3662" w:rsidRPr="00EF2B6C" w:rsidRDefault="00AD41DD" w:rsidP="00E951B7">
            <w:pPr>
              <w:tabs>
                <w:tab w:val="left" w:pos="3640"/>
              </w:tabs>
            </w:pPr>
            <w:proofErr w:type="spellStart"/>
            <w:r>
              <w:t>Аудиослушание</w:t>
            </w:r>
            <w:proofErr w:type="spellEnd"/>
            <w:r>
              <w:t xml:space="preserve"> произведения </w:t>
            </w:r>
            <w:r w:rsidRPr="00D26C9C">
              <w:t>Киплинга Р. «</w:t>
            </w:r>
            <w:proofErr w:type="spellStart"/>
            <w:r w:rsidRPr="00D26C9C">
              <w:t>Маугли</w:t>
            </w:r>
            <w:proofErr w:type="spellEnd"/>
            <w:r w:rsidRPr="00D26C9C">
              <w:t>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</w:tr>
      <w:tr w:rsidR="001E3662" w:rsidRPr="001A5BBE" w:rsidTr="00A361EF">
        <w:trPr>
          <w:cantSplit/>
          <w:trHeight w:val="529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</w:pPr>
            <w:r w:rsidRPr="00EE5DA0">
              <w:t>4.</w:t>
            </w:r>
          </w:p>
        </w:tc>
        <w:tc>
          <w:tcPr>
            <w:tcW w:w="2127" w:type="dxa"/>
          </w:tcPr>
          <w:p w:rsidR="001E3662" w:rsidRPr="00EF2B6C" w:rsidRDefault="001E3662" w:rsidP="00E951B7">
            <w:r w:rsidRPr="00EF2B6C">
              <w:t>«</w:t>
            </w:r>
            <w:proofErr w:type="spellStart"/>
            <w:r w:rsidRPr="00EF2B6C">
              <w:t>Книжкины</w:t>
            </w:r>
            <w:proofErr w:type="spellEnd"/>
            <w:r w:rsidRPr="00EF2B6C">
              <w:t xml:space="preserve"> именины»</w:t>
            </w:r>
          </w:p>
          <w:p w:rsidR="001E3662" w:rsidRPr="001A5BBE" w:rsidRDefault="001E3662" w:rsidP="00E951B7">
            <w:pPr>
              <w:rPr>
                <w:i/>
              </w:rPr>
            </w:pPr>
          </w:p>
        </w:tc>
        <w:tc>
          <w:tcPr>
            <w:tcW w:w="567" w:type="dxa"/>
          </w:tcPr>
          <w:p w:rsidR="001E3662" w:rsidRPr="008741FD" w:rsidRDefault="001E3662" w:rsidP="00E951B7">
            <w:r>
              <w:t>2</w:t>
            </w:r>
          </w:p>
        </w:tc>
        <w:tc>
          <w:tcPr>
            <w:tcW w:w="3544" w:type="dxa"/>
          </w:tcPr>
          <w:p w:rsidR="001E3662" w:rsidRDefault="001E3662" w:rsidP="00EA2E93">
            <w:r w:rsidRPr="00EF2B6C">
              <w:t>Игровая программа</w:t>
            </w:r>
            <w:r w:rsidR="00FF0629">
              <w:t xml:space="preserve"> </w:t>
            </w:r>
          </w:p>
          <w:p w:rsidR="00AD41DD" w:rsidRPr="001A5BBE" w:rsidRDefault="00AD41DD" w:rsidP="00EA2E93">
            <w:pPr>
              <w:rPr>
                <w:i/>
              </w:rPr>
            </w:pPr>
            <w:r w:rsidRPr="00EF2B6C">
              <w:t>Викторины, конкурсы, кроссво</w:t>
            </w:r>
            <w:r>
              <w:t>рды по книгам детских писателей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14E7C" w:rsidRDefault="00AD41DD" w:rsidP="00714E7C">
            <w:r>
              <w:t>С</w:t>
            </w:r>
            <w:r w:rsidR="00FF0629">
              <w:t xml:space="preserve">казки </w:t>
            </w:r>
            <w:proofErr w:type="spellStart"/>
            <w:r w:rsidR="00714E7C" w:rsidRPr="00714E7C">
              <w:t>Г.Х.Андерсен</w:t>
            </w:r>
            <w:r w:rsidR="00FF0629">
              <w:t>а</w:t>
            </w:r>
            <w:proofErr w:type="spellEnd"/>
            <w:r w:rsidR="00714E7C" w:rsidRPr="00714E7C">
              <w:t xml:space="preserve"> «Дикие лебеди»</w:t>
            </w:r>
            <w:r w:rsidR="00FF0629">
              <w:t>, «Русалочка</w:t>
            </w:r>
            <w:r w:rsidR="00EA2E93">
              <w:t>»</w:t>
            </w:r>
          </w:p>
          <w:p w:rsidR="001E3662" w:rsidRPr="00A361EF" w:rsidRDefault="00EA2E93" w:rsidP="00A361EF">
            <w:r>
              <w:t>-</w:t>
            </w:r>
            <w:r w:rsidRPr="00BF653D">
              <w:rPr>
                <w:sz w:val="28"/>
                <w:szCs w:val="28"/>
              </w:rPr>
              <w:t xml:space="preserve"> </w:t>
            </w:r>
            <w:r w:rsidRPr="00EA2E93">
              <w:t>Михалков С. «Праздник непослушания»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Pr="001A5BBE" w:rsidRDefault="001E3662" w:rsidP="00E951B7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1A5BBE" w:rsidRDefault="001E3662" w:rsidP="00E951B7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1E3662" w:rsidRPr="001A5BBE" w:rsidTr="00A361EF">
        <w:trPr>
          <w:cantSplit/>
          <w:trHeight w:val="761"/>
        </w:trPr>
        <w:tc>
          <w:tcPr>
            <w:tcW w:w="425" w:type="dxa"/>
          </w:tcPr>
          <w:p w:rsidR="001E3662" w:rsidRPr="00EE5DA0" w:rsidRDefault="001E3662" w:rsidP="00E951B7">
            <w:pPr>
              <w:tabs>
                <w:tab w:val="left" w:pos="3640"/>
              </w:tabs>
            </w:pPr>
            <w:r w:rsidRPr="00EE5DA0">
              <w:t>5.</w:t>
            </w:r>
          </w:p>
        </w:tc>
        <w:tc>
          <w:tcPr>
            <w:tcW w:w="2127" w:type="dxa"/>
          </w:tcPr>
          <w:p w:rsidR="001E3662" w:rsidRPr="00EF2B6C" w:rsidRDefault="001E3662" w:rsidP="00E951B7">
            <w:r w:rsidRPr="00EF2B6C">
              <w:t>«Литературная гостиная».</w:t>
            </w:r>
          </w:p>
          <w:p w:rsidR="001E3662" w:rsidRPr="001A5BBE" w:rsidRDefault="001E3662" w:rsidP="00E951B7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567" w:type="dxa"/>
          </w:tcPr>
          <w:p w:rsidR="001E3662" w:rsidRPr="008741FD" w:rsidRDefault="001E3662" w:rsidP="00E951B7">
            <w:r>
              <w:t>3</w:t>
            </w:r>
          </w:p>
        </w:tc>
        <w:tc>
          <w:tcPr>
            <w:tcW w:w="3544" w:type="dxa"/>
          </w:tcPr>
          <w:p w:rsidR="00EA2E93" w:rsidRDefault="00EA2E93" w:rsidP="00EA2E93">
            <w:r>
              <w:t xml:space="preserve">Чтение и слушание: </w:t>
            </w:r>
          </w:p>
          <w:p w:rsidR="001E3662" w:rsidRDefault="00EA2E93" w:rsidP="00A361EF">
            <w:r w:rsidRPr="00EA2E93">
              <w:t>Е. Ильина "Четвертая высота"</w:t>
            </w:r>
          </w:p>
          <w:p w:rsidR="00AD41DD" w:rsidRPr="00A361EF" w:rsidRDefault="00AD41DD" w:rsidP="00AD41DD">
            <w:pPr>
              <w:tabs>
                <w:tab w:val="left" w:pos="3640"/>
              </w:tabs>
              <w:jc w:val="both"/>
            </w:pPr>
            <w:r>
              <w:t>Обмен впечатлениями.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D41DD" w:rsidRPr="001A5BBE" w:rsidRDefault="00AD41DD" w:rsidP="00E951B7">
            <w:pPr>
              <w:tabs>
                <w:tab w:val="left" w:pos="3640"/>
              </w:tabs>
              <w:jc w:val="both"/>
              <w:rPr>
                <w:i/>
              </w:rPr>
            </w:pPr>
            <w:r w:rsidRPr="00EA2E93">
              <w:t>Е</w:t>
            </w:r>
            <w:r>
              <w:t>. Ильин</w:t>
            </w:r>
            <w:r w:rsidRPr="00EA2E93">
              <w:t xml:space="preserve"> "Четвертая высота"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Pr="001A5BBE" w:rsidRDefault="001E3662" w:rsidP="00E951B7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1A5BBE" w:rsidRDefault="001E3662" w:rsidP="00E951B7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1E3662" w:rsidRPr="001A5BBE" w:rsidTr="00A361EF">
        <w:trPr>
          <w:cantSplit/>
          <w:trHeight w:val="480"/>
        </w:trPr>
        <w:tc>
          <w:tcPr>
            <w:tcW w:w="425" w:type="dxa"/>
          </w:tcPr>
          <w:p w:rsidR="001E3662" w:rsidRPr="00EE5DA0" w:rsidRDefault="00867415" w:rsidP="00E951B7">
            <w:pPr>
              <w:tabs>
                <w:tab w:val="left" w:pos="3640"/>
              </w:tabs>
            </w:pPr>
            <w:r>
              <w:lastRenderedPageBreak/>
              <w:t>6</w:t>
            </w:r>
            <w:r w:rsidR="001E3662" w:rsidRPr="00EE5DA0">
              <w:t>.</w:t>
            </w:r>
          </w:p>
        </w:tc>
        <w:tc>
          <w:tcPr>
            <w:tcW w:w="2127" w:type="dxa"/>
          </w:tcPr>
          <w:p w:rsidR="001E3662" w:rsidRPr="00EF2B6C" w:rsidRDefault="00D26C9C" w:rsidP="00E951B7">
            <w:pPr>
              <w:tabs>
                <w:tab w:val="left" w:pos="3640"/>
              </w:tabs>
            </w:pPr>
            <w:r w:rsidRPr="000C094C">
              <w:rPr>
                <w:color w:val="191919"/>
              </w:rPr>
              <w:t>Писатели-фантасты</w:t>
            </w:r>
          </w:p>
        </w:tc>
        <w:tc>
          <w:tcPr>
            <w:tcW w:w="567" w:type="dxa"/>
          </w:tcPr>
          <w:p w:rsidR="001E3662" w:rsidRPr="008741FD" w:rsidRDefault="00867415" w:rsidP="00E951B7">
            <w:r>
              <w:t>3</w:t>
            </w:r>
          </w:p>
        </w:tc>
        <w:tc>
          <w:tcPr>
            <w:tcW w:w="3544" w:type="dxa"/>
          </w:tcPr>
          <w:p w:rsidR="00AD41DD" w:rsidRDefault="00EA2E93" w:rsidP="00AD41DD">
            <w:pPr>
              <w:jc w:val="both"/>
            </w:pPr>
            <w:r>
              <w:t>Просмотр мультипликационн</w:t>
            </w:r>
            <w:r w:rsidR="00867415">
              <w:t>ых</w:t>
            </w:r>
            <w:r>
              <w:t xml:space="preserve"> фильм</w:t>
            </w:r>
            <w:r w:rsidR="00867415">
              <w:t>ов</w:t>
            </w:r>
            <w:r w:rsidRPr="00FF0629">
              <w:t xml:space="preserve"> </w:t>
            </w:r>
            <w:r>
              <w:t>по мотивам произведения</w:t>
            </w:r>
            <w:r w:rsidR="00AD41DD">
              <w:t>.</w:t>
            </w:r>
            <w:r>
              <w:t xml:space="preserve"> </w:t>
            </w:r>
            <w:r w:rsidR="00AD41DD">
              <w:t>Дискуссия</w:t>
            </w:r>
          </w:p>
          <w:p w:rsidR="00AD41DD" w:rsidRPr="00EF2B6C" w:rsidRDefault="00AD41DD" w:rsidP="00AD41DD">
            <w:pPr>
              <w:jc w:val="both"/>
            </w:pPr>
            <w:r>
              <w:t>Оформление открыток с цитатами из книги «Маленький принц»</w:t>
            </w:r>
          </w:p>
          <w:p w:rsidR="001E3662" w:rsidRPr="00EF2B6C" w:rsidRDefault="001E3662" w:rsidP="00A361EF"/>
        </w:tc>
        <w:tc>
          <w:tcPr>
            <w:tcW w:w="3685" w:type="dxa"/>
            <w:tcBorders>
              <w:right w:val="single" w:sz="4" w:space="0" w:color="auto"/>
            </w:tcBorders>
          </w:tcPr>
          <w:p w:rsidR="00AD41DD" w:rsidRDefault="00AD41DD" w:rsidP="00E951B7">
            <w:pPr>
              <w:jc w:val="both"/>
            </w:pPr>
            <w:proofErr w:type="spellStart"/>
            <w:r w:rsidRPr="00FF0629">
              <w:t>А.Сент</w:t>
            </w:r>
            <w:proofErr w:type="spellEnd"/>
            <w:r w:rsidRPr="00FF0629">
              <w:t>-Экзюпери. «Маленький принц» </w:t>
            </w:r>
            <w:r>
              <w:t>,</w:t>
            </w:r>
            <w:r w:rsidRPr="00BF653D">
              <w:rPr>
                <w:sz w:val="28"/>
                <w:szCs w:val="28"/>
              </w:rPr>
              <w:t xml:space="preserve"> </w:t>
            </w:r>
            <w:r w:rsidRPr="00867415">
              <w:t>Верн Жюль «Путешестви</w:t>
            </w:r>
            <w:r>
              <w:t>е</w:t>
            </w:r>
            <w:r w:rsidRPr="00867415">
              <w:t xml:space="preserve"> вокруг света за 80 дней»</w:t>
            </w:r>
          </w:p>
          <w:p w:rsidR="001E3662" w:rsidRPr="00EF2B6C" w:rsidRDefault="001E3662" w:rsidP="00AD41DD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  <w:jc w:val="both"/>
            </w:pPr>
          </w:p>
        </w:tc>
      </w:tr>
      <w:tr w:rsidR="001E3662" w:rsidRPr="001A5BBE" w:rsidTr="00A361EF">
        <w:trPr>
          <w:cantSplit/>
          <w:trHeight w:val="348"/>
        </w:trPr>
        <w:tc>
          <w:tcPr>
            <w:tcW w:w="425" w:type="dxa"/>
          </w:tcPr>
          <w:p w:rsidR="001E3662" w:rsidRPr="00EE5DA0" w:rsidRDefault="00867415" w:rsidP="00E951B7">
            <w:pPr>
              <w:tabs>
                <w:tab w:val="left" w:pos="3640"/>
              </w:tabs>
            </w:pPr>
            <w:r>
              <w:t>7.</w:t>
            </w:r>
          </w:p>
        </w:tc>
        <w:tc>
          <w:tcPr>
            <w:tcW w:w="2127" w:type="dxa"/>
          </w:tcPr>
          <w:p w:rsidR="001E3662" w:rsidRPr="00EF2B6C" w:rsidRDefault="001E3662" w:rsidP="00E951B7">
            <w:pPr>
              <w:tabs>
                <w:tab w:val="left" w:pos="3640"/>
              </w:tabs>
            </w:pPr>
            <w:r w:rsidRPr="001A5BBE">
              <w:rPr>
                <w:color w:val="000000"/>
              </w:rPr>
              <w:t>Сочиняем сказки</w:t>
            </w:r>
          </w:p>
        </w:tc>
        <w:tc>
          <w:tcPr>
            <w:tcW w:w="567" w:type="dxa"/>
          </w:tcPr>
          <w:p w:rsidR="001E3662" w:rsidRPr="008741FD" w:rsidRDefault="00867415" w:rsidP="00E951B7">
            <w:r>
              <w:t>2</w:t>
            </w:r>
          </w:p>
        </w:tc>
        <w:tc>
          <w:tcPr>
            <w:tcW w:w="3544" w:type="dxa"/>
          </w:tcPr>
          <w:p w:rsidR="00AD41DD" w:rsidRPr="00EF2B6C" w:rsidRDefault="00AD41DD" w:rsidP="00E951B7">
            <w:pPr>
              <w:tabs>
                <w:tab w:val="left" w:pos="3640"/>
              </w:tabs>
            </w:pPr>
            <w:r w:rsidRPr="001A5BBE">
              <w:rPr>
                <w:color w:val="000000"/>
              </w:rPr>
              <w:t>Дети сочиняют сказку по предложенному началу, оформляют в книжку</w:t>
            </w:r>
            <w:r>
              <w:rPr>
                <w:color w:val="000000"/>
              </w:rPr>
              <w:t xml:space="preserve"> </w:t>
            </w:r>
            <w:r w:rsidRPr="001A5BBE">
              <w:rPr>
                <w:color w:val="000000"/>
              </w:rPr>
              <w:t>- малышку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D41DD" w:rsidRDefault="00AD41DD" w:rsidP="00AD41DD">
            <w:pPr>
              <w:tabs>
                <w:tab w:val="left" w:pos="3640"/>
              </w:tabs>
            </w:pPr>
            <w:r w:rsidRPr="00EF2B6C">
              <w:t>Проект</w:t>
            </w:r>
            <w:r>
              <w:t xml:space="preserve"> «Моя сказка»</w:t>
            </w:r>
          </w:p>
          <w:p w:rsidR="001E3662" w:rsidRPr="00EF2B6C" w:rsidRDefault="001E3662" w:rsidP="00E951B7">
            <w:pPr>
              <w:tabs>
                <w:tab w:val="left" w:pos="36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  <w:jc w:val="both"/>
            </w:pPr>
          </w:p>
        </w:tc>
      </w:tr>
      <w:tr w:rsidR="001E3662" w:rsidRPr="001A5BBE" w:rsidTr="00A361EF">
        <w:trPr>
          <w:cantSplit/>
          <w:trHeight w:val="579"/>
        </w:trPr>
        <w:tc>
          <w:tcPr>
            <w:tcW w:w="425" w:type="dxa"/>
          </w:tcPr>
          <w:p w:rsidR="001E3662" w:rsidRPr="00EE5DA0" w:rsidRDefault="00867415" w:rsidP="00E951B7">
            <w:pPr>
              <w:tabs>
                <w:tab w:val="left" w:pos="3640"/>
              </w:tabs>
            </w:pPr>
            <w:r>
              <w:t>8</w:t>
            </w:r>
            <w:r w:rsidR="001E3662" w:rsidRPr="00EE5DA0">
              <w:t>.</w:t>
            </w:r>
          </w:p>
        </w:tc>
        <w:tc>
          <w:tcPr>
            <w:tcW w:w="2127" w:type="dxa"/>
          </w:tcPr>
          <w:p w:rsidR="001E3662" w:rsidRPr="00EF2B6C" w:rsidRDefault="001E3662" w:rsidP="00E951B7">
            <w:pPr>
              <w:tabs>
                <w:tab w:val="left" w:pos="3640"/>
              </w:tabs>
            </w:pPr>
            <w:r w:rsidRPr="00EF2B6C">
              <w:t>Литературная игра «Слабое звено»</w:t>
            </w:r>
          </w:p>
        </w:tc>
        <w:tc>
          <w:tcPr>
            <w:tcW w:w="567" w:type="dxa"/>
          </w:tcPr>
          <w:p w:rsidR="001E3662" w:rsidRPr="008741FD" w:rsidRDefault="001E3662" w:rsidP="00E951B7">
            <w:pPr>
              <w:tabs>
                <w:tab w:val="left" w:pos="3640"/>
              </w:tabs>
            </w:pPr>
          </w:p>
          <w:p w:rsidR="001E3662" w:rsidRPr="008741FD" w:rsidRDefault="00867415" w:rsidP="00E951B7">
            <w:r>
              <w:t>1</w:t>
            </w:r>
          </w:p>
        </w:tc>
        <w:tc>
          <w:tcPr>
            <w:tcW w:w="3544" w:type="dxa"/>
          </w:tcPr>
          <w:p w:rsidR="00AD41DD" w:rsidRPr="00EF2B6C" w:rsidRDefault="00AD41DD" w:rsidP="00E951B7">
            <w:pPr>
              <w:tabs>
                <w:tab w:val="left" w:pos="3640"/>
              </w:tabs>
            </w:pPr>
            <w:r w:rsidRPr="00EF2B6C">
              <w:t>Подготовка и заключительная игра по прочитанным книгам.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D41DD" w:rsidRDefault="00AD41DD" w:rsidP="00AD41DD">
            <w:pPr>
              <w:tabs>
                <w:tab w:val="left" w:pos="3640"/>
              </w:tabs>
            </w:pPr>
            <w:r w:rsidRPr="00EF2B6C">
              <w:t>Литературная игра</w:t>
            </w:r>
          </w:p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662" w:rsidRDefault="001E3662" w:rsidP="00E951B7">
            <w:pPr>
              <w:tabs>
                <w:tab w:val="left" w:pos="3640"/>
              </w:tabs>
            </w:pPr>
          </w:p>
          <w:p w:rsidR="001E3662" w:rsidRDefault="001E3662" w:rsidP="00E951B7">
            <w:pPr>
              <w:tabs>
                <w:tab w:val="left" w:pos="3640"/>
              </w:tabs>
            </w:pPr>
          </w:p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62" w:rsidRPr="00EF2B6C" w:rsidRDefault="001E3662" w:rsidP="00E951B7">
            <w:pPr>
              <w:tabs>
                <w:tab w:val="left" w:pos="3640"/>
              </w:tabs>
            </w:pPr>
          </w:p>
        </w:tc>
      </w:tr>
      <w:tr w:rsidR="00A361EF" w:rsidRPr="00976C19" w:rsidTr="00594042">
        <w:trPr>
          <w:cantSplit/>
          <w:trHeight w:val="347"/>
        </w:trPr>
        <w:tc>
          <w:tcPr>
            <w:tcW w:w="425" w:type="dxa"/>
          </w:tcPr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2127" w:type="dxa"/>
          </w:tcPr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</w:rPr>
            </w:pPr>
            <w:r w:rsidRPr="00976C19">
              <w:rPr>
                <w:b/>
              </w:rPr>
              <w:t xml:space="preserve">Итого </w:t>
            </w:r>
          </w:p>
        </w:tc>
        <w:tc>
          <w:tcPr>
            <w:tcW w:w="4111" w:type="dxa"/>
            <w:gridSpan w:val="2"/>
          </w:tcPr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  <w:i/>
              </w:rPr>
            </w:pPr>
            <w:r>
              <w:rPr>
                <w:b/>
              </w:rPr>
              <w:t>17</w:t>
            </w:r>
            <w:r w:rsidRPr="00976C19">
              <w:rPr>
                <w:b/>
              </w:rPr>
              <w:t>ч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1EF" w:rsidRDefault="00A361EF" w:rsidP="00E951B7">
            <w:pPr>
              <w:tabs>
                <w:tab w:val="left" w:pos="3640"/>
              </w:tabs>
              <w:rPr>
                <w:b/>
              </w:rPr>
            </w:pPr>
          </w:p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1EF" w:rsidRPr="00976C19" w:rsidRDefault="00A361EF" w:rsidP="00E951B7">
            <w:pPr>
              <w:tabs>
                <w:tab w:val="left" w:pos="3640"/>
              </w:tabs>
              <w:rPr>
                <w:b/>
              </w:rPr>
            </w:pPr>
          </w:p>
        </w:tc>
      </w:tr>
    </w:tbl>
    <w:p w:rsidR="000025B1" w:rsidRDefault="000025B1" w:rsidP="00FB6C7E">
      <w:pPr>
        <w:rPr>
          <w:b/>
        </w:rPr>
      </w:pPr>
    </w:p>
    <w:p w:rsidR="000025B1" w:rsidRDefault="000025B1" w:rsidP="00FB6C7E">
      <w:pPr>
        <w:rPr>
          <w:b/>
        </w:rPr>
      </w:pPr>
    </w:p>
    <w:p w:rsidR="00AD41DD" w:rsidRDefault="00AD41DD" w:rsidP="000025B1">
      <w:pPr>
        <w:jc w:val="center"/>
        <w:rPr>
          <w:b/>
          <w:kern w:val="2"/>
        </w:rPr>
      </w:pPr>
    </w:p>
    <w:p w:rsidR="00AD41DD" w:rsidRDefault="00AD41DD" w:rsidP="000025B1">
      <w:pPr>
        <w:jc w:val="center"/>
        <w:rPr>
          <w:b/>
          <w:kern w:val="2"/>
        </w:rPr>
      </w:pPr>
    </w:p>
    <w:p w:rsidR="00AD41DD" w:rsidRDefault="00AD41DD" w:rsidP="000025B1">
      <w:pPr>
        <w:jc w:val="center"/>
        <w:rPr>
          <w:b/>
          <w:kern w:val="2"/>
        </w:rPr>
      </w:pPr>
    </w:p>
    <w:p w:rsidR="00AD41DD" w:rsidRDefault="00AD41DD" w:rsidP="000025B1">
      <w:pPr>
        <w:jc w:val="center"/>
        <w:rPr>
          <w:b/>
          <w:kern w:val="2"/>
        </w:rPr>
      </w:pPr>
    </w:p>
    <w:p w:rsidR="000025B1" w:rsidRPr="005B6D14" w:rsidRDefault="000025B1" w:rsidP="000025B1">
      <w:pPr>
        <w:jc w:val="center"/>
        <w:rPr>
          <w:b/>
          <w:kern w:val="2"/>
        </w:rPr>
      </w:pPr>
      <w:r w:rsidRPr="005B6D14">
        <w:rPr>
          <w:b/>
          <w:kern w:val="2"/>
        </w:rPr>
        <w:t>Учебно-методическое и материально-технического обеспечение</w:t>
      </w:r>
    </w:p>
    <w:p w:rsidR="000025B1" w:rsidRPr="005B6D14" w:rsidRDefault="000025B1" w:rsidP="000025B1">
      <w:pPr>
        <w:rPr>
          <w:b/>
          <w:kern w:val="2"/>
        </w:rPr>
      </w:pPr>
    </w:p>
    <w:p w:rsidR="000025B1" w:rsidRPr="005B6D14" w:rsidRDefault="000025B1" w:rsidP="000025B1">
      <w:pPr>
        <w:pStyle w:val="Zag2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lang w:val="ru-RU"/>
        </w:rPr>
      </w:pPr>
      <w:r w:rsidRPr="005B6D14">
        <w:rPr>
          <w:rStyle w:val="Zag11"/>
          <w:rFonts w:eastAsia="@Arial Unicode MS"/>
          <w:lang w:val="ru-RU"/>
        </w:rPr>
        <w:t>Материально – техническое оснащение  процесса:</w:t>
      </w:r>
    </w:p>
    <w:p w:rsidR="000025B1" w:rsidRPr="005B6D14" w:rsidRDefault="000025B1" w:rsidP="000025B1">
      <w:pPr>
        <w:pStyle w:val="Zag2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b w:val="0"/>
          <w:lang w:val="ru-RU"/>
        </w:rPr>
      </w:pPr>
      <w:r w:rsidRPr="005B6D14">
        <w:rPr>
          <w:rStyle w:val="Zag11"/>
          <w:rFonts w:eastAsia="@Arial Unicode MS"/>
          <w:b w:val="0"/>
          <w:lang w:val="ru-RU"/>
        </w:rPr>
        <w:t>1.Компьютер, колонки</w:t>
      </w:r>
    </w:p>
    <w:p w:rsidR="000025B1" w:rsidRDefault="000025B1" w:rsidP="000025B1">
      <w:pPr>
        <w:pStyle w:val="Zag2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b w:val="0"/>
          <w:lang w:val="ru-RU"/>
        </w:rPr>
      </w:pPr>
      <w:r>
        <w:rPr>
          <w:rStyle w:val="Zag11"/>
          <w:rFonts w:eastAsia="@Arial Unicode MS"/>
          <w:b w:val="0"/>
          <w:lang w:val="ru-RU"/>
        </w:rPr>
        <w:t>2. Проектор</w:t>
      </w:r>
    </w:p>
    <w:p w:rsidR="000025B1" w:rsidRPr="005B6D14" w:rsidRDefault="000025B1" w:rsidP="000025B1">
      <w:pPr>
        <w:pStyle w:val="Zag2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b w:val="0"/>
          <w:lang w:val="ru-RU"/>
        </w:rPr>
      </w:pPr>
      <w:r>
        <w:rPr>
          <w:rStyle w:val="Zag11"/>
          <w:rFonts w:eastAsia="@Arial Unicode MS"/>
          <w:b w:val="0"/>
          <w:lang w:val="ru-RU"/>
        </w:rPr>
        <w:t>3.Интерактивная доска</w:t>
      </w:r>
    </w:p>
    <w:p w:rsidR="000025B1" w:rsidRPr="005B6D14" w:rsidRDefault="000025B1" w:rsidP="000025B1">
      <w:pPr>
        <w:pStyle w:val="Zag2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b w:val="0"/>
          <w:lang w:val="ru-RU"/>
        </w:rPr>
      </w:pPr>
      <w:r>
        <w:rPr>
          <w:rStyle w:val="Zag11"/>
          <w:rFonts w:eastAsia="@Arial Unicode MS"/>
          <w:b w:val="0"/>
          <w:lang w:val="ru-RU"/>
        </w:rPr>
        <w:t>4</w:t>
      </w:r>
      <w:r w:rsidRPr="005B6D14">
        <w:rPr>
          <w:rStyle w:val="Zag11"/>
          <w:rFonts w:eastAsia="@Arial Unicode MS"/>
          <w:b w:val="0"/>
          <w:lang w:val="ru-RU"/>
        </w:rPr>
        <w:t>. Принтер</w:t>
      </w:r>
    </w:p>
    <w:p w:rsidR="000025B1" w:rsidRDefault="000025B1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C767E1" w:rsidP="00FB6C7E">
      <w:pPr>
        <w:rPr>
          <w:b/>
        </w:rPr>
      </w:pPr>
      <w:r w:rsidRPr="00C767E1">
        <w:rPr>
          <w:lang w:eastAsia="en-US"/>
        </w:rPr>
        <w:t>Список использованной литературы</w:t>
      </w:r>
      <w:r>
        <w:rPr>
          <w:lang w:eastAsia="en-US"/>
        </w:rPr>
        <w:t>:</w:t>
      </w:r>
    </w:p>
    <w:p w:rsidR="00A361EF" w:rsidRDefault="00A361EF" w:rsidP="00FB6C7E">
      <w:pPr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9"/>
        <w:gridCol w:w="697"/>
      </w:tblGrid>
      <w:tr w:rsidR="00C767E1" w:rsidRPr="001A5BBE" w:rsidTr="00C767E1">
        <w:trPr>
          <w:cantSplit/>
          <w:trHeight w:val="820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Default="00C767E1" w:rsidP="00C767E1">
            <w:pPr>
              <w:tabs>
                <w:tab w:val="left" w:pos="3640"/>
              </w:tabs>
            </w:pPr>
          </w:p>
          <w:p w:rsidR="00C767E1" w:rsidRDefault="00C767E1" w:rsidP="00C767E1">
            <w:r w:rsidRPr="00714E7C">
              <w:t>Губарев В. «В тридевятом царстве»</w:t>
            </w:r>
          </w:p>
          <w:p w:rsidR="00C767E1" w:rsidRPr="00C767E1" w:rsidRDefault="00C767E1" w:rsidP="00C767E1"/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Default="00C767E1" w:rsidP="0092214D">
            <w:pPr>
              <w:tabs>
                <w:tab w:val="left" w:pos="3640"/>
              </w:tabs>
              <w:rPr>
                <w:i/>
              </w:rPr>
            </w:pPr>
          </w:p>
          <w:p w:rsidR="00C767E1" w:rsidRDefault="00C767E1" w:rsidP="0092214D">
            <w:pPr>
              <w:tabs>
                <w:tab w:val="left" w:pos="3640"/>
              </w:tabs>
              <w:rPr>
                <w:i/>
              </w:rPr>
            </w:pPr>
          </w:p>
          <w:p w:rsidR="00C767E1" w:rsidRPr="001A5BBE" w:rsidRDefault="00C767E1" w:rsidP="0092214D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C767E1" w:rsidRPr="00EF2B6C" w:rsidTr="00C767E1">
        <w:trPr>
          <w:cantSplit/>
          <w:trHeight w:val="549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Pr="00EF2B6C" w:rsidRDefault="00C767E1" w:rsidP="00C767E1">
            <w:r w:rsidRPr="00D2326D">
              <w:t>Кун Н</w:t>
            </w:r>
            <w:r>
              <w:t>.</w:t>
            </w:r>
            <w:r w:rsidRPr="00D2326D">
              <w:t> «</w:t>
            </w:r>
            <w:hyperlink r:id="rId10" w:tgtFrame="_self" w:tooltip="12 подвигов Геракла" w:history="1">
              <w:r w:rsidRPr="00D2326D">
                <w:rPr>
                  <w:rStyle w:val="af1"/>
                  <w:color w:val="auto"/>
                  <w:u w:val="none"/>
                </w:rPr>
                <w:t>12 Подвигов Геракла</w:t>
              </w:r>
            </w:hyperlink>
            <w:bookmarkStart w:id="0" w:name="_GoBack"/>
            <w:bookmarkEnd w:id="0"/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Default="00C767E1" w:rsidP="0092214D">
            <w:pPr>
              <w:tabs>
                <w:tab w:val="left" w:pos="3640"/>
              </w:tabs>
            </w:pPr>
          </w:p>
          <w:p w:rsidR="00C767E1" w:rsidRDefault="00C767E1" w:rsidP="0092214D">
            <w:pPr>
              <w:tabs>
                <w:tab w:val="left" w:pos="3640"/>
              </w:tabs>
            </w:pPr>
          </w:p>
          <w:p w:rsidR="00C767E1" w:rsidRDefault="00C767E1" w:rsidP="0092214D">
            <w:pPr>
              <w:tabs>
                <w:tab w:val="left" w:pos="3640"/>
              </w:tabs>
            </w:pPr>
          </w:p>
          <w:p w:rsidR="00C767E1" w:rsidRPr="00EF2B6C" w:rsidRDefault="00C767E1" w:rsidP="0092214D">
            <w:pPr>
              <w:tabs>
                <w:tab w:val="left" w:pos="3640"/>
              </w:tabs>
            </w:pPr>
          </w:p>
        </w:tc>
      </w:tr>
      <w:tr w:rsidR="00C767E1" w:rsidRPr="00EF2B6C" w:rsidTr="00C767E1">
        <w:trPr>
          <w:cantSplit/>
          <w:trHeight w:val="565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Pr="00EF2B6C" w:rsidRDefault="00C767E1" w:rsidP="0092214D">
            <w:pPr>
              <w:tabs>
                <w:tab w:val="left" w:pos="3640"/>
              </w:tabs>
            </w:pPr>
            <w:r>
              <w:t>Киплинг</w:t>
            </w:r>
            <w:r w:rsidRPr="00D26C9C">
              <w:t xml:space="preserve"> Р. «</w:t>
            </w:r>
            <w:proofErr w:type="spellStart"/>
            <w:r w:rsidRPr="00D26C9C">
              <w:t>Маугли</w:t>
            </w:r>
            <w:proofErr w:type="spellEnd"/>
            <w:r w:rsidRPr="00D26C9C"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Pr="00EF2B6C" w:rsidRDefault="00C767E1" w:rsidP="0092214D">
            <w:pPr>
              <w:tabs>
                <w:tab w:val="left" w:pos="3640"/>
              </w:tabs>
            </w:pPr>
          </w:p>
        </w:tc>
      </w:tr>
      <w:tr w:rsidR="00C767E1" w:rsidRPr="001A5BBE" w:rsidTr="00C767E1">
        <w:trPr>
          <w:cantSplit/>
          <w:trHeight w:val="529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Default="00C767E1" w:rsidP="0092214D">
            <w:r>
              <w:t xml:space="preserve">Сказки </w:t>
            </w:r>
            <w:proofErr w:type="spellStart"/>
            <w:r w:rsidRPr="00714E7C">
              <w:t>Г.Х.Андерсен</w:t>
            </w:r>
            <w:r>
              <w:t>а</w:t>
            </w:r>
            <w:proofErr w:type="spellEnd"/>
            <w:r w:rsidRPr="00714E7C">
              <w:t xml:space="preserve"> «Дикие лебеди»</w:t>
            </w:r>
            <w:r>
              <w:t>, «Русалочка»</w:t>
            </w:r>
          </w:p>
          <w:p w:rsidR="00C767E1" w:rsidRPr="00A361EF" w:rsidRDefault="00C767E1" w:rsidP="0092214D">
            <w:r>
              <w:t>-</w:t>
            </w:r>
            <w:r w:rsidRPr="00BF653D">
              <w:rPr>
                <w:sz w:val="28"/>
                <w:szCs w:val="28"/>
              </w:rPr>
              <w:t xml:space="preserve"> </w:t>
            </w:r>
            <w:r w:rsidRPr="00EA2E93">
              <w:t>Михалков С. «Праздник непослушания»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Pr="001A5BBE" w:rsidRDefault="00C767E1" w:rsidP="0092214D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C767E1" w:rsidRPr="001A5BBE" w:rsidTr="00C767E1">
        <w:trPr>
          <w:cantSplit/>
          <w:trHeight w:val="761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Pr="001A5BBE" w:rsidRDefault="00C767E1" w:rsidP="0092214D">
            <w:pPr>
              <w:tabs>
                <w:tab w:val="left" w:pos="3640"/>
              </w:tabs>
              <w:jc w:val="both"/>
              <w:rPr>
                <w:i/>
              </w:rPr>
            </w:pPr>
            <w:r w:rsidRPr="00EA2E93">
              <w:t>Е</w:t>
            </w:r>
            <w:r>
              <w:t>. Ильин</w:t>
            </w:r>
            <w:r w:rsidRPr="00EA2E93">
              <w:t xml:space="preserve"> "Четвертая высота"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Pr="001A5BBE" w:rsidRDefault="00C767E1" w:rsidP="0092214D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C767E1" w:rsidRPr="00EF2B6C" w:rsidTr="00C767E1">
        <w:trPr>
          <w:cantSplit/>
          <w:trHeight w:val="480"/>
        </w:trPr>
        <w:tc>
          <w:tcPr>
            <w:tcW w:w="10879" w:type="dxa"/>
            <w:tcBorders>
              <w:right w:val="single" w:sz="4" w:space="0" w:color="auto"/>
            </w:tcBorders>
          </w:tcPr>
          <w:p w:rsidR="00C767E1" w:rsidRDefault="00C767E1" w:rsidP="0092214D">
            <w:pPr>
              <w:jc w:val="both"/>
              <w:rPr>
                <w:sz w:val="28"/>
                <w:szCs w:val="28"/>
              </w:rPr>
            </w:pPr>
            <w:proofErr w:type="spellStart"/>
            <w:r w:rsidRPr="00FF0629">
              <w:t>А.Сент</w:t>
            </w:r>
            <w:proofErr w:type="spellEnd"/>
            <w:r w:rsidRPr="00FF0629">
              <w:t>-Экзюпери. «Маленький принц»</w:t>
            </w:r>
            <w:proofErr w:type="gramStart"/>
            <w:r w:rsidRPr="00FF0629">
              <w:t> </w:t>
            </w:r>
            <w:r>
              <w:t>,</w:t>
            </w:r>
            <w:proofErr w:type="gramEnd"/>
            <w:r w:rsidRPr="00BF653D">
              <w:rPr>
                <w:sz w:val="28"/>
                <w:szCs w:val="28"/>
              </w:rPr>
              <w:t xml:space="preserve"> </w:t>
            </w:r>
          </w:p>
          <w:p w:rsidR="00C767E1" w:rsidRDefault="00C767E1" w:rsidP="0092214D">
            <w:pPr>
              <w:jc w:val="both"/>
            </w:pPr>
            <w:r w:rsidRPr="00867415">
              <w:t>Верн Жюль «Путешестви</w:t>
            </w:r>
            <w:r>
              <w:t>е</w:t>
            </w:r>
            <w:r w:rsidRPr="00867415">
              <w:t xml:space="preserve"> вокруг света за 80 дней»</w:t>
            </w:r>
          </w:p>
          <w:p w:rsidR="00C767E1" w:rsidRPr="00EF2B6C" w:rsidRDefault="00C767E1" w:rsidP="0092214D">
            <w:pPr>
              <w:jc w:val="both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7E1" w:rsidRPr="00EF2B6C" w:rsidRDefault="00C767E1" w:rsidP="0092214D">
            <w:pPr>
              <w:tabs>
                <w:tab w:val="left" w:pos="3640"/>
              </w:tabs>
              <w:jc w:val="both"/>
            </w:pPr>
          </w:p>
        </w:tc>
      </w:tr>
    </w:tbl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p w:rsidR="00A361EF" w:rsidRDefault="00A361EF" w:rsidP="00FB6C7E">
      <w:pPr>
        <w:rPr>
          <w:b/>
        </w:rPr>
      </w:pPr>
    </w:p>
    <w:sectPr w:rsidR="00A361EF" w:rsidSect="00A361EF">
      <w:footerReference w:type="default" r:id="rId11"/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DC" w:rsidRDefault="000D4BDC" w:rsidP="00290586">
      <w:r>
        <w:separator/>
      </w:r>
    </w:p>
  </w:endnote>
  <w:endnote w:type="continuationSeparator" w:id="0">
    <w:p w:rsidR="000D4BDC" w:rsidRDefault="000D4BDC" w:rsidP="0029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ED" w:rsidRDefault="00593DED" w:rsidP="00D14997">
    <w:pPr>
      <w:pStyle w:val="af"/>
    </w:pPr>
  </w:p>
  <w:p w:rsidR="00593DED" w:rsidRDefault="00593D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DC" w:rsidRDefault="000D4BDC" w:rsidP="00290586">
      <w:r>
        <w:separator/>
      </w:r>
    </w:p>
  </w:footnote>
  <w:footnote w:type="continuationSeparator" w:id="0">
    <w:p w:rsidR="000D4BDC" w:rsidRDefault="000D4BDC" w:rsidP="0029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AC41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B07F4E"/>
    <w:multiLevelType w:val="hybridMultilevel"/>
    <w:tmpl w:val="3926BD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485E9F"/>
    <w:multiLevelType w:val="hybridMultilevel"/>
    <w:tmpl w:val="ABEE45E2"/>
    <w:lvl w:ilvl="0" w:tplc="C8808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8E37E9"/>
    <w:multiLevelType w:val="hybridMultilevel"/>
    <w:tmpl w:val="26529106"/>
    <w:lvl w:ilvl="0" w:tplc="422020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F47C0"/>
    <w:multiLevelType w:val="hybridMultilevel"/>
    <w:tmpl w:val="BFE09FCE"/>
    <w:lvl w:ilvl="0" w:tplc="81F8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682BBF"/>
    <w:multiLevelType w:val="hybridMultilevel"/>
    <w:tmpl w:val="18828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A9B08B0"/>
    <w:multiLevelType w:val="singleLevel"/>
    <w:tmpl w:val="CD06EE58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9C141E"/>
    <w:multiLevelType w:val="hybridMultilevel"/>
    <w:tmpl w:val="E59AC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C2C035B"/>
    <w:multiLevelType w:val="multilevel"/>
    <w:tmpl w:val="AD8C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81690"/>
    <w:multiLevelType w:val="hybridMultilevel"/>
    <w:tmpl w:val="AC06EF70"/>
    <w:lvl w:ilvl="0" w:tplc="C8808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FC163C"/>
    <w:multiLevelType w:val="hybridMultilevel"/>
    <w:tmpl w:val="4836A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B281F"/>
    <w:multiLevelType w:val="hybridMultilevel"/>
    <w:tmpl w:val="6D2E1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F14DCC"/>
    <w:multiLevelType w:val="hybridMultilevel"/>
    <w:tmpl w:val="B2D2D3DA"/>
    <w:lvl w:ilvl="0" w:tplc="C8808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235E73"/>
    <w:multiLevelType w:val="singleLevel"/>
    <w:tmpl w:val="084CB0B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96A73C5"/>
    <w:multiLevelType w:val="hybridMultilevel"/>
    <w:tmpl w:val="2996C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04577"/>
    <w:multiLevelType w:val="hybridMultilevel"/>
    <w:tmpl w:val="47F04FFE"/>
    <w:lvl w:ilvl="0" w:tplc="C880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3BB6"/>
    <w:multiLevelType w:val="hybridMultilevel"/>
    <w:tmpl w:val="E698F580"/>
    <w:lvl w:ilvl="0" w:tplc="C8808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DC707A"/>
    <w:multiLevelType w:val="hybridMultilevel"/>
    <w:tmpl w:val="6B08AE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43379"/>
    <w:multiLevelType w:val="singleLevel"/>
    <w:tmpl w:val="D81075BE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9D61143"/>
    <w:multiLevelType w:val="hybridMultilevel"/>
    <w:tmpl w:val="C7E087B6"/>
    <w:lvl w:ilvl="0" w:tplc="422020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07193"/>
    <w:multiLevelType w:val="hybridMultilevel"/>
    <w:tmpl w:val="3020AAF4"/>
    <w:lvl w:ilvl="0" w:tplc="4C3C1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4C42F1"/>
    <w:multiLevelType w:val="hybridMultilevel"/>
    <w:tmpl w:val="D32E10D4"/>
    <w:lvl w:ilvl="0" w:tplc="81F86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4077B99"/>
    <w:multiLevelType w:val="hybridMultilevel"/>
    <w:tmpl w:val="1274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C59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6A5A8B"/>
    <w:multiLevelType w:val="multilevel"/>
    <w:tmpl w:val="830861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926942"/>
    <w:multiLevelType w:val="singleLevel"/>
    <w:tmpl w:val="007048D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1D2216B"/>
    <w:multiLevelType w:val="hybridMultilevel"/>
    <w:tmpl w:val="92BA549A"/>
    <w:lvl w:ilvl="0" w:tplc="81F86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39E0A37"/>
    <w:multiLevelType w:val="hybridMultilevel"/>
    <w:tmpl w:val="5B7619DC"/>
    <w:lvl w:ilvl="0" w:tplc="1890C0F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54BC7743"/>
    <w:multiLevelType w:val="hybridMultilevel"/>
    <w:tmpl w:val="3CBED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940792"/>
    <w:multiLevelType w:val="hybridMultilevel"/>
    <w:tmpl w:val="5CA6B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A62CF2"/>
    <w:multiLevelType w:val="hybridMultilevel"/>
    <w:tmpl w:val="11BE0AD6"/>
    <w:lvl w:ilvl="0" w:tplc="422020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31C0F"/>
    <w:multiLevelType w:val="hybridMultilevel"/>
    <w:tmpl w:val="3A16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28A12D7"/>
    <w:multiLevelType w:val="hybridMultilevel"/>
    <w:tmpl w:val="E5FE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535440"/>
    <w:multiLevelType w:val="hybridMultilevel"/>
    <w:tmpl w:val="B98015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7C8A0A39"/>
    <w:multiLevelType w:val="hybridMultilevel"/>
    <w:tmpl w:val="C64E2FCC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2"/>
  </w:num>
  <w:num w:numId="2">
    <w:abstractNumId w:val="36"/>
  </w:num>
  <w:num w:numId="3">
    <w:abstractNumId w:val="35"/>
  </w:num>
  <w:num w:numId="4">
    <w:abstractNumId w:val="14"/>
  </w:num>
  <w:num w:numId="5">
    <w:abstractNumId w:val="21"/>
  </w:num>
  <w:num w:numId="6">
    <w:abstractNumId w:val="6"/>
  </w:num>
  <w:num w:numId="7">
    <w:abstractNumId w:val="18"/>
  </w:num>
  <w:num w:numId="8">
    <w:abstractNumId w:val="15"/>
  </w:num>
  <w:num w:numId="9">
    <w:abstractNumId w:val="39"/>
  </w:num>
  <w:num w:numId="10">
    <w:abstractNumId w:val="41"/>
  </w:num>
  <w:num w:numId="11">
    <w:abstractNumId w:val="37"/>
  </w:num>
  <w:num w:numId="12">
    <w:abstractNumId w:val="10"/>
  </w:num>
  <w:num w:numId="13">
    <w:abstractNumId w:val="26"/>
  </w:num>
  <w:num w:numId="14">
    <w:abstractNumId w:val="8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3"/>
    <w:lvlOverride w:ilvl="0">
      <w:startOverride w:val="1"/>
    </w:lvlOverride>
  </w:num>
  <w:num w:numId="19">
    <w:abstractNumId w:val="19"/>
  </w:num>
  <w:num w:numId="20">
    <w:abstractNumId w:val="16"/>
  </w:num>
  <w:num w:numId="21">
    <w:abstractNumId w:val="13"/>
  </w:num>
  <w:num w:numId="22">
    <w:abstractNumId w:val="20"/>
  </w:num>
  <w:num w:numId="23">
    <w:abstractNumId w:val="3"/>
  </w:num>
  <w:num w:numId="24">
    <w:abstractNumId w:val="4"/>
  </w:num>
  <w:num w:numId="25">
    <w:abstractNumId w:val="25"/>
  </w:num>
  <w:num w:numId="26">
    <w:abstractNumId w:val="38"/>
  </w:num>
  <w:num w:numId="27">
    <w:abstractNumId w:val="5"/>
  </w:num>
  <w:num w:numId="28">
    <w:abstractNumId w:val="28"/>
  </w:num>
  <w:num w:numId="29">
    <w:abstractNumId w:val="34"/>
  </w:num>
  <w:num w:numId="3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3"/>
    </w:lvlOverride>
  </w:num>
  <w:num w:numId="32">
    <w:abstractNumId w:val="9"/>
    <w:lvlOverride w:ilvl="0">
      <w:startOverride w:val="5"/>
    </w:lvlOverride>
  </w:num>
  <w:num w:numId="33">
    <w:abstractNumId w:val="22"/>
    <w:lvlOverride w:ilvl="0">
      <w:startOverride w:val="7"/>
    </w:lvlOverride>
  </w:num>
  <w:num w:numId="34">
    <w:abstractNumId w:val="27"/>
    <w:lvlOverride w:ilvl="0">
      <w:startOverride w:val="1"/>
    </w:lvlOverride>
  </w:num>
  <w:num w:numId="35">
    <w:abstractNumId w:val="11"/>
    <w:lvlOverride w:ilvl="0">
      <w:startOverride w:val="10"/>
    </w:lvlOverride>
  </w:num>
  <w:num w:numId="36">
    <w:abstractNumId w:val="40"/>
    <w:lvlOverride w:ilvl="0">
      <w:startOverride w:val="14"/>
    </w:lvlOverride>
  </w:num>
  <w:num w:numId="37">
    <w:abstractNumId w:val="29"/>
    <w:lvlOverride w:ilvl="0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</w:num>
  <w:num w:numId="43">
    <w:abstractNumId w:val="2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7C0A"/>
    <w:rsid w:val="0000000F"/>
    <w:rsid w:val="000022B0"/>
    <w:rsid w:val="000025B1"/>
    <w:rsid w:val="000062AB"/>
    <w:rsid w:val="00057C0A"/>
    <w:rsid w:val="00067AF3"/>
    <w:rsid w:val="0008418D"/>
    <w:rsid w:val="00091387"/>
    <w:rsid w:val="00091ECD"/>
    <w:rsid w:val="000922FA"/>
    <w:rsid w:val="000B0CD6"/>
    <w:rsid w:val="000B1082"/>
    <w:rsid w:val="000C094C"/>
    <w:rsid w:val="000C6D69"/>
    <w:rsid w:val="000D1F95"/>
    <w:rsid w:val="000D4BDC"/>
    <w:rsid w:val="000D6F34"/>
    <w:rsid w:val="000F1570"/>
    <w:rsid w:val="00143131"/>
    <w:rsid w:val="001435D8"/>
    <w:rsid w:val="001541A6"/>
    <w:rsid w:val="00160F04"/>
    <w:rsid w:val="00161851"/>
    <w:rsid w:val="00166030"/>
    <w:rsid w:val="00170CC8"/>
    <w:rsid w:val="001A263A"/>
    <w:rsid w:val="001B7A39"/>
    <w:rsid w:val="001E1C0C"/>
    <w:rsid w:val="001E3662"/>
    <w:rsid w:val="001E5D45"/>
    <w:rsid w:val="00211F88"/>
    <w:rsid w:val="00225EBF"/>
    <w:rsid w:val="002326C1"/>
    <w:rsid w:val="00237378"/>
    <w:rsid w:val="00242208"/>
    <w:rsid w:val="00243493"/>
    <w:rsid w:val="002606BF"/>
    <w:rsid w:val="00262782"/>
    <w:rsid w:val="00263693"/>
    <w:rsid w:val="002859A0"/>
    <w:rsid w:val="00290586"/>
    <w:rsid w:val="002A2165"/>
    <w:rsid w:val="002A744B"/>
    <w:rsid w:val="002B7373"/>
    <w:rsid w:val="002D6584"/>
    <w:rsid w:val="002D73F8"/>
    <w:rsid w:val="002D78FC"/>
    <w:rsid w:val="002E5923"/>
    <w:rsid w:val="002F6942"/>
    <w:rsid w:val="00306891"/>
    <w:rsid w:val="003400A6"/>
    <w:rsid w:val="00355451"/>
    <w:rsid w:val="00363A91"/>
    <w:rsid w:val="00381DDA"/>
    <w:rsid w:val="00392A28"/>
    <w:rsid w:val="003947C6"/>
    <w:rsid w:val="003B6524"/>
    <w:rsid w:val="003C3BCA"/>
    <w:rsid w:val="003C619C"/>
    <w:rsid w:val="003D4797"/>
    <w:rsid w:val="003E23DF"/>
    <w:rsid w:val="00401B81"/>
    <w:rsid w:val="004229DD"/>
    <w:rsid w:val="004232B4"/>
    <w:rsid w:val="00426408"/>
    <w:rsid w:val="00431082"/>
    <w:rsid w:val="00436FAC"/>
    <w:rsid w:val="00464652"/>
    <w:rsid w:val="0048661C"/>
    <w:rsid w:val="004A0E79"/>
    <w:rsid w:val="004A2642"/>
    <w:rsid w:val="004C143E"/>
    <w:rsid w:val="004F0F6C"/>
    <w:rsid w:val="005078EC"/>
    <w:rsid w:val="00517376"/>
    <w:rsid w:val="00537CE3"/>
    <w:rsid w:val="00546406"/>
    <w:rsid w:val="005676B4"/>
    <w:rsid w:val="00576E19"/>
    <w:rsid w:val="00577F46"/>
    <w:rsid w:val="00584518"/>
    <w:rsid w:val="00593DED"/>
    <w:rsid w:val="005B27FC"/>
    <w:rsid w:val="005C48AD"/>
    <w:rsid w:val="005E6B57"/>
    <w:rsid w:val="005E7886"/>
    <w:rsid w:val="00600374"/>
    <w:rsid w:val="006007FB"/>
    <w:rsid w:val="00666036"/>
    <w:rsid w:val="00691071"/>
    <w:rsid w:val="006948E2"/>
    <w:rsid w:val="006A1920"/>
    <w:rsid w:val="006D4024"/>
    <w:rsid w:val="006F2A13"/>
    <w:rsid w:val="00703A71"/>
    <w:rsid w:val="00714E7C"/>
    <w:rsid w:val="00720005"/>
    <w:rsid w:val="00750E37"/>
    <w:rsid w:val="00751695"/>
    <w:rsid w:val="007608A2"/>
    <w:rsid w:val="0076330C"/>
    <w:rsid w:val="00772CB1"/>
    <w:rsid w:val="007730D3"/>
    <w:rsid w:val="007A0468"/>
    <w:rsid w:val="007A0A0D"/>
    <w:rsid w:val="007D64B5"/>
    <w:rsid w:val="007E1A08"/>
    <w:rsid w:val="007F7C49"/>
    <w:rsid w:val="00811599"/>
    <w:rsid w:val="0081376E"/>
    <w:rsid w:val="008146F8"/>
    <w:rsid w:val="00836415"/>
    <w:rsid w:val="00836C10"/>
    <w:rsid w:val="00841A67"/>
    <w:rsid w:val="00851C84"/>
    <w:rsid w:val="0085530D"/>
    <w:rsid w:val="008661B5"/>
    <w:rsid w:val="00867415"/>
    <w:rsid w:val="0088710A"/>
    <w:rsid w:val="0089053D"/>
    <w:rsid w:val="008A3B3F"/>
    <w:rsid w:val="008C0CFF"/>
    <w:rsid w:val="008C5FEF"/>
    <w:rsid w:val="008D4351"/>
    <w:rsid w:val="008D7FEC"/>
    <w:rsid w:val="008F5224"/>
    <w:rsid w:val="009232D4"/>
    <w:rsid w:val="00925D96"/>
    <w:rsid w:val="0093679B"/>
    <w:rsid w:val="0094249A"/>
    <w:rsid w:val="00950AA0"/>
    <w:rsid w:val="009515A1"/>
    <w:rsid w:val="009554F6"/>
    <w:rsid w:val="00955942"/>
    <w:rsid w:val="00965DF6"/>
    <w:rsid w:val="00976BF8"/>
    <w:rsid w:val="009B4C69"/>
    <w:rsid w:val="009C256B"/>
    <w:rsid w:val="009C5CA8"/>
    <w:rsid w:val="009D25F6"/>
    <w:rsid w:val="009E3E47"/>
    <w:rsid w:val="009E63DC"/>
    <w:rsid w:val="009F73DA"/>
    <w:rsid w:val="00A0397E"/>
    <w:rsid w:val="00A05802"/>
    <w:rsid w:val="00A0775C"/>
    <w:rsid w:val="00A07879"/>
    <w:rsid w:val="00A338A1"/>
    <w:rsid w:val="00A361EF"/>
    <w:rsid w:val="00A92171"/>
    <w:rsid w:val="00A92701"/>
    <w:rsid w:val="00AA0BBF"/>
    <w:rsid w:val="00AA11A1"/>
    <w:rsid w:val="00AD41DD"/>
    <w:rsid w:val="00AF113B"/>
    <w:rsid w:val="00AF1C21"/>
    <w:rsid w:val="00B160F3"/>
    <w:rsid w:val="00B16F6D"/>
    <w:rsid w:val="00B42A97"/>
    <w:rsid w:val="00B62E61"/>
    <w:rsid w:val="00B65553"/>
    <w:rsid w:val="00B74F49"/>
    <w:rsid w:val="00B83EB3"/>
    <w:rsid w:val="00B83F9F"/>
    <w:rsid w:val="00B85E05"/>
    <w:rsid w:val="00B95B23"/>
    <w:rsid w:val="00BC21FC"/>
    <w:rsid w:val="00BF3FDB"/>
    <w:rsid w:val="00C0247B"/>
    <w:rsid w:val="00C31082"/>
    <w:rsid w:val="00C450B7"/>
    <w:rsid w:val="00C6441D"/>
    <w:rsid w:val="00C767E1"/>
    <w:rsid w:val="00C82597"/>
    <w:rsid w:val="00C87FC5"/>
    <w:rsid w:val="00C9436E"/>
    <w:rsid w:val="00CA1E73"/>
    <w:rsid w:val="00CA2AE9"/>
    <w:rsid w:val="00CB1BCD"/>
    <w:rsid w:val="00CB5CB1"/>
    <w:rsid w:val="00CC7066"/>
    <w:rsid w:val="00CE2811"/>
    <w:rsid w:val="00CF27F2"/>
    <w:rsid w:val="00CF7DA2"/>
    <w:rsid w:val="00D14997"/>
    <w:rsid w:val="00D16404"/>
    <w:rsid w:val="00D2326D"/>
    <w:rsid w:val="00D25809"/>
    <w:rsid w:val="00D26C9C"/>
    <w:rsid w:val="00D27B4A"/>
    <w:rsid w:val="00D45BAB"/>
    <w:rsid w:val="00D557AF"/>
    <w:rsid w:val="00D8024C"/>
    <w:rsid w:val="00D816AC"/>
    <w:rsid w:val="00D859DA"/>
    <w:rsid w:val="00D92D64"/>
    <w:rsid w:val="00D944B5"/>
    <w:rsid w:val="00DA5EC4"/>
    <w:rsid w:val="00DB3699"/>
    <w:rsid w:val="00DE2509"/>
    <w:rsid w:val="00DF0BF0"/>
    <w:rsid w:val="00DF5DD3"/>
    <w:rsid w:val="00E07CA1"/>
    <w:rsid w:val="00E1153B"/>
    <w:rsid w:val="00E21FFA"/>
    <w:rsid w:val="00E275E2"/>
    <w:rsid w:val="00E64225"/>
    <w:rsid w:val="00E67734"/>
    <w:rsid w:val="00E717F0"/>
    <w:rsid w:val="00E72BE9"/>
    <w:rsid w:val="00E8290D"/>
    <w:rsid w:val="00E9694C"/>
    <w:rsid w:val="00EA2E93"/>
    <w:rsid w:val="00ED076C"/>
    <w:rsid w:val="00ED39D5"/>
    <w:rsid w:val="00EE5FB3"/>
    <w:rsid w:val="00F12E9A"/>
    <w:rsid w:val="00F20F19"/>
    <w:rsid w:val="00F220AE"/>
    <w:rsid w:val="00F307E3"/>
    <w:rsid w:val="00F33475"/>
    <w:rsid w:val="00F41DEB"/>
    <w:rsid w:val="00F421C9"/>
    <w:rsid w:val="00F51C47"/>
    <w:rsid w:val="00F57097"/>
    <w:rsid w:val="00F71DB2"/>
    <w:rsid w:val="00F74324"/>
    <w:rsid w:val="00F90B11"/>
    <w:rsid w:val="00FA654C"/>
    <w:rsid w:val="00FB21D8"/>
    <w:rsid w:val="00FB6C7E"/>
    <w:rsid w:val="00FE7C7F"/>
    <w:rsid w:val="00FF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B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CA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91ECD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rsid w:val="00091ECD"/>
    <w:rPr>
      <w:sz w:val="28"/>
      <w:lang w:val="ru-RU" w:eastAsia="ru-RU" w:bidi="ar-SA"/>
    </w:rPr>
  </w:style>
  <w:style w:type="paragraph" w:styleId="a4">
    <w:name w:val="Normal (Web)"/>
    <w:basedOn w:val="a"/>
    <w:rsid w:val="00B83F9F"/>
    <w:pPr>
      <w:spacing w:before="100" w:beforeAutospacing="1" w:after="100" w:afterAutospacing="1"/>
    </w:pPr>
  </w:style>
  <w:style w:type="character" w:styleId="a5">
    <w:name w:val="Emphasis"/>
    <w:qFormat/>
    <w:rsid w:val="00B83F9F"/>
    <w:rPr>
      <w:i/>
      <w:iCs/>
    </w:rPr>
  </w:style>
  <w:style w:type="paragraph" w:styleId="a6">
    <w:name w:val="List Paragraph"/>
    <w:basedOn w:val="a"/>
    <w:link w:val="a7"/>
    <w:uiPriority w:val="34"/>
    <w:qFormat/>
    <w:rsid w:val="00B83F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07CA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8">
    <w:name w:val="footnote text"/>
    <w:basedOn w:val="a"/>
    <w:link w:val="a9"/>
    <w:rsid w:val="002905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90586"/>
  </w:style>
  <w:style w:type="character" w:styleId="aa">
    <w:name w:val="footnote reference"/>
    <w:rsid w:val="00290586"/>
    <w:rPr>
      <w:vertAlign w:val="superscript"/>
    </w:rPr>
  </w:style>
  <w:style w:type="character" w:styleId="ab">
    <w:name w:val="Strong"/>
    <w:qFormat/>
    <w:rsid w:val="00D8024C"/>
    <w:rPr>
      <w:b/>
      <w:bCs/>
    </w:rPr>
  </w:style>
  <w:style w:type="character" w:customStyle="1" w:styleId="ac">
    <w:name w:val="Основной текст_"/>
    <w:basedOn w:val="a0"/>
    <w:link w:val="11"/>
    <w:locked/>
    <w:rsid w:val="00401B81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401B81"/>
    <w:pPr>
      <w:shd w:val="clear" w:color="auto" w:fill="FFFFFF"/>
      <w:spacing w:before="360" w:line="27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extended-address">
    <w:name w:val="extended-address"/>
    <w:basedOn w:val="a0"/>
    <w:rsid w:val="00401B81"/>
  </w:style>
  <w:style w:type="paragraph" w:styleId="ad">
    <w:name w:val="header"/>
    <w:basedOn w:val="a"/>
    <w:link w:val="ae"/>
    <w:rsid w:val="00401B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01B81"/>
    <w:rPr>
      <w:sz w:val="24"/>
      <w:szCs w:val="24"/>
    </w:rPr>
  </w:style>
  <w:style w:type="paragraph" w:styleId="af">
    <w:name w:val="footer"/>
    <w:basedOn w:val="a"/>
    <w:link w:val="af0"/>
    <w:uiPriority w:val="99"/>
    <w:rsid w:val="00401B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1B81"/>
    <w:rPr>
      <w:sz w:val="24"/>
      <w:szCs w:val="24"/>
    </w:rPr>
  </w:style>
  <w:style w:type="character" w:styleId="af1">
    <w:name w:val="Hyperlink"/>
    <w:basedOn w:val="a0"/>
    <w:uiPriority w:val="99"/>
    <w:unhideWhenUsed/>
    <w:rsid w:val="001E3662"/>
    <w:rPr>
      <w:color w:val="0000FF"/>
      <w:u w:val="single"/>
    </w:rPr>
  </w:style>
  <w:style w:type="paragraph" w:styleId="af2">
    <w:name w:val="No Spacing"/>
    <w:uiPriority w:val="99"/>
    <w:qFormat/>
    <w:rsid w:val="0076330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76330C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355451"/>
  </w:style>
  <w:style w:type="paragraph" w:customStyle="1" w:styleId="Osnova">
    <w:name w:val="Osnova"/>
    <w:basedOn w:val="a"/>
    <w:uiPriority w:val="99"/>
    <w:rsid w:val="00355451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paragraph" w:customStyle="1" w:styleId="Zag2">
    <w:name w:val="Zag_2"/>
    <w:basedOn w:val="a"/>
    <w:uiPriority w:val="99"/>
    <w:rsid w:val="000025B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stei.ru/skazaniya/mify-drevney-grecii/page,71,382-mify-drevney-grecii-chast-pervaya-bogi-i-gero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tei.ru/skazaniya/mify-drevney-grecii/page,71,382-mify-drevney-grecii-chast-pervaya-bogi-i-ger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B8C5-7BBE-4B72-816D-3A8A0F5C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15</cp:revision>
  <cp:lastPrinted>2019-11-11T16:05:00Z</cp:lastPrinted>
  <dcterms:created xsi:type="dcterms:W3CDTF">2015-09-28T23:01:00Z</dcterms:created>
  <dcterms:modified xsi:type="dcterms:W3CDTF">2020-06-30T19:55:00Z</dcterms:modified>
</cp:coreProperties>
</file>